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1159" w14:textId="77777777" w:rsidR="00AF0778" w:rsidRDefault="00AF0778"/>
    <w:p w14:paraId="55A372D3" w14:textId="77777777" w:rsidR="00AF0778" w:rsidRDefault="00000000">
      <w:pPr>
        <w:jc w:val="center"/>
      </w:pPr>
      <w:r>
        <w:rPr>
          <w:rFonts w:ascii="Calibri" w:eastAsia="Calibri" w:hAnsi="Calibri" w:cs="Calibri"/>
        </w:rPr>
        <w:t xml:space="preserve"> </w:t>
      </w:r>
    </w:p>
    <w:p w14:paraId="7A78ED47" w14:textId="77777777" w:rsidR="00AF0778" w:rsidRDefault="00000000">
      <w:pPr>
        <w:jc w:val="center"/>
      </w:pPr>
      <w:r>
        <w:rPr>
          <w:rFonts w:ascii="Calibri" w:eastAsia="Calibri" w:hAnsi="Calibri" w:cs="Calibri"/>
          <w:b/>
          <w:bCs/>
          <w:sz w:val="36"/>
          <w:szCs w:val="36"/>
        </w:rPr>
        <w:t>INFORMACJA POKONTROLNA</w:t>
      </w:r>
    </w:p>
    <w:p w14:paraId="0C33BAD3" w14:textId="77777777" w:rsidR="00AF0778" w:rsidRDefault="00000000">
      <w:pPr>
        <w:jc w:val="center"/>
      </w:pPr>
      <w:r>
        <w:rPr>
          <w:rFonts w:ascii="Calibri" w:eastAsia="Calibri" w:hAnsi="Calibri" w:cs="Calibri"/>
          <w:b/>
          <w:bCs/>
          <w:sz w:val="36"/>
          <w:szCs w:val="36"/>
        </w:rPr>
        <w:t>FESW.02.05-IZ.00-0049/23-001-INF</w:t>
      </w:r>
    </w:p>
    <w:p w14:paraId="3792F836" w14:textId="77777777" w:rsidR="00AF0778" w:rsidRDefault="00000000">
      <w:pPr>
        <w:spacing w:after="90"/>
        <w:jc w:val="center"/>
      </w:pPr>
      <w:r>
        <w:rPr>
          <w:rFonts w:ascii="Calibri" w:eastAsia="Calibri" w:hAnsi="Calibri" w:cs="Calibri"/>
        </w:rPr>
        <w:t xml:space="preserve"> </w:t>
      </w:r>
    </w:p>
    <w:p w14:paraId="1C48F501" w14:textId="77777777" w:rsidR="00AF0778" w:rsidRDefault="00000000">
      <w:pPr>
        <w:spacing w:after="90"/>
        <w:jc w:val="center"/>
      </w:pPr>
      <w:r>
        <w:rPr>
          <w:rFonts w:ascii="Calibri" w:eastAsia="Calibri" w:hAnsi="Calibri" w:cs="Calibri"/>
        </w:rPr>
        <w:t xml:space="preserve"> </w:t>
      </w:r>
    </w:p>
    <w:p w14:paraId="35EBE27C" w14:textId="77777777" w:rsidR="00AF0778" w:rsidRDefault="00000000">
      <w:pPr>
        <w:spacing w:after="150" w:line="276" w:lineRule="auto"/>
      </w:pPr>
      <w:r>
        <w:rPr>
          <w:rFonts w:ascii="Calibri" w:eastAsia="Calibri" w:hAnsi="Calibri" w:cs="Calibri"/>
          <w:b/>
          <w:bCs/>
          <w:sz w:val="28"/>
          <w:szCs w:val="28"/>
        </w:rPr>
        <w:t>Informacje wstępne</w:t>
      </w:r>
    </w:p>
    <w:p w14:paraId="355C6E96" w14:textId="77777777" w:rsidR="00AF0778"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AF0778" w14:paraId="1D6448D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60B4B88" w14:textId="77777777" w:rsidR="00AF0778"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A5D6E7B" w14:textId="77777777" w:rsidR="00AF0778" w:rsidRDefault="00000000">
            <w:pPr>
              <w:spacing w:after="125"/>
            </w:pPr>
            <w:r>
              <w:rPr>
                <w:rFonts w:ascii="Calibri" w:eastAsia="Calibri" w:hAnsi="Calibri" w:cs="Calibri"/>
                <w:sz w:val="22"/>
                <w:szCs w:val="22"/>
              </w:rPr>
              <w:t>FESW.02.05-IZ.00-0049/23-001</w:t>
            </w:r>
          </w:p>
        </w:tc>
      </w:tr>
      <w:tr w:rsidR="00AF0778" w14:paraId="5190603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4C1A82" w14:textId="77777777" w:rsidR="00AF0778"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1A1A700" w14:textId="77777777" w:rsidR="00AF0778" w:rsidRDefault="00000000">
            <w:pPr>
              <w:spacing w:after="125"/>
            </w:pPr>
            <w:r>
              <w:rPr>
                <w:rFonts w:ascii="Calibri" w:eastAsia="Calibri" w:hAnsi="Calibri" w:cs="Calibri"/>
                <w:sz w:val="22"/>
                <w:szCs w:val="22"/>
              </w:rPr>
              <w:t>FESW.02.05-IZ.00-0049/23</w:t>
            </w:r>
          </w:p>
        </w:tc>
      </w:tr>
      <w:tr w:rsidR="00AF0778" w14:paraId="1A3798A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AC75D05" w14:textId="77777777" w:rsidR="00AF0778"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D485026" w14:textId="77777777" w:rsidR="00AF0778" w:rsidRDefault="00000000">
            <w:pPr>
              <w:spacing w:after="125"/>
            </w:pPr>
            <w:r>
              <w:rPr>
                <w:rFonts w:ascii="Calibri" w:eastAsia="Calibri" w:hAnsi="Calibri" w:cs="Calibri"/>
                <w:sz w:val="22"/>
                <w:szCs w:val="22"/>
              </w:rPr>
              <w:t>Wsparcie techniczne OSP Ostrożanka poprzez zakup średniego samochodu strażackiego wraz z wyposażeniem jednostki z KSRG</w:t>
            </w:r>
          </w:p>
        </w:tc>
      </w:tr>
    </w:tbl>
    <w:p w14:paraId="61E7DFC9" w14:textId="77777777" w:rsidR="00AF0778" w:rsidRDefault="00000000">
      <w:pPr>
        <w:spacing w:after="240" w:line="276" w:lineRule="auto"/>
        <w:jc w:val="center"/>
      </w:pPr>
      <w:r>
        <w:rPr>
          <w:rFonts w:ascii="Calibri" w:eastAsia="Calibri" w:hAnsi="Calibri" w:cs="Calibri"/>
          <w:sz w:val="1"/>
          <w:szCs w:val="1"/>
        </w:rPr>
        <w:t xml:space="preserve"> </w:t>
      </w:r>
    </w:p>
    <w:p w14:paraId="178106CD" w14:textId="77777777" w:rsidR="00AF0778"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072"/>
      </w:tblGrid>
      <w:tr w:rsidR="00AF0778" w14:paraId="584FC48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BEEA5B6" w14:textId="77777777" w:rsidR="00AF0778"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D581CA6" w14:textId="77777777" w:rsidR="00AF0778" w:rsidRDefault="00000000">
            <w:pPr>
              <w:spacing w:after="125"/>
            </w:pPr>
            <w:r>
              <w:rPr>
                <w:rFonts w:ascii="Calibri" w:eastAsia="Calibri" w:hAnsi="Calibri" w:cs="Calibri"/>
                <w:sz w:val="22"/>
                <w:szCs w:val="22"/>
              </w:rPr>
              <w:t>6642135093</w:t>
            </w:r>
          </w:p>
        </w:tc>
      </w:tr>
      <w:tr w:rsidR="00AF0778" w14:paraId="1F2FF74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732452F" w14:textId="77777777" w:rsidR="00AF0778"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E94D805" w14:textId="77777777" w:rsidR="00AF0778" w:rsidRDefault="00000000">
            <w:pPr>
              <w:spacing w:after="125"/>
            </w:pPr>
            <w:r>
              <w:rPr>
                <w:rFonts w:ascii="Calibri" w:eastAsia="Calibri" w:hAnsi="Calibri" w:cs="Calibri"/>
                <w:sz w:val="22"/>
                <w:szCs w:val="22"/>
              </w:rPr>
              <w:t>Gmina Mirzec</w:t>
            </w:r>
          </w:p>
        </w:tc>
      </w:tr>
      <w:tr w:rsidR="00AF0778" w14:paraId="64728C8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E2E593B" w14:textId="77777777" w:rsidR="00AF0778"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321D845" w14:textId="77777777" w:rsidR="00AF0778" w:rsidRDefault="00000000">
            <w:pPr>
              <w:spacing w:after="125"/>
            </w:pPr>
            <w:r>
              <w:rPr>
                <w:rFonts w:ascii="Calibri" w:eastAsia="Calibri" w:hAnsi="Calibri" w:cs="Calibri"/>
                <w:sz w:val="22"/>
                <w:szCs w:val="22"/>
              </w:rPr>
              <w:t xml:space="preserve">Mirzec Stary 27-220,  9 </w:t>
            </w:r>
          </w:p>
        </w:tc>
      </w:tr>
    </w:tbl>
    <w:p w14:paraId="19852EF8" w14:textId="77777777" w:rsidR="00AF0778" w:rsidRDefault="00000000">
      <w:pPr>
        <w:spacing w:after="240" w:line="276" w:lineRule="auto"/>
        <w:jc w:val="center"/>
      </w:pPr>
      <w:r>
        <w:rPr>
          <w:rFonts w:ascii="Calibri" w:eastAsia="Calibri" w:hAnsi="Calibri" w:cs="Calibri"/>
          <w:sz w:val="1"/>
          <w:szCs w:val="1"/>
        </w:rPr>
        <w:t xml:space="preserve"> </w:t>
      </w:r>
    </w:p>
    <w:p w14:paraId="2567AE78" w14:textId="77777777" w:rsidR="00AF0778"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AF0778" w14:paraId="15D7A63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59D0B49" w14:textId="77777777" w:rsidR="00AF0778"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C6B341" w14:textId="77777777" w:rsidR="00AF0778" w:rsidRDefault="00000000">
            <w:pPr>
              <w:spacing w:after="125"/>
            </w:pPr>
            <w:r>
              <w:rPr>
                <w:rFonts w:ascii="Calibri" w:eastAsia="Calibri" w:hAnsi="Calibri" w:cs="Calibri"/>
                <w:sz w:val="22"/>
                <w:szCs w:val="22"/>
              </w:rPr>
              <w:t>Planowa</w:t>
            </w:r>
          </w:p>
        </w:tc>
      </w:tr>
      <w:tr w:rsidR="00AF0778" w14:paraId="17CA88F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D118C5E" w14:textId="77777777" w:rsidR="00AF0778"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5429E94" w14:textId="77777777" w:rsidR="00AF0778" w:rsidRDefault="00000000">
            <w:pPr>
              <w:spacing w:after="125"/>
            </w:pPr>
            <w:r>
              <w:rPr>
                <w:rFonts w:ascii="Calibri" w:eastAsia="Calibri" w:hAnsi="Calibri" w:cs="Calibri"/>
                <w:sz w:val="22"/>
                <w:szCs w:val="22"/>
              </w:rPr>
              <w:t>Dokumentacji</w:t>
            </w:r>
          </w:p>
        </w:tc>
      </w:tr>
      <w:tr w:rsidR="00AF0778" w14:paraId="4151D1A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FF4D5C7" w14:textId="77777777" w:rsidR="00AF0778"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BA04A9" w14:textId="77777777" w:rsidR="00AF0778" w:rsidRDefault="00000000">
            <w:pPr>
              <w:spacing w:after="125"/>
            </w:pPr>
            <w:r>
              <w:rPr>
                <w:rFonts w:ascii="Calibri" w:eastAsia="Calibri" w:hAnsi="Calibri" w:cs="Calibri"/>
                <w:sz w:val="22"/>
                <w:szCs w:val="22"/>
              </w:rPr>
              <w:t>Na zakończenie, Zamówień publicznych</w:t>
            </w:r>
          </w:p>
        </w:tc>
      </w:tr>
      <w:tr w:rsidR="00AF0778" w14:paraId="58090EA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AE438FF" w14:textId="77777777" w:rsidR="00AF0778"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06B8639" w14:textId="77777777" w:rsidR="00AF0778" w:rsidRDefault="00000000">
            <w:pPr>
              <w:spacing w:after="125"/>
            </w:pPr>
            <w:r>
              <w:rPr>
                <w:rFonts w:ascii="Calibri" w:eastAsia="Calibri" w:hAnsi="Calibri" w:cs="Calibri"/>
                <w:sz w:val="22"/>
                <w:szCs w:val="22"/>
              </w:rPr>
              <w:t>Anna Gołąbek, Monika Cebulska</w:t>
            </w:r>
          </w:p>
        </w:tc>
      </w:tr>
      <w:tr w:rsidR="00AF0778" w14:paraId="52BBADD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E83DD41" w14:textId="77777777" w:rsidR="00AF0778"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3CBF67B" w14:textId="77777777" w:rsidR="00AF0778" w:rsidRDefault="00000000">
            <w:pPr>
              <w:spacing w:after="125"/>
            </w:pPr>
            <w:r>
              <w:rPr>
                <w:rFonts w:ascii="Calibri" w:eastAsia="Calibri" w:hAnsi="Calibri" w:cs="Calibri"/>
                <w:sz w:val="22"/>
                <w:szCs w:val="22"/>
              </w:rPr>
              <w:t>EFRR-VIII Kontrola zamówień publicznych na dokumentach oraz Kontrola na zakończenie projektu - ścieżka audytu</w:t>
            </w:r>
          </w:p>
        </w:tc>
      </w:tr>
      <w:tr w:rsidR="00AF0778" w14:paraId="5998E01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509E7AE" w14:textId="77777777" w:rsidR="00AF0778"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809C35E" w14:textId="77777777" w:rsidR="00AF0778" w:rsidRDefault="00000000">
            <w:pPr>
              <w:spacing w:after="125"/>
            </w:pPr>
            <w:r>
              <w:rPr>
                <w:rFonts w:ascii="Calibri" w:eastAsia="Calibri" w:hAnsi="Calibri" w:cs="Calibri"/>
                <w:sz w:val="22"/>
                <w:szCs w:val="22"/>
              </w:rPr>
              <w:t>Wersja 1</w:t>
            </w:r>
          </w:p>
        </w:tc>
      </w:tr>
      <w:tr w:rsidR="00AF0778" w14:paraId="2102BA7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8D99E42" w14:textId="77777777" w:rsidR="00AF0778"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F9923E4" w14:textId="77777777" w:rsidR="00AF0778" w:rsidRDefault="00000000">
            <w:pPr>
              <w:spacing w:after="125"/>
            </w:pPr>
            <w:r>
              <w:rPr>
                <w:rFonts w:ascii="Calibri" w:eastAsia="Calibri" w:hAnsi="Calibri" w:cs="Calibri"/>
                <w:sz w:val="22"/>
                <w:szCs w:val="22"/>
              </w:rPr>
              <w:t>2025-01-24 - 2025-01-24</w:t>
            </w:r>
          </w:p>
        </w:tc>
      </w:tr>
      <w:tr w:rsidR="00AF0778" w14:paraId="1B047AB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B862DE" w14:textId="77777777" w:rsidR="00AF0778"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B586E3" w14:textId="77777777" w:rsidR="00AF0778" w:rsidRDefault="00000000">
            <w:pPr>
              <w:spacing w:after="125"/>
            </w:pPr>
            <w:r>
              <w:rPr>
                <w:rFonts w:ascii="Calibri" w:eastAsia="Calibri" w:hAnsi="Calibri" w:cs="Calibri"/>
                <w:sz w:val="22"/>
                <w:szCs w:val="22"/>
              </w:rPr>
              <w:t>2025-01-24</w:t>
            </w:r>
          </w:p>
        </w:tc>
      </w:tr>
      <w:tr w:rsidR="00AF0778" w14:paraId="183292B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5E3E7DE" w14:textId="77777777" w:rsidR="00AF0778"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342E406" w14:textId="77777777" w:rsidR="00AF0778" w:rsidRDefault="00000000">
            <w:pPr>
              <w:spacing w:after="125"/>
            </w:pPr>
            <w:r>
              <w:rPr>
                <w:rFonts w:ascii="Calibri" w:eastAsia="Calibri" w:hAnsi="Calibri" w:cs="Calibri"/>
                <w:sz w:val="22"/>
                <w:szCs w:val="22"/>
              </w:rPr>
              <w:t>Urząd Marszałkowski Województwa Świętokrzyskiego</w:t>
            </w:r>
          </w:p>
        </w:tc>
      </w:tr>
      <w:tr w:rsidR="00AF0778" w14:paraId="56DBB44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73477AF" w14:textId="77777777" w:rsidR="00AF0778"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2E06DA8" w14:textId="77777777" w:rsidR="00AF0778" w:rsidRDefault="00000000">
            <w:pPr>
              <w:spacing w:after="125"/>
            </w:pPr>
            <w:r>
              <w:rPr>
                <w:rFonts w:ascii="Calibri" w:eastAsia="Calibri" w:hAnsi="Calibri" w:cs="Calibri"/>
                <w:sz w:val="22"/>
                <w:szCs w:val="22"/>
              </w:rPr>
              <w:t>Gmina Mirzec - NIP: 6642135093</w:t>
            </w:r>
          </w:p>
        </w:tc>
      </w:tr>
      <w:tr w:rsidR="00AF0778" w14:paraId="573FCA1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59EDC82" w14:textId="77777777" w:rsidR="00AF0778"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A7E3839" w14:textId="77777777" w:rsidR="00AF0778"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EFRR-VIII.432.35.1.2025</w:t>
            </w:r>
          </w:p>
        </w:tc>
      </w:tr>
      <w:tr w:rsidR="00AF0778" w14:paraId="2211FF0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5396120" w14:textId="77777777" w:rsidR="00AF0778"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54FD101" w14:textId="77777777" w:rsidR="00AF0778" w:rsidRDefault="00AF0778">
            <w:pPr>
              <w:spacing w:after="125"/>
            </w:pPr>
          </w:p>
        </w:tc>
      </w:tr>
    </w:tbl>
    <w:p w14:paraId="2771D6C9" w14:textId="77777777" w:rsidR="00AF0778"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AF0778" w14:paraId="4E90F1E1"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5549A0AE" w14:textId="77777777" w:rsidR="00AF0778" w:rsidRDefault="00000000">
            <w:pPr>
              <w:jc w:val="center"/>
            </w:pPr>
            <w:r>
              <w:rPr>
                <w:rFonts w:ascii="Calibri" w:eastAsia="Calibri" w:hAnsi="Calibri" w:cs="Calibri"/>
                <w:b/>
                <w:bCs/>
              </w:rPr>
              <w:lastRenderedPageBreak/>
              <w:t>Numer ogłoszenia o zamówieniu</w:t>
            </w:r>
          </w:p>
        </w:tc>
        <w:tc>
          <w:tcPr>
            <w:tcW w:w="3033" w:type="dxa"/>
            <w:shd w:val="clear" w:color="auto" w:fill="F2F2F2"/>
            <w:tcMar>
              <w:top w:w="0" w:type="dxa"/>
              <w:left w:w="0" w:type="dxa"/>
              <w:bottom w:w="0" w:type="dxa"/>
              <w:right w:w="0" w:type="dxa"/>
            </w:tcMar>
            <w:vAlign w:val="center"/>
          </w:tcPr>
          <w:p w14:paraId="04A60DE1" w14:textId="77777777" w:rsidR="00AF0778"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716F1BF8" w14:textId="77777777" w:rsidR="00AF0778" w:rsidRDefault="00000000">
            <w:pPr>
              <w:jc w:val="center"/>
            </w:pPr>
            <w:r>
              <w:rPr>
                <w:rFonts w:ascii="Calibri" w:eastAsia="Calibri" w:hAnsi="Calibri" w:cs="Calibri"/>
                <w:b/>
                <w:bCs/>
              </w:rPr>
              <w:t>Kontrakty</w:t>
            </w:r>
          </w:p>
        </w:tc>
      </w:tr>
      <w:tr w:rsidR="00AF0778" w14:paraId="784A2036" w14:textId="77777777">
        <w:tblPrEx>
          <w:tblCellMar>
            <w:top w:w="0" w:type="dxa"/>
            <w:bottom w:w="0" w:type="dxa"/>
          </w:tblCellMar>
        </w:tblPrEx>
        <w:tc>
          <w:tcPr>
            <w:tcW w:w="3033" w:type="dxa"/>
            <w:tcMar>
              <w:top w:w="0" w:type="dxa"/>
              <w:left w:w="0" w:type="dxa"/>
              <w:bottom w:w="0" w:type="dxa"/>
              <w:right w:w="0" w:type="dxa"/>
            </w:tcMar>
          </w:tcPr>
          <w:p w14:paraId="299C1716" w14:textId="77777777" w:rsidR="00AF0778" w:rsidRDefault="00000000">
            <w:r>
              <w:rPr>
                <w:rFonts w:ascii="Calibri" w:eastAsia="Calibri" w:hAnsi="Calibri" w:cs="Calibri"/>
              </w:rPr>
              <w:t>OJ S 157/2024 (486042-2024)</w:t>
            </w:r>
          </w:p>
        </w:tc>
        <w:tc>
          <w:tcPr>
            <w:tcW w:w="3033" w:type="dxa"/>
            <w:tcMar>
              <w:top w:w="0" w:type="dxa"/>
              <w:left w:w="0" w:type="dxa"/>
              <w:bottom w:w="0" w:type="dxa"/>
              <w:right w:w="0" w:type="dxa"/>
            </w:tcMar>
          </w:tcPr>
          <w:p w14:paraId="642E725E" w14:textId="77777777" w:rsidR="00AF0778" w:rsidRDefault="00000000">
            <w:r>
              <w:rPr>
                <w:rFonts w:ascii="Calibri" w:eastAsia="Calibri" w:hAnsi="Calibri" w:cs="Calibri"/>
              </w:rPr>
              <w:t>Wsparcie techniczne OSP Ostrożanka poprzez zakup średniego samochodu strażackiego wraz z wyposażeniem jednostki z KSRG</w:t>
            </w:r>
          </w:p>
        </w:tc>
        <w:tc>
          <w:tcPr>
            <w:tcW w:w="3033" w:type="dxa"/>
            <w:tcMar>
              <w:top w:w="0" w:type="dxa"/>
              <w:left w:w="0" w:type="dxa"/>
              <w:bottom w:w="0" w:type="dxa"/>
              <w:right w:w="0" w:type="dxa"/>
            </w:tcMar>
          </w:tcPr>
          <w:p w14:paraId="64E67602" w14:textId="77777777" w:rsidR="00AF0778" w:rsidRDefault="00000000">
            <w:r>
              <w:rPr>
                <w:rFonts w:ascii="Calibri" w:eastAsia="Calibri" w:hAnsi="Calibri" w:cs="Calibri"/>
              </w:rPr>
              <w:t>164.10.2024</w:t>
            </w:r>
          </w:p>
        </w:tc>
      </w:tr>
    </w:tbl>
    <w:p w14:paraId="4EC2B0A0" w14:textId="77777777" w:rsidR="00AF0778"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AF0778" w14:paraId="0B55392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DFED174" w14:textId="77777777" w:rsidR="00AF0778"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3B6151F" w14:textId="77777777" w:rsidR="00AF0778" w:rsidRDefault="00000000">
            <w:pPr>
              <w:spacing w:after="125"/>
            </w:pPr>
            <w:r>
              <w:rPr>
                <w:rFonts w:ascii="Calibri" w:eastAsia="Calibri" w:hAnsi="Calibri" w:cs="Calibri"/>
                <w:sz w:val="22"/>
                <w:szCs w:val="22"/>
              </w:rPr>
              <w:t>FESW.02.05-IZ.00-0049/23-001, FESW.02.05-IZ.00-0049/23-002, FESW.02.05-IZ.00-0049/23-003</w:t>
            </w:r>
          </w:p>
        </w:tc>
      </w:tr>
    </w:tbl>
    <w:p w14:paraId="5F7D6BEC" w14:textId="77777777" w:rsidR="00AF0778" w:rsidRDefault="00000000">
      <w:pPr>
        <w:spacing w:before="350" w:after="120" w:line="276" w:lineRule="auto"/>
      </w:pPr>
      <w:r>
        <w:rPr>
          <w:rFonts w:ascii="Calibri" w:eastAsia="Calibri" w:hAnsi="Calibri" w:cs="Calibri"/>
          <w:b/>
          <w:bCs/>
          <w:sz w:val="28"/>
          <w:szCs w:val="28"/>
        </w:rPr>
        <w:t>1. Wykaz skrótów</w:t>
      </w:r>
    </w:p>
    <w:p w14:paraId="69A21AC4" w14:textId="77777777" w:rsidR="00AF0778"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dnia 11 września 2019 r. –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2022 r. poz. 1710 ze zm.)</w:t>
      </w:r>
      <w:r>
        <w:rPr>
          <w:rFonts w:ascii="Calibri" w:eastAsia="Calibri" w:hAnsi="Calibri" w:cs="Calibri"/>
          <w:sz w:val="22"/>
          <w:szCs w:val="22"/>
        </w:rPr>
        <w:br/>
        <w:t xml:space="preserve">3. Ustawa wdrożeniowa - - Ustawa z dnia 28 kwietnia 2022 r. O zasadach realizacji zadań finansowanych ze środków europejskich w perspektywie finansowej 2021 - 2027, ( Dz. U. 2022 poz. 1079 ) </w:t>
      </w:r>
    </w:p>
    <w:p w14:paraId="0AE9CFD6" w14:textId="77777777" w:rsidR="00AF0778" w:rsidRDefault="00000000">
      <w:pPr>
        <w:spacing w:before="360" w:after="80" w:line="276" w:lineRule="auto"/>
      </w:pPr>
      <w:r>
        <w:rPr>
          <w:rFonts w:ascii="Calibri" w:eastAsia="Calibri" w:hAnsi="Calibri" w:cs="Calibri"/>
          <w:b/>
          <w:bCs/>
          <w:sz w:val="28"/>
          <w:szCs w:val="28"/>
        </w:rPr>
        <w:t>2. Podstawa prawna</w:t>
      </w:r>
    </w:p>
    <w:p w14:paraId="46D6F72B" w14:textId="77777777" w:rsidR="00AF0778"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3FD50FD4" w14:textId="77777777" w:rsidR="00AF0778" w:rsidRDefault="00000000">
      <w:pPr>
        <w:spacing w:before="350" w:after="70" w:line="276" w:lineRule="auto"/>
      </w:pPr>
      <w:r>
        <w:rPr>
          <w:rFonts w:ascii="Calibri" w:eastAsia="Calibri" w:hAnsi="Calibri" w:cs="Calibri"/>
          <w:b/>
          <w:bCs/>
          <w:sz w:val="28"/>
          <w:szCs w:val="28"/>
        </w:rPr>
        <w:t>3. Cel kontroli</w:t>
      </w:r>
    </w:p>
    <w:p w14:paraId="6BCCFE5F" w14:textId="77777777" w:rsidR="00AF0778"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FESW.02.05-IZ.00-0049/23 pn.: "Wsparcie techniczne OSP Ostrożanka poprzez zakup średniego samochodu strażackiego wraz z wyposażeniem jednostki z KSRG" oraz potwierdzenie zachowania ścieżki audytu w poszczególnym procesie wdrażania projektu nr FESW.02.05-IZ.00-0049/23.</w:t>
      </w:r>
    </w:p>
    <w:p w14:paraId="324771DB" w14:textId="77777777" w:rsidR="00AF0778" w:rsidRDefault="00000000">
      <w:pPr>
        <w:spacing w:line="276" w:lineRule="auto"/>
      </w:pPr>
      <w:r>
        <w:rPr>
          <w:rFonts w:ascii="Calibri" w:eastAsia="Calibri" w:hAnsi="Calibri" w:cs="Calibri"/>
          <w:sz w:val="22"/>
          <w:szCs w:val="22"/>
        </w:rPr>
        <w:t xml:space="preserve">Okres czasu objęty kontrolą: od dnia 01.01.2024 do dnia 24.01.2025 r. </w:t>
      </w:r>
    </w:p>
    <w:p w14:paraId="79E7B566" w14:textId="77777777" w:rsidR="00AF0778" w:rsidRDefault="00000000">
      <w:pPr>
        <w:spacing w:before="360" w:after="70" w:line="276" w:lineRule="auto"/>
      </w:pPr>
      <w:r>
        <w:rPr>
          <w:rFonts w:ascii="Calibri" w:eastAsia="Calibri" w:hAnsi="Calibri" w:cs="Calibri"/>
          <w:b/>
          <w:bCs/>
          <w:sz w:val="28"/>
          <w:szCs w:val="28"/>
        </w:rPr>
        <w:t>4. Przedmiot kontroli</w:t>
      </w:r>
    </w:p>
    <w:p w14:paraId="4926F7E6" w14:textId="77777777" w:rsidR="00AF0778" w:rsidRDefault="00000000">
      <w:pPr>
        <w:spacing w:line="276" w:lineRule="auto"/>
      </w:pPr>
      <w:r>
        <w:rPr>
          <w:rFonts w:ascii="Calibri" w:eastAsia="Calibri" w:hAnsi="Calibri" w:cs="Calibri"/>
          <w:sz w:val="22"/>
          <w:szCs w:val="22"/>
        </w:rPr>
        <w:t>Przedmiotem kontroli była weryfikacja postępowania nr OJ S 157/2024 (486042-2024) oraz potwierdzenie zachowania ścieżki audytu w poszczególnym procesie wdrażania projektu nr FESW.02.05-IZ.00-0049/23.</w:t>
      </w:r>
    </w:p>
    <w:p w14:paraId="7701177B" w14:textId="77777777" w:rsidR="00AF0778" w:rsidRDefault="00000000">
      <w:pPr>
        <w:spacing w:before="360" w:after="80" w:line="276" w:lineRule="auto"/>
      </w:pPr>
      <w:r>
        <w:rPr>
          <w:rFonts w:ascii="Calibri" w:eastAsia="Calibri" w:hAnsi="Calibri" w:cs="Calibri"/>
          <w:b/>
          <w:bCs/>
          <w:sz w:val="28"/>
          <w:szCs w:val="28"/>
        </w:rPr>
        <w:t>5. Ustalenia i zalecenia pokontrolne</w:t>
      </w:r>
    </w:p>
    <w:p w14:paraId="7FEEBD38" w14:textId="77777777" w:rsidR="00AF0778"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lastRenderedPageBreak/>
        <w:br/>
        <w:t>Szczegóły ustalenia</w:t>
      </w:r>
      <w:r>
        <w:rPr>
          <w:rFonts w:ascii="Calibri" w:eastAsia="Calibri" w:hAnsi="Calibri" w:cs="Calibri"/>
          <w:sz w:val="22"/>
          <w:szCs w:val="22"/>
        </w:rPr>
        <w:br/>
        <w:t>Beneficjent w ramach realizacji projektu przeprowadził w trybie określonym w art. 132 ustawy z dnia 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2022 r. poz. 1710 ze zm.), postępowanie o udzielenie zamówienia publicznego, które zostało przekazane Urzędowi Publikacji Unii Europejskiej w dniu 12.08.2024 r. oraz opublikowane w Dzienniku Urzędowym UE: OJ S 157/2024 (486042-2024) w dniu 13.08.2024 r. i dotyczyło zakupu samochodu ratowniczo-pożarniczego typu średniego, sprzętu ciężkiego i wyposażenia specjalistycznego przez Gminę Mirzec. Efektem rozstrzygnięcia postępowania było podpisanie w dniu 10.10.2024 r. Umowy nr 164.10.2024 pomiędzy Beneficjentem a firmą Stolarczyk Mirosław Technologia Pożarnicza z siedzibą w Kielcach, ul. Skrajna 74, 25-650 Kielce na łączną kwotę 1 303 492,50 zł brutto, w tym wyposażenie 38 499,00 zł brutto. Termin wykonania przedmiotu umowy do dnia 20 listopada 2024 r. Potwierdzeniem wykonania umowy w terminie przewidzianym umową jest podpisany w dniu 05.11.2024 r. protokół zdawczo-odbiorczy. W wyniku weryfikacji dokumentacji dotyczącej ww. zamówienia, Kontrolujący nie stwierdzili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Zgodnie z obowiązkiem wynikającym z art. 69 ust. 6 Rozporządzenia Parlamentu Europejskiego i Rady (UE) 2021/1060 z dnia 24.06.2021r. (Dz.U.UE.L.2021.231.159) dot. potwierdzenia zachowania ścieżki audytu w poszczególnym procesie (etapie) wdrażania projektu nr FESW.02.05-IZ.00-0049/23, IZ FEŚ potwierdza prawidłową ścieżkę audytu.  Dokumenty potwierdzające zachowanie ścieżki audytu stanowią załącznik nr 2 do informacji pokontrolnej. </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p>
    <w:p w14:paraId="04DE1126" w14:textId="77777777" w:rsidR="00AF0778" w:rsidRDefault="00000000">
      <w:pPr>
        <w:spacing w:before="360" w:after="80" w:line="276" w:lineRule="auto"/>
      </w:pPr>
      <w:r>
        <w:rPr>
          <w:rFonts w:ascii="Calibri" w:eastAsia="Calibri" w:hAnsi="Calibri" w:cs="Calibri"/>
          <w:b/>
          <w:bCs/>
          <w:sz w:val="28"/>
          <w:szCs w:val="28"/>
        </w:rPr>
        <w:t>6. Podsumowanie kontroli</w:t>
      </w:r>
    </w:p>
    <w:p w14:paraId="56447F66" w14:textId="77777777" w:rsidR="00AF0778" w:rsidRDefault="00000000">
      <w:pPr>
        <w:spacing w:line="276" w:lineRule="auto"/>
      </w:pPr>
      <w:r>
        <w:rPr>
          <w:rFonts w:ascii="Calibri" w:eastAsia="Calibri" w:hAnsi="Calibri" w:cs="Calibri"/>
          <w:sz w:val="22"/>
          <w:szCs w:val="22"/>
        </w:rPr>
        <w:t xml:space="preserve">1. W wyniku weryfikacji dokumentacji dotyczącej postępowania o numerze OJ S 157/2024 (486042-2024) w ramach projektu nr FESW.02.05-IZ.00-0049/23 pn. "Wsparcie techniczne OSP Ostrożanka poprzez zakup średniego samochodu strażackiego wraz z wyposażeniem jednostki z KSRG" nie stwierdzono nieprawidłowości. </w:t>
      </w:r>
    </w:p>
    <w:p w14:paraId="1CD8466C" w14:textId="77777777" w:rsidR="00AF0778" w:rsidRDefault="00000000">
      <w:pPr>
        <w:spacing w:line="276" w:lineRule="auto"/>
      </w:pPr>
      <w:r>
        <w:rPr>
          <w:rFonts w:ascii="Calibri" w:eastAsia="Calibri" w:hAnsi="Calibri" w:cs="Calibri"/>
          <w:sz w:val="22"/>
          <w:szCs w:val="22"/>
        </w:rPr>
        <w:t>2. Zespół Kontrolujący potwierdza zachowanie ścieżki audytu w poszczególnym procesie (etapie) wdrażania projektu nr FESW.02.05-IZ.00-0049/23.</w:t>
      </w:r>
    </w:p>
    <w:p w14:paraId="301252F6" w14:textId="77777777" w:rsidR="00AF0778" w:rsidRDefault="00AF0778">
      <w:pPr>
        <w:spacing w:line="276" w:lineRule="auto"/>
      </w:pPr>
    </w:p>
    <w:p w14:paraId="4A0563E9" w14:textId="77777777" w:rsidR="00AF0778" w:rsidRDefault="00000000">
      <w:pPr>
        <w:spacing w:before="360" w:after="80" w:line="276" w:lineRule="auto"/>
      </w:pPr>
      <w:r>
        <w:rPr>
          <w:rFonts w:ascii="Calibri" w:eastAsia="Calibri" w:hAnsi="Calibri" w:cs="Calibri"/>
          <w:b/>
          <w:bCs/>
          <w:sz w:val="28"/>
          <w:szCs w:val="28"/>
        </w:rPr>
        <w:t>7. Podsumowanie ustaleń finansowych</w:t>
      </w:r>
    </w:p>
    <w:p w14:paraId="4BD6B27E" w14:textId="77777777" w:rsidR="00AF0778" w:rsidRDefault="00000000">
      <w:r>
        <w:rPr>
          <w:rFonts w:ascii="Calibri" w:eastAsia="Calibri" w:hAnsi="Calibri" w:cs="Calibri"/>
          <w:sz w:val="22"/>
          <w:szCs w:val="22"/>
        </w:rPr>
        <w:t>Nie dotyczy.</w:t>
      </w:r>
    </w:p>
    <w:p w14:paraId="068A653E" w14:textId="77777777" w:rsidR="00AF0778" w:rsidRDefault="00000000">
      <w:pPr>
        <w:spacing w:before="360" w:after="80" w:line="276" w:lineRule="auto"/>
      </w:pPr>
      <w:r>
        <w:rPr>
          <w:rFonts w:ascii="Calibri" w:eastAsia="Calibri" w:hAnsi="Calibri" w:cs="Calibri"/>
          <w:b/>
          <w:bCs/>
          <w:sz w:val="28"/>
          <w:szCs w:val="28"/>
        </w:rPr>
        <w:lastRenderedPageBreak/>
        <w:t>8. Pouczenia końcowe</w:t>
      </w:r>
    </w:p>
    <w:p w14:paraId="065AAA5C" w14:textId="77777777" w:rsidR="00AF0778"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w:t>
      </w:r>
    </w:p>
    <w:p w14:paraId="5F462CB0" w14:textId="77777777" w:rsidR="00AF0778" w:rsidRDefault="00000000">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w:t>
      </w:r>
    </w:p>
    <w:p w14:paraId="222D4EA8" w14:textId="77777777" w:rsidR="00AF0778" w:rsidRDefault="00000000">
      <w:pPr>
        <w:spacing w:line="276" w:lineRule="auto"/>
      </w:pPr>
      <w:r>
        <w:rPr>
          <w:rFonts w:ascii="Calibri" w:eastAsia="Calibri" w:hAnsi="Calibri" w:cs="Calibri"/>
          <w:sz w:val="22"/>
          <w:szCs w:val="22"/>
        </w:rPr>
        <w:t>Niniejsza Informacja Pokontrolna zawiera 2 załączniki, które dostępne są do wglądu w siedzibie Departamentu Wdrażania Europejskiego Funduszu Rozwoju Regionalnego, ul. Sienkiewicza 63, 25-002 Kielce.</w:t>
      </w:r>
    </w:p>
    <w:p w14:paraId="3F2F3A07" w14:textId="77777777" w:rsidR="00AF0778" w:rsidRDefault="00AF0778">
      <w:pPr>
        <w:spacing w:line="276" w:lineRule="auto"/>
      </w:pPr>
    </w:p>
    <w:p w14:paraId="11D204D3" w14:textId="77777777" w:rsidR="00AF0778" w:rsidRDefault="00000000">
      <w:pPr>
        <w:spacing w:before="360" w:after="80" w:line="276" w:lineRule="auto"/>
      </w:pPr>
      <w:r>
        <w:rPr>
          <w:rFonts w:ascii="Calibri" w:eastAsia="Calibri" w:hAnsi="Calibri" w:cs="Calibri"/>
          <w:b/>
          <w:bCs/>
          <w:sz w:val="28"/>
          <w:szCs w:val="28"/>
        </w:rPr>
        <w:t>9. Załączniki</w:t>
      </w:r>
    </w:p>
    <w:p w14:paraId="410FC3CE" w14:textId="77777777" w:rsidR="00AF0778" w:rsidRDefault="00000000">
      <w:pPr>
        <w:rPr>
          <w:rFonts w:ascii="Calibri" w:eastAsia="Calibri" w:hAnsi="Calibri" w:cs="Calibri"/>
          <w:i/>
          <w:iCs/>
          <w:sz w:val="22"/>
          <w:szCs w:val="22"/>
        </w:rPr>
      </w:pPr>
      <w:r>
        <w:rPr>
          <w:rFonts w:ascii="Calibri" w:eastAsia="Calibri" w:hAnsi="Calibri" w:cs="Calibri"/>
          <w:i/>
          <w:iCs/>
          <w:sz w:val="22"/>
          <w:szCs w:val="22"/>
        </w:rPr>
        <w:t>1. EFRR-VIII.19 B - Lista sprawdzająca PZP powyżej progów UE.pdf</w:t>
      </w:r>
      <w:r>
        <w:rPr>
          <w:rFonts w:ascii="Calibri" w:eastAsia="Calibri" w:hAnsi="Calibri" w:cs="Calibri"/>
          <w:i/>
          <w:iCs/>
          <w:sz w:val="22"/>
          <w:szCs w:val="22"/>
        </w:rPr>
        <w:br/>
        <w:t>2. Potwierdzenie ścieżki audytu.pdf</w:t>
      </w:r>
    </w:p>
    <w:p w14:paraId="706D1824" w14:textId="77777777" w:rsidR="00FE71AD" w:rsidRDefault="00FE71AD">
      <w:pPr>
        <w:rPr>
          <w:rFonts w:ascii="Calibri" w:eastAsia="Calibri" w:hAnsi="Calibri" w:cs="Calibri"/>
          <w:i/>
          <w:iCs/>
          <w:sz w:val="22"/>
          <w:szCs w:val="22"/>
        </w:rPr>
      </w:pPr>
    </w:p>
    <w:p w14:paraId="63A5AA97" w14:textId="77777777" w:rsidR="00FE71AD" w:rsidRDefault="00FE71AD">
      <w:pPr>
        <w:rPr>
          <w:rFonts w:ascii="Calibri" w:eastAsia="Calibri" w:hAnsi="Calibri" w:cs="Calibri"/>
          <w:i/>
          <w:iCs/>
          <w:sz w:val="22"/>
          <w:szCs w:val="22"/>
        </w:rPr>
      </w:pPr>
    </w:p>
    <w:p w14:paraId="21E2AEFA" w14:textId="77777777" w:rsidR="00FE71AD" w:rsidRDefault="00FE71AD">
      <w:pPr>
        <w:rPr>
          <w:rFonts w:ascii="Calibri" w:eastAsia="Calibri" w:hAnsi="Calibri" w:cs="Calibri"/>
          <w:i/>
          <w:iCs/>
          <w:sz w:val="22"/>
          <w:szCs w:val="22"/>
        </w:rPr>
      </w:pPr>
    </w:p>
    <w:p w14:paraId="4581A063" w14:textId="77777777" w:rsidR="00FE71AD" w:rsidRDefault="00FE71AD" w:rsidP="00FE71AD">
      <w:pPr>
        <w:rPr>
          <w:rFonts w:ascii="Calibri" w:eastAsia="Calibri" w:hAnsi="Calibri" w:cs="Calibri"/>
          <w:sz w:val="22"/>
          <w:szCs w:val="22"/>
        </w:rPr>
      </w:pPr>
      <w:r>
        <w:rPr>
          <w:rFonts w:ascii="Calibri" w:eastAsia="Calibri" w:hAnsi="Calibri" w:cs="Calibri"/>
          <w:sz w:val="22"/>
          <w:szCs w:val="22"/>
        </w:rPr>
        <w:t>Monika Cebulska – Kierownik Zespołu Kontrolującego</w:t>
      </w:r>
    </w:p>
    <w:p w14:paraId="18F2D3DA" w14:textId="77777777" w:rsidR="00FE71AD" w:rsidRDefault="00FE71AD" w:rsidP="00FE71AD">
      <w:pPr>
        <w:rPr>
          <w:rFonts w:ascii="Calibri" w:eastAsia="Calibri" w:hAnsi="Calibri" w:cs="Calibri"/>
          <w:sz w:val="22"/>
          <w:szCs w:val="22"/>
        </w:rPr>
      </w:pPr>
      <w:r>
        <w:rPr>
          <w:rFonts w:ascii="Calibri" w:eastAsia="Calibri" w:hAnsi="Calibri" w:cs="Calibri"/>
          <w:sz w:val="22"/>
          <w:szCs w:val="22"/>
        </w:rPr>
        <w:t>/zaakceptowano elektronicznie/</w:t>
      </w:r>
    </w:p>
    <w:p w14:paraId="36B61C86" w14:textId="77777777" w:rsidR="00FE71AD" w:rsidRDefault="00FE71AD" w:rsidP="00FE71AD">
      <w:pPr>
        <w:rPr>
          <w:rFonts w:ascii="Calibri" w:eastAsia="Calibri" w:hAnsi="Calibri" w:cs="Calibri"/>
          <w:sz w:val="22"/>
          <w:szCs w:val="22"/>
        </w:rPr>
      </w:pPr>
    </w:p>
    <w:p w14:paraId="037121B7" w14:textId="77777777" w:rsidR="00FE71AD" w:rsidRDefault="00FE71AD" w:rsidP="00FE71AD">
      <w:pPr>
        <w:rPr>
          <w:rFonts w:ascii="Calibri" w:eastAsia="Calibri" w:hAnsi="Calibri" w:cs="Calibri"/>
          <w:sz w:val="22"/>
          <w:szCs w:val="22"/>
        </w:rPr>
      </w:pPr>
      <w:r>
        <w:rPr>
          <w:rFonts w:ascii="Calibri" w:eastAsia="Calibri" w:hAnsi="Calibri" w:cs="Calibri"/>
          <w:sz w:val="22"/>
          <w:szCs w:val="22"/>
        </w:rPr>
        <w:t xml:space="preserve">Anna Gołąbek – Członek Zespołu Kontrolującego </w:t>
      </w:r>
    </w:p>
    <w:p w14:paraId="26272593" w14:textId="77777777" w:rsidR="00FE71AD" w:rsidRDefault="00FE71AD" w:rsidP="00FE71AD">
      <w:pPr>
        <w:rPr>
          <w:rFonts w:ascii="Calibri" w:eastAsia="Calibri" w:hAnsi="Calibri" w:cs="Calibri"/>
          <w:sz w:val="22"/>
          <w:szCs w:val="22"/>
        </w:rPr>
      </w:pPr>
      <w:r>
        <w:rPr>
          <w:rFonts w:ascii="Calibri" w:eastAsia="Calibri" w:hAnsi="Calibri" w:cs="Calibri"/>
          <w:sz w:val="22"/>
          <w:szCs w:val="22"/>
        </w:rPr>
        <w:t>/zaakceptowano elektronicznie/</w:t>
      </w:r>
    </w:p>
    <w:p w14:paraId="39E94826" w14:textId="77777777" w:rsidR="00FE71AD" w:rsidRDefault="00FE71AD"/>
    <w:sectPr w:rsidR="00FE71A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BBFE8" w14:textId="77777777" w:rsidR="002A73B5" w:rsidRDefault="002A73B5">
      <w:r>
        <w:separator/>
      </w:r>
    </w:p>
  </w:endnote>
  <w:endnote w:type="continuationSeparator" w:id="0">
    <w:p w14:paraId="1662A739" w14:textId="77777777" w:rsidR="002A73B5" w:rsidRDefault="002A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21EE" w14:textId="00382EFE" w:rsidR="00AF0778" w:rsidRDefault="00FE71AD">
    <w:pPr>
      <w:jc w:val="center"/>
    </w:pPr>
    <w:r>
      <w:rPr>
        <w:rFonts w:ascii="Calibri" w:eastAsia="Calibri" w:hAnsi="Calibri"/>
        <w:noProof/>
        <w:sz w:val="22"/>
        <w:szCs w:val="22"/>
      </w:rPr>
      <w:drawing>
        <wp:inline distT="0" distB="0" distL="0" distR="0" wp14:anchorId="066F696B" wp14:editId="13ED3682">
          <wp:extent cx="5731510" cy="445770"/>
          <wp:effectExtent l="0" t="0" r="2540" b="0"/>
          <wp:docPr id="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3F38A" w14:textId="77777777" w:rsidR="002A73B5" w:rsidRDefault="002A73B5">
      <w:r>
        <w:separator/>
      </w:r>
    </w:p>
  </w:footnote>
  <w:footnote w:type="continuationSeparator" w:id="0">
    <w:p w14:paraId="5C922D01" w14:textId="77777777" w:rsidR="002A73B5" w:rsidRDefault="002A7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BA97" w14:textId="77777777" w:rsidR="00AF0778" w:rsidRDefault="00000000">
    <w:pPr>
      <w:jc w:val="center"/>
    </w:pPr>
    <w:r>
      <w:rPr>
        <w:rFonts w:ascii="Arial" w:eastAsia="Arial" w:hAnsi="Arial" w:cs="Arial"/>
        <w:color w:val="616161"/>
        <w:sz w:val="16"/>
        <w:szCs w:val="16"/>
      </w:rPr>
      <w:t>FESW.02.05-IZ.00-0049/23-001</w:t>
    </w:r>
  </w:p>
  <w:p w14:paraId="4D73EF06" w14:textId="77777777" w:rsidR="00AF0778" w:rsidRDefault="00000000">
    <w:pPr>
      <w:jc w:val="center"/>
    </w:pPr>
    <w:r>
      <w:rPr>
        <w:rFonts w:ascii="Arial" w:eastAsia="Arial" w:hAnsi="Arial" w:cs="Arial"/>
        <w:color w:val="616161"/>
        <w:sz w:val="16"/>
        <w:szCs w:val="16"/>
      </w:rPr>
      <w:t>Utworzono 11.02.2025, 14:26:37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3773"/>
    <w:multiLevelType w:val="hybridMultilevel"/>
    <w:tmpl w:val="DC402AC6"/>
    <w:lvl w:ilvl="0" w:tplc="3D10EF1A">
      <w:start w:val="1"/>
      <w:numFmt w:val="bullet"/>
      <w:lvlText w:val="●"/>
      <w:lvlJc w:val="left"/>
      <w:pPr>
        <w:ind w:left="720" w:hanging="360"/>
      </w:pPr>
    </w:lvl>
    <w:lvl w:ilvl="1" w:tplc="675A75AC">
      <w:start w:val="1"/>
      <w:numFmt w:val="bullet"/>
      <w:lvlText w:val="○"/>
      <w:lvlJc w:val="left"/>
      <w:pPr>
        <w:ind w:left="1440" w:hanging="360"/>
      </w:pPr>
    </w:lvl>
    <w:lvl w:ilvl="2" w:tplc="E2E64182">
      <w:start w:val="1"/>
      <w:numFmt w:val="bullet"/>
      <w:lvlText w:val="■"/>
      <w:lvlJc w:val="left"/>
      <w:pPr>
        <w:ind w:left="2160" w:hanging="360"/>
      </w:pPr>
    </w:lvl>
    <w:lvl w:ilvl="3" w:tplc="9E1072B8">
      <w:start w:val="1"/>
      <w:numFmt w:val="bullet"/>
      <w:lvlText w:val="●"/>
      <w:lvlJc w:val="left"/>
      <w:pPr>
        <w:ind w:left="2880" w:hanging="360"/>
      </w:pPr>
    </w:lvl>
    <w:lvl w:ilvl="4" w:tplc="84CC1C1E">
      <w:start w:val="1"/>
      <w:numFmt w:val="bullet"/>
      <w:lvlText w:val="○"/>
      <w:lvlJc w:val="left"/>
      <w:pPr>
        <w:ind w:left="3600" w:hanging="360"/>
      </w:pPr>
    </w:lvl>
    <w:lvl w:ilvl="5" w:tplc="03B6B104">
      <w:start w:val="1"/>
      <w:numFmt w:val="bullet"/>
      <w:lvlText w:val="■"/>
      <w:lvlJc w:val="left"/>
      <w:pPr>
        <w:ind w:left="4320" w:hanging="360"/>
      </w:pPr>
    </w:lvl>
    <w:lvl w:ilvl="6" w:tplc="83C22A00">
      <w:start w:val="1"/>
      <w:numFmt w:val="bullet"/>
      <w:lvlText w:val="●"/>
      <w:lvlJc w:val="left"/>
      <w:pPr>
        <w:ind w:left="5040" w:hanging="360"/>
      </w:pPr>
    </w:lvl>
    <w:lvl w:ilvl="7" w:tplc="95487790">
      <w:start w:val="1"/>
      <w:numFmt w:val="bullet"/>
      <w:lvlText w:val="●"/>
      <w:lvlJc w:val="left"/>
      <w:pPr>
        <w:ind w:left="5760" w:hanging="360"/>
      </w:pPr>
    </w:lvl>
    <w:lvl w:ilvl="8" w:tplc="3B688D94">
      <w:start w:val="1"/>
      <w:numFmt w:val="bullet"/>
      <w:lvlText w:val="●"/>
      <w:lvlJc w:val="left"/>
      <w:pPr>
        <w:ind w:left="6480" w:hanging="360"/>
      </w:pPr>
    </w:lvl>
  </w:abstractNum>
  <w:num w:numId="1" w16cid:durableId="959463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78"/>
    <w:rsid w:val="002A73B5"/>
    <w:rsid w:val="00450F9C"/>
    <w:rsid w:val="00AF0778"/>
    <w:rsid w:val="00FE7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F8BE"/>
  <w15:docId w15:val="{03CC4483-6BD7-4A99-B46D-781A5618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FE71AD"/>
    <w:pPr>
      <w:tabs>
        <w:tab w:val="center" w:pos="4536"/>
        <w:tab w:val="right" w:pos="9072"/>
      </w:tabs>
    </w:pPr>
  </w:style>
  <w:style w:type="character" w:customStyle="1" w:styleId="NagwekZnak">
    <w:name w:val="Nagłówek Znak"/>
    <w:basedOn w:val="Domylnaczcionkaakapitu"/>
    <w:link w:val="Nagwek"/>
    <w:uiPriority w:val="99"/>
    <w:rsid w:val="00FE71AD"/>
  </w:style>
  <w:style w:type="paragraph" w:styleId="Stopka">
    <w:name w:val="footer"/>
    <w:basedOn w:val="Normalny"/>
    <w:link w:val="StopkaZnak"/>
    <w:uiPriority w:val="99"/>
    <w:unhideWhenUsed/>
    <w:rsid w:val="00FE71AD"/>
    <w:pPr>
      <w:tabs>
        <w:tab w:val="center" w:pos="4536"/>
        <w:tab w:val="right" w:pos="9072"/>
      </w:tabs>
    </w:pPr>
  </w:style>
  <w:style w:type="character" w:customStyle="1" w:styleId="StopkaZnak">
    <w:name w:val="Stopka Znak"/>
    <w:basedOn w:val="Domylnaczcionkaakapitu"/>
    <w:link w:val="Stopka"/>
    <w:uiPriority w:val="99"/>
    <w:rsid w:val="00FE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6336</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Cebulska, Monika</cp:lastModifiedBy>
  <cp:revision>2</cp:revision>
  <dcterms:created xsi:type="dcterms:W3CDTF">2025-02-11T13:28:00Z</dcterms:created>
  <dcterms:modified xsi:type="dcterms:W3CDTF">2025-02-11T13:28:00Z</dcterms:modified>
</cp:coreProperties>
</file>