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7A297" w14:textId="77777777" w:rsidR="00507793" w:rsidRDefault="00507793"/>
    <w:p w14:paraId="715544CF" w14:textId="77777777" w:rsidR="00507793" w:rsidRDefault="00000000">
      <w:pPr>
        <w:jc w:val="center"/>
      </w:pPr>
      <w:r>
        <w:rPr>
          <w:rFonts w:ascii="Calibri" w:eastAsia="Calibri" w:hAnsi="Calibri" w:cs="Calibri"/>
        </w:rPr>
        <w:t xml:space="preserve"> </w:t>
      </w:r>
    </w:p>
    <w:p w14:paraId="6F3D9DC0" w14:textId="77777777" w:rsidR="00507793" w:rsidRDefault="00000000">
      <w:pPr>
        <w:jc w:val="center"/>
      </w:pPr>
      <w:r>
        <w:rPr>
          <w:rFonts w:ascii="Calibri" w:eastAsia="Calibri" w:hAnsi="Calibri" w:cs="Calibri"/>
          <w:b/>
          <w:bCs/>
          <w:sz w:val="36"/>
          <w:szCs w:val="36"/>
        </w:rPr>
        <w:t>INFORMACJA POKONTROLNA</w:t>
      </w:r>
    </w:p>
    <w:p w14:paraId="29D9C5F6" w14:textId="77777777" w:rsidR="00507793" w:rsidRDefault="00000000">
      <w:pPr>
        <w:jc w:val="center"/>
      </w:pPr>
      <w:r>
        <w:rPr>
          <w:rFonts w:ascii="Calibri" w:eastAsia="Calibri" w:hAnsi="Calibri" w:cs="Calibri"/>
          <w:b/>
          <w:bCs/>
          <w:sz w:val="36"/>
          <w:szCs w:val="36"/>
        </w:rPr>
        <w:t>FESW.02.05-IZ.00-0082/23-002-INF</w:t>
      </w:r>
    </w:p>
    <w:p w14:paraId="228C47E9" w14:textId="77777777" w:rsidR="00507793" w:rsidRDefault="00000000">
      <w:pPr>
        <w:spacing w:after="90"/>
        <w:jc w:val="center"/>
      </w:pPr>
      <w:r>
        <w:rPr>
          <w:rFonts w:ascii="Calibri" w:eastAsia="Calibri" w:hAnsi="Calibri" w:cs="Calibri"/>
        </w:rPr>
        <w:t xml:space="preserve"> </w:t>
      </w:r>
    </w:p>
    <w:p w14:paraId="7AAF6B71" w14:textId="77777777" w:rsidR="00507793" w:rsidRDefault="00000000">
      <w:pPr>
        <w:spacing w:after="90"/>
        <w:jc w:val="center"/>
      </w:pPr>
      <w:r>
        <w:rPr>
          <w:rFonts w:ascii="Calibri" w:eastAsia="Calibri" w:hAnsi="Calibri" w:cs="Calibri"/>
        </w:rPr>
        <w:t xml:space="preserve"> </w:t>
      </w:r>
    </w:p>
    <w:p w14:paraId="36B9B7ED" w14:textId="77777777" w:rsidR="00507793" w:rsidRDefault="00000000">
      <w:pPr>
        <w:spacing w:after="150" w:line="276" w:lineRule="auto"/>
      </w:pPr>
      <w:r>
        <w:rPr>
          <w:rFonts w:ascii="Calibri" w:eastAsia="Calibri" w:hAnsi="Calibri" w:cs="Calibri"/>
          <w:b/>
          <w:bCs/>
          <w:sz w:val="28"/>
          <w:szCs w:val="28"/>
        </w:rPr>
        <w:t>Informacje wstępne</w:t>
      </w:r>
    </w:p>
    <w:p w14:paraId="0DD1CBE7" w14:textId="77777777" w:rsidR="00507793"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507793" w14:paraId="5CB3750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488175D" w14:textId="77777777" w:rsidR="00507793"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F51856" w14:textId="77777777" w:rsidR="00507793" w:rsidRDefault="00000000">
            <w:pPr>
              <w:spacing w:after="125"/>
            </w:pPr>
            <w:r>
              <w:rPr>
                <w:rFonts w:ascii="Calibri" w:eastAsia="Calibri" w:hAnsi="Calibri" w:cs="Calibri"/>
                <w:sz w:val="22"/>
                <w:szCs w:val="22"/>
              </w:rPr>
              <w:t>FESW.02.05-IZ.00-0082/23-002</w:t>
            </w:r>
          </w:p>
        </w:tc>
      </w:tr>
      <w:tr w:rsidR="00507793" w14:paraId="52299CC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B9C986E" w14:textId="77777777" w:rsidR="00507793"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1909178" w14:textId="77777777" w:rsidR="00507793" w:rsidRDefault="00000000">
            <w:pPr>
              <w:spacing w:after="125"/>
            </w:pPr>
            <w:r>
              <w:rPr>
                <w:rFonts w:ascii="Calibri" w:eastAsia="Calibri" w:hAnsi="Calibri" w:cs="Calibri"/>
                <w:sz w:val="22"/>
                <w:szCs w:val="22"/>
              </w:rPr>
              <w:t>FESW.02.05-IZ.00-0082/23</w:t>
            </w:r>
          </w:p>
        </w:tc>
      </w:tr>
      <w:tr w:rsidR="00507793" w14:paraId="0B95310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71808D" w14:textId="77777777" w:rsidR="00507793"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5D626A" w14:textId="77777777" w:rsidR="00507793" w:rsidRDefault="00000000">
            <w:pPr>
              <w:spacing w:after="125"/>
            </w:pPr>
            <w:r>
              <w:rPr>
                <w:rFonts w:ascii="Calibri" w:eastAsia="Calibri" w:hAnsi="Calibri" w:cs="Calibri"/>
                <w:sz w:val="22"/>
                <w:szCs w:val="22"/>
              </w:rPr>
              <w:t>Zakup średniego samochodu ratowniczo-gaśniczego dla jednostki OSP w Nowej Słupi (gmina Nowa Słupia)</w:t>
            </w:r>
          </w:p>
        </w:tc>
      </w:tr>
    </w:tbl>
    <w:p w14:paraId="7586E668" w14:textId="77777777" w:rsidR="00507793" w:rsidRDefault="00000000">
      <w:pPr>
        <w:spacing w:after="240" w:line="276" w:lineRule="auto"/>
        <w:jc w:val="center"/>
      </w:pPr>
      <w:r>
        <w:rPr>
          <w:rFonts w:ascii="Calibri" w:eastAsia="Calibri" w:hAnsi="Calibri" w:cs="Calibri"/>
          <w:sz w:val="1"/>
          <w:szCs w:val="1"/>
        </w:rPr>
        <w:t xml:space="preserve"> </w:t>
      </w:r>
    </w:p>
    <w:p w14:paraId="53421034" w14:textId="77777777" w:rsidR="00507793"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266"/>
      </w:tblGrid>
      <w:tr w:rsidR="00507793" w14:paraId="22DC83E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746E70" w14:textId="77777777" w:rsidR="00507793"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5BD8679" w14:textId="77777777" w:rsidR="00507793" w:rsidRDefault="00000000">
            <w:pPr>
              <w:spacing w:after="125"/>
            </w:pPr>
            <w:r>
              <w:rPr>
                <w:rFonts w:ascii="Calibri" w:eastAsia="Calibri" w:hAnsi="Calibri" w:cs="Calibri"/>
                <w:sz w:val="22"/>
                <w:szCs w:val="22"/>
              </w:rPr>
              <w:t>6572550437</w:t>
            </w:r>
          </w:p>
        </w:tc>
      </w:tr>
      <w:tr w:rsidR="00507793" w14:paraId="677165F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BC4A39" w14:textId="77777777" w:rsidR="00507793"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782D5F" w14:textId="77777777" w:rsidR="00507793" w:rsidRDefault="00000000">
            <w:pPr>
              <w:spacing w:after="125"/>
            </w:pPr>
            <w:r>
              <w:rPr>
                <w:rFonts w:ascii="Calibri" w:eastAsia="Calibri" w:hAnsi="Calibri" w:cs="Calibri"/>
                <w:sz w:val="22"/>
                <w:szCs w:val="22"/>
              </w:rPr>
              <w:t>OCHOTNICZA STRAŻ POŻARNA W NOWEJ SŁUPI</w:t>
            </w:r>
          </w:p>
        </w:tc>
      </w:tr>
      <w:tr w:rsidR="00507793" w14:paraId="4562D8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4625D00" w14:textId="77777777" w:rsidR="00507793"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96846B" w14:textId="77777777" w:rsidR="00507793" w:rsidRDefault="00000000">
            <w:pPr>
              <w:spacing w:after="125"/>
            </w:pPr>
            <w:r>
              <w:rPr>
                <w:rFonts w:ascii="Calibri" w:eastAsia="Calibri" w:hAnsi="Calibri" w:cs="Calibri"/>
                <w:sz w:val="22"/>
                <w:szCs w:val="22"/>
              </w:rPr>
              <w:t xml:space="preserve">Nowa Słupia 26-006, Kielecka 25A </w:t>
            </w:r>
          </w:p>
        </w:tc>
      </w:tr>
    </w:tbl>
    <w:p w14:paraId="7C103312" w14:textId="77777777" w:rsidR="00507793" w:rsidRDefault="00000000">
      <w:pPr>
        <w:spacing w:after="240" w:line="276" w:lineRule="auto"/>
        <w:jc w:val="center"/>
      </w:pPr>
      <w:r>
        <w:rPr>
          <w:rFonts w:ascii="Calibri" w:eastAsia="Calibri" w:hAnsi="Calibri" w:cs="Calibri"/>
          <w:sz w:val="1"/>
          <w:szCs w:val="1"/>
        </w:rPr>
        <w:t xml:space="preserve"> </w:t>
      </w:r>
    </w:p>
    <w:p w14:paraId="14842F7B" w14:textId="77777777" w:rsidR="00507793"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507793" w14:paraId="222EB45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1E3190" w14:textId="77777777" w:rsidR="00507793"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7603DC6" w14:textId="77777777" w:rsidR="00507793" w:rsidRDefault="00000000">
            <w:pPr>
              <w:spacing w:after="125"/>
            </w:pPr>
            <w:r>
              <w:rPr>
                <w:rFonts w:ascii="Calibri" w:eastAsia="Calibri" w:hAnsi="Calibri" w:cs="Calibri"/>
                <w:sz w:val="22"/>
                <w:szCs w:val="22"/>
              </w:rPr>
              <w:t>Planowa</w:t>
            </w:r>
          </w:p>
        </w:tc>
      </w:tr>
      <w:tr w:rsidR="00507793" w14:paraId="360EBC8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4C843AA" w14:textId="77777777" w:rsidR="00507793"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D8D275" w14:textId="77777777" w:rsidR="00507793" w:rsidRDefault="00000000">
            <w:pPr>
              <w:spacing w:after="125"/>
            </w:pPr>
            <w:r>
              <w:rPr>
                <w:rFonts w:ascii="Calibri" w:eastAsia="Calibri" w:hAnsi="Calibri" w:cs="Calibri"/>
                <w:sz w:val="22"/>
                <w:szCs w:val="22"/>
              </w:rPr>
              <w:t>Na miejscu</w:t>
            </w:r>
          </w:p>
        </w:tc>
      </w:tr>
      <w:tr w:rsidR="00507793" w14:paraId="5007053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6361B4" w14:textId="77777777" w:rsidR="00507793"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A82E59" w14:textId="77777777" w:rsidR="00507793" w:rsidRDefault="00000000">
            <w:pPr>
              <w:spacing w:after="125"/>
            </w:pPr>
            <w:r>
              <w:rPr>
                <w:rFonts w:ascii="Calibri" w:eastAsia="Calibri" w:hAnsi="Calibri" w:cs="Calibri"/>
                <w:sz w:val="22"/>
                <w:szCs w:val="22"/>
              </w:rPr>
              <w:t>Po zakończeniu</w:t>
            </w:r>
          </w:p>
        </w:tc>
      </w:tr>
      <w:tr w:rsidR="00507793" w14:paraId="5416384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5F0231" w14:textId="77777777" w:rsidR="00507793"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E3E007" w14:textId="77777777" w:rsidR="00507793" w:rsidRDefault="00000000">
            <w:pPr>
              <w:spacing w:after="125"/>
            </w:pPr>
            <w:r>
              <w:rPr>
                <w:rFonts w:ascii="Calibri" w:eastAsia="Calibri" w:hAnsi="Calibri" w:cs="Calibri"/>
                <w:sz w:val="22"/>
                <w:szCs w:val="22"/>
              </w:rPr>
              <w:t>Krzysztof Wojteczek, Rafał Góźdź</w:t>
            </w:r>
          </w:p>
        </w:tc>
      </w:tr>
      <w:tr w:rsidR="00507793" w14:paraId="1054457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7A8795" w14:textId="77777777" w:rsidR="00507793"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B06660" w14:textId="77777777" w:rsidR="00507793" w:rsidRDefault="00000000">
            <w:pPr>
              <w:spacing w:after="125"/>
            </w:pPr>
            <w:r>
              <w:rPr>
                <w:rFonts w:ascii="Calibri" w:eastAsia="Calibri" w:hAnsi="Calibri" w:cs="Calibri"/>
                <w:sz w:val="22"/>
                <w:szCs w:val="22"/>
              </w:rPr>
              <w:t>EFRR VIII - Kontrola po zakończeniu realizacji projektu (końcowa) I</w:t>
            </w:r>
          </w:p>
        </w:tc>
      </w:tr>
      <w:tr w:rsidR="00507793" w14:paraId="4428BAF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BF9E935" w14:textId="77777777" w:rsidR="00507793"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745D37" w14:textId="77777777" w:rsidR="00507793" w:rsidRDefault="00000000">
            <w:pPr>
              <w:spacing w:after="125"/>
            </w:pPr>
            <w:r>
              <w:rPr>
                <w:rFonts w:ascii="Calibri" w:eastAsia="Calibri" w:hAnsi="Calibri" w:cs="Calibri"/>
                <w:sz w:val="22"/>
                <w:szCs w:val="22"/>
              </w:rPr>
              <w:t>Wersja 1</w:t>
            </w:r>
          </w:p>
        </w:tc>
      </w:tr>
      <w:tr w:rsidR="00507793" w14:paraId="3E2979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9A0B45" w14:textId="77777777" w:rsidR="00507793"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AF38F9" w14:textId="77777777" w:rsidR="00507793" w:rsidRDefault="00000000">
            <w:pPr>
              <w:spacing w:after="125"/>
            </w:pPr>
            <w:r>
              <w:rPr>
                <w:rFonts w:ascii="Calibri" w:eastAsia="Calibri" w:hAnsi="Calibri" w:cs="Calibri"/>
                <w:sz w:val="22"/>
                <w:szCs w:val="22"/>
              </w:rPr>
              <w:t>2024-10-24 - 2024-10-24</w:t>
            </w:r>
          </w:p>
        </w:tc>
      </w:tr>
      <w:tr w:rsidR="00507793" w14:paraId="63A68EC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1F7ECD" w14:textId="77777777" w:rsidR="00507793"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5053AA" w14:textId="77777777" w:rsidR="00507793" w:rsidRDefault="00000000">
            <w:pPr>
              <w:spacing w:after="125"/>
            </w:pPr>
            <w:r>
              <w:rPr>
                <w:rFonts w:ascii="Calibri" w:eastAsia="Calibri" w:hAnsi="Calibri" w:cs="Calibri"/>
                <w:sz w:val="22"/>
                <w:szCs w:val="22"/>
              </w:rPr>
              <w:t>2024-10-24</w:t>
            </w:r>
          </w:p>
        </w:tc>
      </w:tr>
      <w:tr w:rsidR="00507793" w14:paraId="07806F2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BF4E78" w14:textId="77777777" w:rsidR="00507793"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320897" w14:textId="77777777" w:rsidR="00507793" w:rsidRDefault="00000000">
            <w:pPr>
              <w:spacing w:after="125"/>
            </w:pPr>
            <w:r>
              <w:rPr>
                <w:rFonts w:ascii="Calibri" w:eastAsia="Calibri" w:hAnsi="Calibri" w:cs="Calibri"/>
                <w:sz w:val="22"/>
                <w:szCs w:val="22"/>
              </w:rPr>
              <w:t>Urząd Marszałkowski Województwa Świętokrzyskiego</w:t>
            </w:r>
          </w:p>
        </w:tc>
      </w:tr>
      <w:tr w:rsidR="00507793" w14:paraId="1CFC3AB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53442DE" w14:textId="77777777" w:rsidR="00507793"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F61E7C" w14:textId="77777777" w:rsidR="00507793" w:rsidRDefault="00000000">
            <w:pPr>
              <w:spacing w:after="125"/>
            </w:pPr>
            <w:r>
              <w:rPr>
                <w:rFonts w:ascii="Calibri" w:eastAsia="Calibri" w:hAnsi="Calibri" w:cs="Calibri"/>
                <w:sz w:val="22"/>
                <w:szCs w:val="22"/>
              </w:rPr>
              <w:t>Ochotnicza Straż Pożarna w Nowej Słupi - NIP: 6572550437</w:t>
            </w:r>
          </w:p>
        </w:tc>
      </w:tr>
      <w:tr w:rsidR="00507793" w14:paraId="257BE5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3662746" w14:textId="77777777" w:rsidR="00507793"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FD6E43" w14:textId="77777777" w:rsidR="00507793" w:rsidRDefault="00000000">
            <w:pPr>
              <w:spacing w:after="125"/>
            </w:pPr>
            <w:r>
              <w:rPr>
                <w:rFonts w:ascii="Calibri" w:eastAsia="Calibri" w:hAnsi="Calibri" w:cs="Calibri"/>
                <w:sz w:val="22"/>
                <w:szCs w:val="22"/>
              </w:rPr>
              <w:t>Ochotnicza Straż Pożarna w Nowej Słupi, ul. Kielecka 25A, 26-006 Nowa Słupia, EFRR-VIII.432.232.2.2024</w:t>
            </w:r>
          </w:p>
        </w:tc>
      </w:tr>
      <w:tr w:rsidR="00507793" w14:paraId="3814CC8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17553F" w14:textId="77777777" w:rsidR="00507793"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2E08D0" w14:textId="77777777" w:rsidR="00507793" w:rsidRDefault="00000000">
            <w:pPr>
              <w:spacing w:after="125"/>
            </w:pPr>
            <w:r>
              <w:rPr>
                <w:rFonts w:ascii="Calibri" w:eastAsia="Calibri" w:hAnsi="Calibri" w:cs="Calibri"/>
                <w:sz w:val="22"/>
                <w:szCs w:val="22"/>
              </w:rPr>
              <w:t>Brak kontrolowanych zamówień</w:t>
            </w:r>
          </w:p>
        </w:tc>
      </w:tr>
    </w:tbl>
    <w:p w14:paraId="10F672DE" w14:textId="77777777" w:rsidR="00507793" w:rsidRDefault="00507793">
      <w:pPr>
        <w:spacing w:line="0" w:lineRule="auto"/>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10"/>
      </w:tblGrid>
      <w:tr w:rsidR="00507793" w14:paraId="7F7D3DC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9A167BE" w14:textId="77777777" w:rsidR="00507793"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15CD9A" w14:textId="77777777" w:rsidR="00507793" w:rsidRDefault="00000000">
            <w:pPr>
              <w:spacing w:after="125"/>
            </w:pPr>
            <w:r>
              <w:rPr>
                <w:rFonts w:ascii="Calibri" w:eastAsia="Calibri" w:hAnsi="Calibri" w:cs="Calibri"/>
                <w:sz w:val="22"/>
                <w:szCs w:val="22"/>
              </w:rPr>
              <w:t>FESW.02.05-IZ.00-0082/23-002</w:t>
            </w:r>
          </w:p>
        </w:tc>
      </w:tr>
    </w:tbl>
    <w:p w14:paraId="02B8A570" w14:textId="77777777" w:rsidR="00507793" w:rsidRDefault="00000000">
      <w:pPr>
        <w:spacing w:before="350" w:after="120" w:line="276" w:lineRule="auto"/>
      </w:pPr>
      <w:r>
        <w:rPr>
          <w:rFonts w:ascii="Calibri" w:eastAsia="Calibri" w:hAnsi="Calibri" w:cs="Calibri"/>
          <w:b/>
          <w:bCs/>
          <w:sz w:val="28"/>
          <w:szCs w:val="28"/>
        </w:rPr>
        <w:lastRenderedPageBreak/>
        <w:t>1. Wykaz skrótów</w:t>
      </w:r>
    </w:p>
    <w:p w14:paraId="00AF6394" w14:textId="77777777" w:rsidR="00507793"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2. Ustawa wdrożeniowa - Ustawa z dnia 28 kwietnia 2022 r. O zasadach realizacji zadań finansowanych ze środków europejskich w perspektywie finansowej 2021 - 2027, ( Dz. U. 2022 poz. 1079 )</w:t>
      </w:r>
    </w:p>
    <w:p w14:paraId="638BC67C" w14:textId="77777777" w:rsidR="00507793" w:rsidRDefault="00000000">
      <w:pPr>
        <w:spacing w:before="360" w:after="80" w:line="276" w:lineRule="auto"/>
      </w:pPr>
      <w:r>
        <w:rPr>
          <w:rFonts w:ascii="Calibri" w:eastAsia="Calibri" w:hAnsi="Calibri" w:cs="Calibri"/>
          <w:b/>
          <w:bCs/>
          <w:sz w:val="28"/>
          <w:szCs w:val="28"/>
        </w:rPr>
        <w:t>2. Podstawa prawna</w:t>
      </w:r>
    </w:p>
    <w:p w14:paraId="044A69D9" w14:textId="77777777" w:rsidR="00507793"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35CB524B" w14:textId="77777777" w:rsidR="00507793" w:rsidRDefault="00000000">
      <w:pPr>
        <w:spacing w:before="350" w:after="70" w:line="276" w:lineRule="auto"/>
      </w:pPr>
      <w:r>
        <w:rPr>
          <w:rFonts w:ascii="Calibri" w:eastAsia="Calibri" w:hAnsi="Calibri" w:cs="Calibri"/>
          <w:b/>
          <w:bCs/>
          <w:sz w:val="28"/>
          <w:szCs w:val="28"/>
        </w:rPr>
        <w:t>3. Cel kontroli</w:t>
      </w:r>
    </w:p>
    <w:p w14:paraId="5420E462" w14:textId="77777777" w:rsidR="00507793" w:rsidRDefault="00000000">
      <w:pPr>
        <w:spacing w:line="276" w:lineRule="auto"/>
      </w:pPr>
      <w:r>
        <w:rPr>
          <w:rFonts w:ascii="Calibri" w:eastAsia="Calibri" w:hAnsi="Calibri" w:cs="Calibri"/>
          <w:sz w:val="22"/>
          <w:szCs w:val="22"/>
        </w:rPr>
        <w:t>1) Zgodność projektu z umową o dofinansowanie.</w:t>
      </w:r>
    </w:p>
    <w:p w14:paraId="0CE654FA" w14:textId="77777777" w:rsidR="00507793" w:rsidRDefault="00000000">
      <w:pPr>
        <w:spacing w:line="276" w:lineRule="auto"/>
      </w:pPr>
      <w:r>
        <w:rPr>
          <w:rFonts w:ascii="Calibri" w:eastAsia="Calibri" w:hAnsi="Calibri" w:cs="Calibri"/>
          <w:sz w:val="22"/>
          <w:szCs w:val="22"/>
        </w:rPr>
        <w:t>2) Przestrzeganie procedur udzielania zamówień.</w:t>
      </w:r>
    </w:p>
    <w:p w14:paraId="7B56B855" w14:textId="77777777" w:rsidR="00507793" w:rsidRDefault="00000000">
      <w:pPr>
        <w:spacing w:line="276" w:lineRule="auto"/>
      </w:pPr>
      <w:r>
        <w:rPr>
          <w:rFonts w:ascii="Calibri" w:eastAsia="Calibri" w:hAnsi="Calibri" w:cs="Calibri"/>
          <w:sz w:val="22"/>
          <w:szCs w:val="22"/>
        </w:rPr>
        <w:t>3) Weryfikacja zgodności dokumentacji z wnioskiem aplikacyjnym, planem przedsięwzięcia.</w:t>
      </w:r>
    </w:p>
    <w:p w14:paraId="48EA99F4" w14:textId="77777777" w:rsidR="00507793"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6B20EFE4" w14:textId="77777777" w:rsidR="00507793"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699FFE41" w14:textId="77777777" w:rsidR="00507793" w:rsidRDefault="00000000">
      <w:pPr>
        <w:spacing w:line="276" w:lineRule="auto"/>
      </w:pPr>
      <w:r>
        <w:rPr>
          <w:rFonts w:ascii="Calibri" w:eastAsia="Calibri" w:hAnsi="Calibri" w:cs="Calibri"/>
          <w:sz w:val="22"/>
          <w:szCs w:val="22"/>
        </w:rPr>
        <w:t>6) Wdrożenie zaleceń pokontrolnych (jeżeli dotyczy).</w:t>
      </w:r>
    </w:p>
    <w:p w14:paraId="39E9EA57" w14:textId="77777777" w:rsidR="00507793" w:rsidRDefault="00000000">
      <w:pPr>
        <w:spacing w:line="276" w:lineRule="auto"/>
      </w:pPr>
      <w:r>
        <w:rPr>
          <w:rFonts w:ascii="Calibri" w:eastAsia="Calibri" w:hAnsi="Calibri" w:cs="Calibri"/>
          <w:sz w:val="22"/>
          <w:szCs w:val="22"/>
        </w:rPr>
        <w:t>Okres czasu objęty kontrolą: od dnia 04.01.2021 r. do dnia 24.10.2024 r.</w:t>
      </w:r>
    </w:p>
    <w:p w14:paraId="5DCFE691" w14:textId="77777777" w:rsidR="00507793" w:rsidRDefault="00000000">
      <w:pPr>
        <w:spacing w:before="360" w:after="70" w:line="276" w:lineRule="auto"/>
      </w:pPr>
      <w:r>
        <w:rPr>
          <w:rFonts w:ascii="Calibri" w:eastAsia="Calibri" w:hAnsi="Calibri" w:cs="Calibri"/>
          <w:b/>
          <w:bCs/>
          <w:sz w:val="28"/>
          <w:szCs w:val="28"/>
        </w:rPr>
        <w:t>4. Przedmiot kontroli</w:t>
      </w:r>
    </w:p>
    <w:p w14:paraId="0BCD3626" w14:textId="77777777" w:rsidR="00507793" w:rsidRDefault="00000000">
      <w:pPr>
        <w:spacing w:line="276" w:lineRule="auto"/>
      </w:pPr>
      <w:r>
        <w:rPr>
          <w:rFonts w:ascii="Calibri" w:eastAsia="Calibri" w:hAnsi="Calibri" w:cs="Calibri"/>
          <w:sz w:val="22"/>
          <w:szCs w:val="22"/>
        </w:rPr>
        <w:t>Weryfikacja prawidłowej realizacji projektu nr FESW.02.05-IZ.00-0082/23 pn. „Zakup średniego samochodu ratowniczo-gaśniczego dla jednostki OSP w Nowej Słupi (gmina Nowa Słupia)”, zgodnie z wnioskiem aplikacyjnym i umową o dofinansowanie.</w:t>
      </w:r>
    </w:p>
    <w:p w14:paraId="5AA311BE" w14:textId="77777777" w:rsidR="00507793" w:rsidRDefault="00000000">
      <w:pPr>
        <w:spacing w:before="360" w:after="80" w:line="276" w:lineRule="auto"/>
      </w:pPr>
      <w:r>
        <w:rPr>
          <w:rFonts w:ascii="Calibri" w:eastAsia="Calibri" w:hAnsi="Calibri" w:cs="Calibri"/>
          <w:b/>
          <w:bCs/>
          <w:sz w:val="28"/>
          <w:szCs w:val="28"/>
        </w:rPr>
        <w:t>5. Ustalenia i zalecenia pokontrolne</w:t>
      </w:r>
    </w:p>
    <w:p w14:paraId="3CEC79DE" w14:textId="77777777" w:rsidR="00507793" w:rsidRDefault="00000000">
      <w:pPr>
        <w:spacing w:before="180"/>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wyniku weryfikacji dokumentacji związanej z realizacją projektu stwierdzono, że w zakresie rzeczowym projekt został zrealizowany zgodnie z wnioskiem i umową o dofinansowanie projektu nr FESW.02.05-IZ.00-0082/23 pn. „Zakup średniego samochodu ratowniczo-gaśniczego dla jednostki OSP w Nowej Słupi (gmina Nowa Słupia)”.</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r>
      <w:r>
        <w:rPr>
          <w:rFonts w:ascii="Calibri" w:eastAsia="Calibri" w:hAnsi="Calibri" w:cs="Calibri"/>
          <w:sz w:val="22"/>
          <w:szCs w:val="22"/>
        </w:rPr>
        <w:lastRenderedPageBreak/>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projektu przeprowadził następujące postępowania:</w:t>
      </w:r>
      <w:r>
        <w:rPr>
          <w:rFonts w:ascii="Calibri" w:eastAsia="Calibri" w:hAnsi="Calibri" w:cs="Calibri"/>
          <w:sz w:val="22"/>
          <w:szCs w:val="22"/>
        </w:rPr>
        <w:br/>
        <w:t>1. nr 2021/BZP 00112823/01 na zakup średniego samochodu ratowniczo - gaśniczego z napędem 4x4 wraz z wyposażeniem dla OSP w Nowej Słupi. Zamówienie było przedmiotem kontroli w dniu 27.02.2024 r. W wyniku weryfikacji zamówienia nie stwierdzono nieprawidłowości.</w:t>
      </w:r>
      <w:r>
        <w:rPr>
          <w:rFonts w:ascii="Calibri" w:eastAsia="Calibri" w:hAnsi="Calibri" w:cs="Calibri"/>
          <w:sz w:val="22"/>
          <w:szCs w:val="22"/>
        </w:rPr>
        <w:br/>
        <w:t>2. nr OSPNS.1Z.2024 na zakup sprzętu dla OSP Nowa Słupia w ramach projektu. Zamówienie było przedmiotem kontroli Oddziału Rozliczeń.</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Stwierdzono, że Beneficjent w ramach projektu dokonał zakupów zgodnie z zadaniami wskazanymi w zakresie rzeczowym wniosku o dofinasowanie.</w:t>
      </w:r>
      <w:r>
        <w:rPr>
          <w:rFonts w:ascii="Calibri" w:eastAsia="Calibri" w:hAnsi="Calibri" w:cs="Calibri"/>
          <w:sz w:val="22"/>
          <w:szCs w:val="22"/>
        </w:rPr>
        <w:br/>
        <w:t>Beneficjent prowadzi wyodrębnioną ewidencję księgową dla projektu, a wydatki związane</w:t>
      </w:r>
      <w:r>
        <w:rPr>
          <w:rFonts w:ascii="Calibri" w:eastAsia="Calibri" w:hAnsi="Calibri" w:cs="Calibri"/>
          <w:sz w:val="22"/>
          <w:szCs w:val="22"/>
        </w:rPr>
        <w:br/>
        <w:t>z realizacją projektu zostały wprowadzone do ewidencji środków trwałych. Dokumentacja księgowa stanowi załącznik nr 1.</w:t>
      </w:r>
      <w:r>
        <w:rPr>
          <w:rFonts w:ascii="Calibri" w:eastAsia="Calibri" w:hAnsi="Calibri" w:cs="Calibri"/>
          <w:sz w:val="22"/>
          <w:szCs w:val="22"/>
        </w:rPr>
        <w:br/>
        <w:t>Ponadto Zespół Kontrolujący potwierdził, że oryginały dokumentów są tożsame ze skanami zamieszczonymi w systemie teleinformatycznym CST2021.</w:t>
      </w:r>
      <w:r>
        <w:rPr>
          <w:rFonts w:ascii="Calibri" w:eastAsia="Calibri" w:hAnsi="Calibri" w:cs="Calibri"/>
          <w:sz w:val="22"/>
          <w:szCs w:val="22"/>
        </w:rPr>
        <w:br/>
        <w:t>Z przeprowadzonych czynności sporządzono protokół z oględzin (załącznik nr 2) podpisany przez przedstawicieli IZ FEŚ na lata 2021-2027 i Beneficjenta oraz wykonano dokumentację fotograficzną (załącznik nr 3).</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Powierzchnia objęta środkami ochrony przed niekontrolowanymi pożarami - wskaźnik zrealizowany na poziomie 224 597 ha. Docelowa wartość wskaźnika wynosi 224 597 ha.</w:t>
      </w:r>
      <w:r>
        <w:rPr>
          <w:rFonts w:ascii="Calibri" w:eastAsia="Calibri" w:hAnsi="Calibri" w:cs="Calibri"/>
          <w:sz w:val="22"/>
          <w:szCs w:val="22"/>
        </w:rPr>
        <w:br/>
        <w:t>2. Liczba jednostek służb ratowniczych doposażonych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t>3. Liczba zakupionych wozów pożarniczych wyposażonych w sprzęt do prowadzenia akcji ratowniczych i usuwania skutków katastrof - wskaźnik zrealizowany na poziomie 1 szt. Docelowa wartość wskaźnika wynosi 1 szt.</w:t>
      </w:r>
      <w:r>
        <w:rPr>
          <w:rFonts w:ascii="Calibri" w:eastAsia="Calibri" w:hAnsi="Calibri" w:cs="Calibri"/>
          <w:sz w:val="22"/>
          <w:szCs w:val="22"/>
        </w:rPr>
        <w:br/>
      </w:r>
      <w:r>
        <w:rPr>
          <w:rFonts w:ascii="Calibri" w:eastAsia="Calibri" w:hAnsi="Calibri" w:cs="Calibri"/>
          <w:sz w:val="22"/>
          <w:szCs w:val="22"/>
        </w:rPr>
        <w:lastRenderedPageBreak/>
        <w:t>4. Liczba obiektów dostosowanych do potrzeb osób z niepełnosprawnościami (EFRR/FST/FS) - nie zakładano realizacji wskaźnika.</w:t>
      </w:r>
      <w:r>
        <w:rPr>
          <w:rFonts w:ascii="Calibri" w:eastAsia="Calibri" w:hAnsi="Calibri" w:cs="Calibri"/>
          <w:sz w:val="22"/>
          <w:szCs w:val="22"/>
        </w:rPr>
        <w:br/>
        <w:t>5. Liczba projektów, w których sfinansowano koszty racjonalnych usprawnień dla osób z niepełnosprawnościami (EFRR/FST/FS) - nie zakładano realizacji wskaźnika.</w:t>
      </w:r>
      <w:r>
        <w:rPr>
          <w:rFonts w:ascii="Calibri" w:eastAsia="Calibri" w:hAnsi="Calibri" w:cs="Calibri"/>
          <w:sz w:val="22"/>
          <w:szCs w:val="22"/>
        </w:rPr>
        <w:br/>
        <w:t>Wskaźniki rezultatu:</w:t>
      </w:r>
      <w:r>
        <w:rPr>
          <w:rFonts w:ascii="Calibri" w:eastAsia="Calibri" w:hAnsi="Calibri" w:cs="Calibri"/>
          <w:sz w:val="22"/>
          <w:szCs w:val="22"/>
        </w:rPr>
        <w:br/>
        <w:t>1. Ludność odnosząca korzyści ze środków ochrony przed niekontrolowanymi pożarami - wskaźnik zrealizowany na poziomie 211 774 osób. Docelowa wartość wskaźnika wynosi 211 774 osób.</w:t>
      </w:r>
      <w:r>
        <w:rPr>
          <w:rFonts w:ascii="Calibri" w:eastAsia="Calibri" w:hAnsi="Calibri" w:cs="Calibri"/>
          <w:sz w:val="22"/>
          <w:szCs w:val="22"/>
        </w:rPr>
        <w:br/>
        <w:t>Dokumentacja potwierdzająca stopień realizacji wskaźników stanowi załącznik nr 4.</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nie stosuje się w pełni do § 18 ust. 1 oraz załącznika nr 9 do umowy </w:t>
      </w:r>
      <w:r>
        <w:rPr>
          <w:rFonts w:ascii="Calibri" w:eastAsia="Calibri" w:hAnsi="Calibri" w:cs="Calibri"/>
          <w:sz w:val="22"/>
          <w:szCs w:val="22"/>
        </w:rPr>
        <w:br/>
        <w:t xml:space="preserve">o dofinansowanie projektu nr FESW.02.05-IZ.00-0082/23 pn. „Zakup średniego samochodu ratowniczo-gaśniczego dla jednostki OSP w Nowej Słupi (gmina Nowa Słupia)”. Na naklejkach umieszczonych na sprzęcie zakupionym w ramach projektu znajduje się logo Programu Fundusze Europejskie </w:t>
      </w:r>
      <w:r>
        <w:rPr>
          <w:rFonts w:ascii="Calibri" w:eastAsia="Calibri" w:hAnsi="Calibri" w:cs="Calibri"/>
          <w:sz w:val="22"/>
          <w:szCs w:val="22"/>
        </w:rPr>
        <w:br/>
        <w:t xml:space="preserve">dla Podkarpacia. </w:t>
      </w:r>
      <w:r>
        <w:rPr>
          <w:rFonts w:ascii="Calibri" w:eastAsia="Calibri" w:hAnsi="Calibri" w:cs="Calibri"/>
          <w:sz w:val="22"/>
          <w:szCs w:val="22"/>
        </w:rPr>
        <w:br/>
        <w:t>Dokumentacja potwierdzająca wykonane w ramach projektu działania informacyjno-promocyjne stanowi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b/>
          <w:bCs/>
          <w:sz w:val="22"/>
          <w:szCs w:val="22"/>
        </w:rPr>
        <w:br/>
        <w:t>Zalecenie 4.1.1</w:t>
      </w:r>
      <w:r>
        <w:rPr>
          <w:rFonts w:ascii="Calibri" w:eastAsia="Calibri" w:hAnsi="Calibri" w:cs="Calibri"/>
          <w:sz w:val="22"/>
          <w:szCs w:val="22"/>
        </w:rPr>
        <w:br/>
        <w:t>IZ FEŚ zaleca umieszczenie naklejek na sprzęcie zakupionym w ramach projektu nr FESW.02.05-IZ.00-0082/23 pn. „Zakup średniego samochodu ratowniczo-gaśniczego dla jednostki OSP w Nowej Słupi (gmina Nowa Słupia)”, zgodnych z wzorem umieszczonym   w załączniku nr 9 do umowy o dofinansowanie projektu i przekazanie zdjęć potwierdzających wykonanie zalecenia w terminie 14 dni od otrzymania niniejszej informacji pokontrolnej.</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 xml:space="preserve">Czy IZ potwierdza kompletność złożonej do projektu dokumentacji, w tym dokumentacji w wersji elektronicznej dotyczącej wydatków ujętych we wnioskach o płatność Beneficjenta pozwalającą </w:t>
      </w:r>
      <w:r>
        <w:rPr>
          <w:rFonts w:ascii="Calibri" w:eastAsia="Calibri" w:hAnsi="Calibri" w:cs="Calibri"/>
          <w:sz w:val="22"/>
          <w:szCs w:val="22"/>
        </w:rPr>
        <w:lastRenderedPageBreak/>
        <w:t>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570C1D4D" w14:textId="77777777" w:rsidR="00507793" w:rsidRDefault="00000000">
      <w:pPr>
        <w:spacing w:before="360" w:after="80" w:line="276" w:lineRule="auto"/>
      </w:pPr>
      <w:r>
        <w:rPr>
          <w:rFonts w:ascii="Calibri" w:eastAsia="Calibri" w:hAnsi="Calibri" w:cs="Calibri"/>
          <w:b/>
          <w:bCs/>
          <w:sz w:val="28"/>
          <w:szCs w:val="28"/>
        </w:rPr>
        <w:t>6. Podsumowanie kontroli</w:t>
      </w:r>
    </w:p>
    <w:p w14:paraId="06CD0325" w14:textId="77777777" w:rsidR="00507793"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 nr FESW.02.05-IZ.00-0082/23 pn. „Zakup średniego samochodu ratowniczo-gaśniczego dla jednostki OSP w Nowej Słupi (gmina Nowa Słupia)”.</w:t>
      </w:r>
    </w:p>
    <w:p w14:paraId="01FE52B3" w14:textId="77777777" w:rsidR="00507793" w:rsidRDefault="00000000">
      <w:pPr>
        <w:spacing w:line="276" w:lineRule="auto"/>
      </w:pPr>
      <w:r>
        <w:rPr>
          <w:rFonts w:ascii="Calibri" w:eastAsia="Calibri" w:hAnsi="Calibri" w:cs="Calibri"/>
          <w:sz w:val="22"/>
          <w:szCs w:val="22"/>
        </w:rPr>
        <w:t>2. Zespół Kontrolujący stwierdził, że podczas kontroli uprzedniej oraz kontroli zamówienia prowadzonej przez Oddział Rozliczeń nie wykryto nieprawidłowości w przeprowadzonych w ramach projektu postępowaniach.</w:t>
      </w:r>
    </w:p>
    <w:p w14:paraId="14B74F9B" w14:textId="77777777" w:rsidR="00507793" w:rsidRDefault="00000000">
      <w:pPr>
        <w:spacing w:line="276" w:lineRule="auto"/>
      </w:pPr>
      <w:r>
        <w:rPr>
          <w:rFonts w:ascii="Calibri" w:eastAsia="Calibri" w:hAnsi="Calibri" w:cs="Calibri"/>
          <w:sz w:val="22"/>
          <w:szCs w:val="22"/>
        </w:rPr>
        <w:t>3. Beneficjent do dnia kontroli osiągnął zakładane wskaźniki produktu i rezultatu.</w:t>
      </w:r>
    </w:p>
    <w:p w14:paraId="5775B817" w14:textId="77777777" w:rsidR="00507793" w:rsidRDefault="00000000">
      <w:pPr>
        <w:spacing w:line="276" w:lineRule="auto"/>
      </w:pPr>
      <w:r>
        <w:rPr>
          <w:rFonts w:ascii="Calibri" w:eastAsia="Calibri" w:hAnsi="Calibri" w:cs="Calibri"/>
          <w:sz w:val="22"/>
          <w:szCs w:val="22"/>
        </w:rPr>
        <w:t>4. Stwierdzono, że Beneficjent nie w pełni stosuje się do § 18 ust. 1 Umowy o dofinansowanie projektu nr FESW.02.05-IZ.00-0082/23 pn. „Zakup średniego samochodu ratowniczo-gaśniczego dla jednostki OSP w Nowej Słupi (gmina Nowa Słupia)”.</w:t>
      </w:r>
    </w:p>
    <w:p w14:paraId="5A241F79" w14:textId="77777777" w:rsidR="00507793" w:rsidRDefault="00000000">
      <w:pPr>
        <w:spacing w:line="276" w:lineRule="auto"/>
      </w:pPr>
      <w:r>
        <w:rPr>
          <w:rFonts w:ascii="Calibri" w:eastAsia="Calibri" w:hAnsi="Calibri" w:cs="Calibri"/>
          <w:sz w:val="22"/>
          <w:szCs w:val="22"/>
        </w:rPr>
        <w:t>Kontrola w zakresie prawidłowej realizacji projektu nr FESW.02.05-IZ.00-0082/23 pn. „Zakup średniego samochodu ratowniczo-gaśniczego dla jednostki OSP w Nowej Słupi (gmina Nowa Słupia)” została przeprowadzona zgodnie z listą sprawdzającą do kontroli na miejscu stanowiącą załącznik nr 7 do Informacji Pokontrolnej.</w:t>
      </w:r>
    </w:p>
    <w:p w14:paraId="36D84BFC" w14:textId="77777777" w:rsidR="00507793" w:rsidRDefault="00000000">
      <w:pPr>
        <w:spacing w:before="360" w:after="80" w:line="276" w:lineRule="auto"/>
      </w:pPr>
      <w:r>
        <w:rPr>
          <w:rFonts w:ascii="Calibri" w:eastAsia="Calibri" w:hAnsi="Calibri" w:cs="Calibri"/>
          <w:b/>
          <w:bCs/>
          <w:sz w:val="28"/>
          <w:szCs w:val="28"/>
        </w:rPr>
        <w:t>7. Podsumowanie ustaleń finansowych</w:t>
      </w:r>
    </w:p>
    <w:p w14:paraId="22E7D306" w14:textId="77777777" w:rsidR="00507793" w:rsidRDefault="00000000">
      <w:r>
        <w:rPr>
          <w:rFonts w:ascii="Calibri" w:eastAsia="Calibri" w:hAnsi="Calibri" w:cs="Calibri"/>
          <w:sz w:val="22"/>
          <w:szCs w:val="22"/>
        </w:rPr>
        <w:t>Nie dotyczy.</w:t>
      </w:r>
    </w:p>
    <w:p w14:paraId="329743CE" w14:textId="77777777" w:rsidR="00507793" w:rsidRDefault="00000000">
      <w:pPr>
        <w:spacing w:before="360" w:after="80" w:line="276" w:lineRule="auto"/>
      </w:pPr>
      <w:r>
        <w:rPr>
          <w:rFonts w:ascii="Calibri" w:eastAsia="Calibri" w:hAnsi="Calibri" w:cs="Calibri"/>
          <w:b/>
          <w:bCs/>
          <w:sz w:val="28"/>
          <w:szCs w:val="28"/>
        </w:rPr>
        <w:t>8. Pouczenia końcowe</w:t>
      </w:r>
    </w:p>
    <w:p w14:paraId="7010F945" w14:textId="77777777" w:rsidR="00507793"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7 załączników, które dostępne są do wglądu w siedzibie Departamentu Wdrażania Europejskiego Funduszu Rozwoju Regionalnego, ul. Sienkiewicza 63, 25-002 Kielce.</w:t>
      </w:r>
    </w:p>
    <w:p w14:paraId="5637B830" w14:textId="77777777" w:rsidR="00507793" w:rsidRDefault="00000000">
      <w:pPr>
        <w:spacing w:before="360" w:after="80" w:line="276" w:lineRule="auto"/>
      </w:pPr>
      <w:r>
        <w:rPr>
          <w:rFonts w:ascii="Calibri" w:eastAsia="Calibri" w:hAnsi="Calibri" w:cs="Calibri"/>
          <w:b/>
          <w:bCs/>
          <w:sz w:val="28"/>
          <w:szCs w:val="28"/>
        </w:rPr>
        <w:lastRenderedPageBreak/>
        <w:t>9. Załączniki</w:t>
      </w:r>
    </w:p>
    <w:p w14:paraId="32A1E779" w14:textId="77777777" w:rsidR="00507793" w:rsidRDefault="00000000">
      <w:r>
        <w:rPr>
          <w:rFonts w:ascii="Calibri" w:eastAsia="Calibri" w:hAnsi="Calibri" w:cs="Calibri"/>
          <w:i/>
          <w:iCs/>
          <w:sz w:val="22"/>
          <w:szCs w:val="22"/>
        </w:rPr>
        <w:t>1. Załącznik nr 1 księgowe.pdf</w:t>
      </w:r>
      <w:r>
        <w:rPr>
          <w:rFonts w:ascii="Calibri" w:eastAsia="Calibri" w:hAnsi="Calibri" w:cs="Calibri"/>
          <w:i/>
          <w:iCs/>
          <w:sz w:val="22"/>
          <w:szCs w:val="22"/>
        </w:rPr>
        <w:br/>
        <w:t>2. Załącznik nr 2 protokół z oględzin.pdf</w:t>
      </w:r>
      <w:r>
        <w:rPr>
          <w:rFonts w:ascii="Calibri" w:eastAsia="Calibri" w:hAnsi="Calibri" w:cs="Calibri"/>
          <w:i/>
          <w:iCs/>
          <w:sz w:val="22"/>
          <w:szCs w:val="22"/>
        </w:rPr>
        <w:br/>
        <w:t>3. Załącznik nr 3 zdjęcia z oględzin.pdf</w:t>
      </w:r>
      <w:r>
        <w:rPr>
          <w:rFonts w:ascii="Calibri" w:eastAsia="Calibri" w:hAnsi="Calibri" w:cs="Calibri"/>
          <w:i/>
          <w:iCs/>
          <w:sz w:val="22"/>
          <w:szCs w:val="22"/>
        </w:rPr>
        <w:br/>
        <w:t>4. Załącznik nr 4 wskaźniki.pdf</w:t>
      </w:r>
      <w:r>
        <w:rPr>
          <w:rFonts w:ascii="Calibri" w:eastAsia="Calibri" w:hAnsi="Calibri" w:cs="Calibri"/>
          <w:i/>
          <w:iCs/>
          <w:sz w:val="22"/>
          <w:szCs w:val="22"/>
        </w:rPr>
        <w:br/>
        <w:t>5. Załącznik nr 5 promocja.pdf</w:t>
      </w:r>
      <w:r>
        <w:rPr>
          <w:rFonts w:ascii="Calibri" w:eastAsia="Calibri" w:hAnsi="Calibri" w:cs="Calibri"/>
          <w:i/>
          <w:iCs/>
          <w:sz w:val="22"/>
          <w:szCs w:val="22"/>
        </w:rPr>
        <w:br/>
        <w:t>6. Załącznik nr 7 lista sprawdzająca.pdf</w:t>
      </w:r>
      <w:r>
        <w:rPr>
          <w:rFonts w:ascii="Calibri" w:eastAsia="Calibri" w:hAnsi="Calibri" w:cs="Calibri"/>
          <w:i/>
          <w:iCs/>
          <w:sz w:val="22"/>
          <w:szCs w:val="22"/>
        </w:rPr>
        <w:br/>
        <w:t>7. Załącznik nr 6 - potwierdzenie ścieżki audytu.pdf</w:t>
      </w:r>
    </w:p>
    <w:sectPr w:rsidR="0050779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3CA16" w14:textId="77777777" w:rsidR="003A4E67" w:rsidRDefault="003A4E67">
      <w:r>
        <w:separator/>
      </w:r>
    </w:p>
  </w:endnote>
  <w:endnote w:type="continuationSeparator" w:id="0">
    <w:p w14:paraId="02470959" w14:textId="77777777" w:rsidR="003A4E67" w:rsidRDefault="003A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E24C" w14:textId="65611BF7" w:rsidR="00507793" w:rsidRDefault="000F7198">
    <w:pPr>
      <w:jc w:val="center"/>
    </w:pPr>
    <w:r>
      <w:rPr>
        <w:noProof/>
      </w:rPr>
      <w:drawing>
        <wp:inline distT="0" distB="0" distL="0" distR="0" wp14:anchorId="597AB58F" wp14:editId="6348FCEA">
          <wp:extent cx="5731510" cy="445770"/>
          <wp:effectExtent l="0" t="0" r="2540" b="0"/>
          <wp:doc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8522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514CD" w14:textId="77777777" w:rsidR="003A4E67" w:rsidRDefault="003A4E67">
      <w:r>
        <w:separator/>
      </w:r>
    </w:p>
  </w:footnote>
  <w:footnote w:type="continuationSeparator" w:id="0">
    <w:p w14:paraId="5A60D67E" w14:textId="77777777" w:rsidR="003A4E67" w:rsidRDefault="003A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B082" w14:textId="77777777" w:rsidR="00507793" w:rsidRDefault="00000000">
    <w:pPr>
      <w:jc w:val="center"/>
    </w:pPr>
    <w:r>
      <w:rPr>
        <w:rFonts w:ascii="Arial" w:eastAsia="Arial" w:hAnsi="Arial" w:cs="Arial"/>
        <w:color w:val="616161"/>
        <w:sz w:val="16"/>
        <w:szCs w:val="16"/>
      </w:rPr>
      <w:t>FESW.02.05-IZ.00-0082/23-002</w:t>
    </w:r>
  </w:p>
  <w:p w14:paraId="5F0122BF" w14:textId="77777777" w:rsidR="00507793" w:rsidRDefault="00000000">
    <w:pPr>
      <w:jc w:val="center"/>
    </w:pPr>
    <w:r>
      <w:rPr>
        <w:rFonts w:ascii="Arial" w:eastAsia="Arial" w:hAnsi="Arial" w:cs="Arial"/>
        <w:color w:val="616161"/>
        <w:sz w:val="16"/>
        <w:szCs w:val="16"/>
      </w:rPr>
      <w:t>Utworzono 18.11.2024, 08:39:22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20C7E"/>
    <w:multiLevelType w:val="hybridMultilevel"/>
    <w:tmpl w:val="C5F4C304"/>
    <w:lvl w:ilvl="0" w:tplc="16C6157C">
      <w:start w:val="1"/>
      <w:numFmt w:val="bullet"/>
      <w:lvlText w:val="●"/>
      <w:lvlJc w:val="left"/>
      <w:pPr>
        <w:ind w:left="720" w:hanging="360"/>
      </w:pPr>
    </w:lvl>
    <w:lvl w:ilvl="1" w:tplc="72F24012">
      <w:start w:val="1"/>
      <w:numFmt w:val="bullet"/>
      <w:lvlText w:val="○"/>
      <w:lvlJc w:val="left"/>
      <w:pPr>
        <w:ind w:left="1440" w:hanging="360"/>
      </w:pPr>
    </w:lvl>
    <w:lvl w:ilvl="2" w:tplc="52EA5E84">
      <w:start w:val="1"/>
      <w:numFmt w:val="bullet"/>
      <w:lvlText w:val="■"/>
      <w:lvlJc w:val="left"/>
      <w:pPr>
        <w:ind w:left="2160" w:hanging="360"/>
      </w:pPr>
    </w:lvl>
    <w:lvl w:ilvl="3" w:tplc="6804B7F4">
      <w:start w:val="1"/>
      <w:numFmt w:val="bullet"/>
      <w:lvlText w:val="●"/>
      <w:lvlJc w:val="left"/>
      <w:pPr>
        <w:ind w:left="2880" w:hanging="360"/>
      </w:pPr>
    </w:lvl>
    <w:lvl w:ilvl="4" w:tplc="BA9EE40C">
      <w:start w:val="1"/>
      <w:numFmt w:val="bullet"/>
      <w:lvlText w:val="○"/>
      <w:lvlJc w:val="left"/>
      <w:pPr>
        <w:ind w:left="3600" w:hanging="360"/>
      </w:pPr>
    </w:lvl>
    <w:lvl w:ilvl="5" w:tplc="41FA6594">
      <w:start w:val="1"/>
      <w:numFmt w:val="bullet"/>
      <w:lvlText w:val="■"/>
      <w:lvlJc w:val="left"/>
      <w:pPr>
        <w:ind w:left="4320" w:hanging="360"/>
      </w:pPr>
    </w:lvl>
    <w:lvl w:ilvl="6" w:tplc="38D468A2">
      <w:start w:val="1"/>
      <w:numFmt w:val="bullet"/>
      <w:lvlText w:val="●"/>
      <w:lvlJc w:val="left"/>
      <w:pPr>
        <w:ind w:left="5040" w:hanging="360"/>
      </w:pPr>
    </w:lvl>
    <w:lvl w:ilvl="7" w:tplc="6B1C7654">
      <w:start w:val="1"/>
      <w:numFmt w:val="bullet"/>
      <w:lvlText w:val="●"/>
      <w:lvlJc w:val="left"/>
      <w:pPr>
        <w:ind w:left="5760" w:hanging="360"/>
      </w:pPr>
    </w:lvl>
    <w:lvl w:ilvl="8" w:tplc="DDDE4D14">
      <w:start w:val="1"/>
      <w:numFmt w:val="bullet"/>
      <w:lvlText w:val="●"/>
      <w:lvlJc w:val="left"/>
      <w:pPr>
        <w:ind w:left="6480" w:hanging="360"/>
      </w:pPr>
    </w:lvl>
  </w:abstractNum>
  <w:num w:numId="1" w16cid:durableId="1148933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93"/>
    <w:rsid w:val="000F7198"/>
    <w:rsid w:val="003A4E67"/>
    <w:rsid w:val="004B5A53"/>
    <w:rsid w:val="00507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AF73"/>
  <w15:docId w15:val="{AB38A9F1-F9F1-497F-BAD9-A457F078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F7198"/>
    <w:pPr>
      <w:tabs>
        <w:tab w:val="center" w:pos="4536"/>
        <w:tab w:val="right" w:pos="9072"/>
      </w:tabs>
    </w:pPr>
  </w:style>
  <w:style w:type="character" w:customStyle="1" w:styleId="NagwekZnak">
    <w:name w:val="Nagłówek Znak"/>
    <w:basedOn w:val="Domylnaczcionkaakapitu"/>
    <w:link w:val="Nagwek"/>
    <w:uiPriority w:val="99"/>
    <w:rsid w:val="000F7198"/>
  </w:style>
  <w:style w:type="paragraph" w:styleId="Stopka">
    <w:name w:val="footer"/>
    <w:basedOn w:val="Normalny"/>
    <w:link w:val="StopkaZnak"/>
    <w:uiPriority w:val="99"/>
    <w:unhideWhenUsed/>
    <w:rsid w:val="000F7198"/>
    <w:pPr>
      <w:tabs>
        <w:tab w:val="center" w:pos="4536"/>
        <w:tab w:val="right" w:pos="9072"/>
      </w:tabs>
    </w:pPr>
  </w:style>
  <w:style w:type="character" w:customStyle="1" w:styleId="StopkaZnak">
    <w:name w:val="Stopka Znak"/>
    <w:basedOn w:val="Domylnaczcionkaakapitu"/>
    <w:link w:val="Stopka"/>
    <w:uiPriority w:val="99"/>
    <w:rsid w:val="000F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1575</Words>
  <Characters>9450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Wojteczek, Krzysztof</cp:lastModifiedBy>
  <cp:revision>2</cp:revision>
  <dcterms:created xsi:type="dcterms:W3CDTF">2024-11-18T07:41:00Z</dcterms:created>
  <dcterms:modified xsi:type="dcterms:W3CDTF">2024-11-18T07:41:00Z</dcterms:modified>
</cp:coreProperties>
</file>