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F3C351" w14:textId="77777777" w:rsidR="00950541" w:rsidRDefault="00950541"/>
    <w:p w14:paraId="7A98D875" w14:textId="77777777" w:rsidR="00950541" w:rsidRDefault="00000000">
      <w:pPr>
        <w:jc w:val="center"/>
      </w:pPr>
      <w:r>
        <w:rPr>
          <w:rFonts w:ascii="Calibri" w:eastAsia="Calibri" w:hAnsi="Calibri" w:cs="Calibri"/>
        </w:rPr>
        <w:t xml:space="preserve"> </w:t>
      </w:r>
    </w:p>
    <w:p w14:paraId="54B4FF22" w14:textId="77777777" w:rsidR="00950541" w:rsidRDefault="00000000">
      <w:pPr>
        <w:jc w:val="center"/>
      </w:pPr>
      <w:r>
        <w:rPr>
          <w:rFonts w:ascii="Calibri" w:eastAsia="Calibri" w:hAnsi="Calibri" w:cs="Calibri"/>
          <w:b/>
          <w:bCs/>
          <w:sz w:val="36"/>
          <w:szCs w:val="36"/>
        </w:rPr>
        <w:t>INFORMACJA POKONTROLNA</w:t>
      </w:r>
    </w:p>
    <w:p w14:paraId="3EAC944B" w14:textId="77777777" w:rsidR="00950541" w:rsidRDefault="00000000">
      <w:pPr>
        <w:jc w:val="center"/>
      </w:pPr>
      <w:r>
        <w:rPr>
          <w:rFonts w:ascii="Calibri" w:eastAsia="Calibri" w:hAnsi="Calibri" w:cs="Calibri"/>
          <w:b/>
          <w:bCs/>
          <w:sz w:val="36"/>
          <w:szCs w:val="36"/>
        </w:rPr>
        <w:t>FESW.05.01-IZ.00-0001/23-003-INF</w:t>
      </w:r>
    </w:p>
    <w:p w14:paraId="7DC1CC05" w14:textId="77777777" w:rsidR="00950541" w:rsidRDefault="00000000">
      <w:pPr>
        <w:spacing w:after="90"/>
        <w:jc w:val="center"/>
      </w:pPr>
      <w:r>
        <w:rPr>
          <w:rFonts w:ascii="Calibri" w:eastAsia="Calibri" w:hAnsi="Calibri" w:cs="Calibri"/>
        </w:rPr>
        <w:t xml:space="preserve"> </w:t>
      </w:r>
    </w:p>
    <w:p w14:paraId="0EBCE6A9" w14:textId="77777777" w:rsidR="00950541" w:rsidRDefault="00000000">
      <w:pPr>
        <w:spacing w:after="90"/>
        <w:jc w:val="center"/>
      </w:pPr>
      <w:r>
        <w:rPr>
          <w:rFonts w:ascii="Calibri" w:eastAsia="Calibri" w:hAnsi="Calibri" w:cs="Calibri"/>
        </w:rPr>
        <w:t xml:space="preserve"> </w:t>
      </w:r>
    </w:p>
    <w:p w14:paraId="7FE9AB32" w14:textId="77777777" w:rsidR="00950541" w:rsidRDefault="00000000">
      <w:pPr>
        <w:spacing w:after="150" w:line="276" w:lineRule="auto"/>
      </w:pPr>
      <w:r>
        <w:rPr>
          <w:rFonts w:ascii="Calibri" w:eastAsia="Calibri" w:hAnsi="Calibri" w:cs="Calibri"/>
          <w:b/>
          <w:bCs/>
          <w:sz w:val="28"/>
          <w:szCs w:val="28"/>
        </w:rPr>
        <w:t>Informacje wstępne</w:t>
      </w:r>
    </w:p>
    <w:p w14:paraId="42599A25" w14:textId="77777777" w:rsidR="00950541" w:rsidRDefault="00000000">
      <w:pPr>
        <w:spacing w:after="200" w:line="276" w:lineRule="auto"/>
      </w:pPr>
      <w:r>
        <w:rPr>
          <w:rFonts w:ascii="Calibri" w:eastAsia="Calibri" w:hAnsi="Calibri" w:cs="Calibri"/>
          <w:b/>
          <w:bCs/>
          <w:sz w:val="26"/>
          <w:szCs w:val="26"/>
        </w:rPr>
        <w:t>––– Informacje o projekcie –––––––––––––––––––––––––––––––––––––––––––––</w:t>
      </w: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505"/>
        <w:gridCol w:w="5521"/>
      </w:tblGrid>
      <w:tr w:rsidR="00950541" w14:paraId="338745B8"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027B5663" w14:textId="77777777" w:rsidR="00950541" w:rsidRDefault="00000000">
            <w:pPr>
              <w:spacing w:after="125"/>
            </w:pPr>
            <w:r>
              <w:rPr>
                <w:rFonts w:ascii="Calibri" w:eastAsia="Calibri" w:hAnsi="Calibri" w:cs="Calibri"/>
                <w:b/>
                <w:bCs/>
                <w:sz w:val="22"/>
                <w:szCs w:val="22"/>
              </w:rPr>
              <w:t>Numer kontroli:</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50ADB861" w14:textId="77777777" w:rsidR="00950541" w:rsidRDefault="00000000">
            <w:pPr>
              <w:spacing w:after="125"/>
            </w:pPr>
            <w:r>
              <w:rPr>
                <w:rFonts w:ascii="Calibri" w:eastAsia="Calibri" w:hAnsi="Calibri" w:cs="Calibri"/>
                <w:sz w:val="22"/>
                <w:szCs w:val="22"/>
              </w:rPr>
              <w:t>FESW.05.01-IZ.00-0001/23-003</w:t>
            </w:r>
          </w:p>
        </w:tc>
      </w:tr>
      <w:tr w:rsidR="00950541" w14:paraId="323A7C38"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678A8493" w14:textId="77777777" w:rsidR="00950541" w:rsidRDefault="00000000">
            <w:pPr>
              <w:spacing w:after="125"/>
            </w:pPr>
            <w:r>
              <w:rPr>
                <w:rFonts w:ascii="Calibri" w:eastAsia="Calibri" w:hAnsi="Calibri" w:cs="Calibri"/>
                <w:b/>
                <w:bCs/>
                <w:sz w:val="22"/>
                <w:szCs w:val="22"/>
              </w:rPr>
              <w:t>Numer projektu:</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480CE859" w14:textId="77777777" w:rsidR="00950541" w:rsidRDefault="00000000">
            <w:pPr>
              <w:spacing w:after="125"/>
            </w:pPr>
            <w:r>
              <w:rPr>
                <w:rFonts w:ascii="Calibri" w:eastAsia="Calibri" w:hAnsi="Calibri" w:cs="Calibri"/>
                <w:sz w:val="22"/>
                <w:szCs w:val="22"/>
              </w:rPr>
              <w:t>FESW.05.01-IZ.00-0001/23</w:t>
            </w:r>
          </w:p>
        </w:tc>
      </w:tr>
      <w:tr w:rsidR="00950541" w14:paraId="4D90DF69"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08BC3AAD" w14:textId="77777777" w:rsidR="00950541" w:rsidRDefault="00000000">
            <w:pPr>
              <w:spacing w:after="125"/>
            </w:pPr>
            <w:r>
              <w:rPr>
                <w:rFonts w:ascii="Calibri" w:eastAsia="Calibri" w:hAnsi="Calibri" w:cs="Calibri"/>
                <w:b/>
                <w:bCs/>
                <w:sz w:val="22"/>
                <w:szCs w:val="22"/>
              </w:rPr>
              <w:t>Tytuł projektu:</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3823B984" w14:textId="77777777" w:rsidR="00950541" w:rsidRDefault="00000000">
            <w:pPr>
              <w:spacing w:after="125"/>
            </w:pPr>
            <w:r>
              <w:rPr>
                <w:rFonts w:ascii="Calibri" w:eastAsia="Calibri" w:hAnsi="Calibri" w:cs="Calibri"/>
                <w:sz w:val="22"/>
                <w:szCs w:val="22"/>
              </w:rPr>
              <w:t>Budowa Publicznego Przedszkola w miejscowości Ruda Maleniecka</w:t>
            </w:r>
          </w:p>
        </w:tc>
      </w:tr>
    </w:tbl>
    <w:p w14:paraId="49D78C8C" w14:textId="77777777" w:rsidR="00950541" w:rsidRDefault="00000000">
      <w:pPr>
        <w:spacing w:after="240" w:line="276" w:lineRule="auto"/>
        <w:jc w:val="center"/>
      </w:pPr>
      <w:r>
        <w:rPr>
          <w:rFonts w:ascii="Calibri" w:eastAsia="Calibri" w:hAnsi="Calibri" w:cs="Calibri"/>
          <w:sz w:val="1"/>
          <w:szCs w:val="1"/>
        </w:rPr>
        <w:t xml:space="preserve"> </w:t>
      </w:r>
    </w:p>
    <w:p w14:paraId="6D37A2AF" w14:textId="77777777" w:rsidR="00950541" w:rsidRDefault="00000000">
      <w:pPr>
        <w:spacing w:after="200" w:line="276" w:lineRule="auto"/>
      </w:pPr>
      <w:r>
        <w:rPr>
          <w:rFonts w:ascii="Calibri" w:eastAsia="Calibri" w:hAnsi="Calibri" w:cs="Calibri"/>
          <w:b/>
          <w:bCs/>
          <w:sz w:val="26"/>
          <w:szCs w:val="26"/>
        </w:rPr>
        <w:t>––– Dane beneficjenta  ––––––––––––––––––––––––––––––––––––––––––––––––</w:t>
      </w: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505"/>
        <w:gridCol w:w="2733"/>
      </w:tblGrid>
      <w:tr w:rsidR="00950541" w14:paraId="191CD10D"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0A690CE3" w14:textId="77777777" w:rsidR="00950541" w:rsidRDefault="00000000">
            <w:pPr>
              <w:spacing w:after="125"/>
            </w:pPr>
            <w:r>
              <w:rPr>
                <w:rFonts w:ascii="Calibri" w:eastAsia="Calibri" w:hAnsi="Calibri" w:cs="Calibri"/>
                <w:b/>
                <w:bCs/>
                <w:sz w:val="22"/>
                <w:szCs w:val="22"/>
              </w:rPr>
              <w:t>Identyfikator beneficjenta:</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7B2016EF" w14:textId="77777777" w:rsidR="00950541" w:rsidRDefault="00000000">
            <w:pPr>
              <w:spacing w:after="125"/>
            </w:pPr>
            <w:r>
              <w:rPr>
                <w:rFonts w:ascii="Calibri" w:eastAsia="Calibri" w:hAnsi="Calibri" w:cs="Calibri"/>
                <w:sz w:val="22"/>
                <w:szCs w:val="22"/>
              </w:rPr>
              <w:t>6581872092</w:t>
            </w:r>
          </w:p>
        </w:tc>
      </w:tr>
      <w:tr w:rsidR="00950541" w14:paraId="01D90800"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018CADE1" w14:textId="77777777" w:rsidR="00950541" w:rsidRDefault="00000000">
            <w:pPr>
              <w:spacing w:after="125"/>
            </w:pPr>
            <w:r>
              <w:rPr>
                <w:rFonts w:ascii="Calibri" w:eastAsia="Calibri" w:hAnsi="Calibri" w:cs="Calibri"/>
                <w:b/>
                <w:bCs/>
                <w:sz w:val="22"/>
                <w:szCs w:val="22"/>
              </w:rPr>
              <w:t>Nazwa beneficjenta:</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0CF72F2A" w14:textId="77777777" w:rsidR="00950541" w:rsidRDefault="00000000">
            <w:pPr>
              <w:spacing w:after="125"/>
            </w:pPr>
            <w:r>
              <w:rPr>
                <w:rFonts w:ascii="Calibri" w:eastAsia="Calibri" w:hAnsi="Calibri" w:cs="Calibri"/>
                <w:sz w:val="22"/>
                <w:szCs w:val="22"/>
              </w:rPr>
              <w:t>Gmina Ruda Maleniecka</w:t>
            </w:r>
          </w:p>
        </w:tc>
      </w:tr>
      <w:tr w:rsidR="00950541" w14:paraId="55B14F2B"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7E148747" w14:textId="77777777" w:rsidR="00950541" w:rsidRDefault="00000000">
            <w:pPr>
              <w:spacing w:after="125"/>
            </w:pPr>
            <w:r>
              <w:rPr>
                <w:rFonts w:ascii="Calibri" w:eastAsia="Calibri" w:hAnsi="Calibri" w:cs="Calibri"/>
                <w:b/>
                <w:bCs/>
                <w:sz w:val="22"/>
                <w:szCs w:val="22"/>
              </w:rPr>
              <w:t>Adres beneficjenta:</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7496BBD8" w14:textId="77777777" w:rsidR="00950541" w:rsidRDefault="00000000">
            <w:pPr>
              <w:spacing w:after="125"/>
            </w:pPr>
            <w:r>
              <w:rPr>
                <w:rFonts w:ascii="Calibri" w:eastAsia="Calibri" w:hAnsi="Calibri" w:cs="Calibri"/>
                <w:sz w:val="22"/>
                <w:szCs w:val="22"/>
              </w:rPr>
              <w:t xml:space="preserve">Ruda Maleniecka 26-242,  99A </w:t>
            </w:r>
          </w:p>
        </w:tc>
      </w:tr>
    </w:tbl>
    <w:p w14:paraId="0E370EA6" w14:textId="77777777" w:rsidR="00950541" w:rsidRDefault="00000000">
      <w:pPr>
        <w:spacing w:after="240" w:line="276" w:lineRule="auto"/>
        <w:jc w:val="center"/>
      </w:pPr>
      <w:r>
        <w:rPr>
          <w:rFonts w:ascii="Calibri" w:eastAsia="Calibri" w:hAnsi="Calibri" w:cs="Calibri"/>
          <w:sz w:val="1"/>
          <w:szCs w:val="1"/>
        </w:rPr>
        <w:t xml:space="preserve"> </w:t>
      </w:r>
    </w:p>
    <w:p w14:paraId="7139AA9A" w14:textId="77777777" w:rsidR="00950541" w:rsidRDefault="00000000">
      <w:pPr>
        <w:spacing w:after="200" w:line="276" w:lineRule="auto"/>
      </w:pPr>
      <w:r>
        <w:rPr>
          <w:rFonts w:ascii="Calibri" w:eastAsia="Calibri" w:hAnsi="Calibri" w:cs="Calibri"/>
          <w:b/>
          <w:bCs/>
          <w:sz w:val="26"/>
          <w:szCs w:val="26"/>
        </w:rPr>
        <w:t>––– Informacje o kontroli ––––––––––––––––––––––––––––––––––––––––––––––</w:t>
      </w: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505"/>
        <w:gridCol w:w="5521"/>
      </w:tblGrid>
      <w:tr w:rsidR="00950541" w14:paraId="0D141E9C"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4C52CDE8" w14:textId="77777777" w:rsidR="00950541" w:rsidRDefault="00000000">
            <w:pPr>
              <w:spacing w:after="125"/>
            </w:pPr>
            <w:r>
              <w:rPr>
                <w:rFonts w:ascii="Calibri" w:eastAsia="Calibri" w:hAnsi="Calibri" w:cs="Calibri"/>
                <w:b/>
                <w:bCs/>
                <w:sz w:val="22"/>
                <w:szCs w:val="22"/>
              </w:rPr>
              <w:t>Tryb kontroli:</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1FB20FC8" w14:textId="77777777" w:rsidR="00950541" w:rsidRDefault="00000000">
            <w:pPr>
              <w:spacing w:after="125"/>
            </w:pPr>
            <w:r>
              <w:rPr>
                <w:rFonts w:ascii="Calibri" w:eastAsia="Calibri" w:hAnsi="Calibri" w:cs="Calibri"/>
                <w:sz w:val="22"/>
                <w:szCs w:val="22"/>
              </w:rPr>
              <w:t>Planowa</w:t>
            </w:r>
          </w:p>
        </w:tc>
      </w:tr>
      <w:tr w:rsidR="00950541" w14:paraId="79D435D7"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57E70DED" w14:textId="77777777" w:rsidR="00950541" w:rsidRDefault="00000000">
            <w:pPr>
              <w:spacing w:after="125"/>
            </w:pPr>
            <w:r>
              <w:rPr>
                <w:rFonts w:ascii="Calibri" w:eastAsia="Calibri" w:hAnsi="Calibri" w:cs="Calibri"/>
                <w:b/>
                <w:bCs/>
                <w:sz w:val="22"/>
                <w:szCs w:val="22"/>
              </w:rPr>
              <w:t>Typ kontroli:</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560E3355" w14:textId="77777777" w:rsidR="00950541" w:rsidRDefault="00000000">
            <w:pPr>
              <w:spacing w:after="125"/>
            </w:pPr>
            <w:r>
              <w:rPr>
                <w:rFonts w:ascii="Calibri" w:eastAsia="Calibri" w:hAnsi="Calibri" w:cs="Calibri"/>
                <w:sz w:val="22"/>
                <w:szCs w:val="22"/>
              </w:rPr>
              <w:t>Na miejscu</w:t>
            </w:r>
          </w:p>
        </w:tc>
      </w:tr>
      <w:tr w:rsidR="00950541" w14:paraId="332E717C"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5D2283DF" w14:textId="77777777" w:rsidR="00950541" w:rsidRDefault="00000000">
            <w:pPr>
              <w:spacing w:after="125"/>
            </w:pPr>
            <w:r>
              <w:rPr>
                <w:rFonts w:ascii="Calibri" w:eastAsia="Calibri" w:hAnsi="Calibri" w:cs="Calibri"/>
                <w:b/>
                <w:bCs/>
                <w:sz w:val="22"/>
                <w:szCs w:val="22"/>
              </w:rPr>
              <w:t>Rodzaj kontroli:</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1029EB24" w14:textId="77777777" w:rsidR="00950541" w:rsidRDefault="00000000">
            <w:pPr>
              <w:spacing w:after="125"/>
            </w:pPr>
            <w:r>
              <w:rPr>
                <w:rFonts w:ascii="Calibri" w:eastAsia="Calibri" w:hAnsi="Calibri" w:cs="Calibri"/>
                <w:sz w:val="22"/>
                <w:szCs w:val="22"/>
              </w:rPr>
              <w:t>Po zakończeniu, Na zakończenie</w:t>
            </w:r>
          </w:p>
        </w:tc>
      </w:tr>
      <w:tr w:rsidR="00950541" w14:paraId="4A6120F3"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17C47EBC" w14:textId="77777777" w:rsidR="00950541" w:rsidRDefault="00000000">
            <w:pPr>
              <w:spacing w:after="125"/>
            </w:pPr>
            <w:r>
              <w:rPr>
                <w:rFonts w:ascii="Calibri" w:eastAsia="Calibri" w:hAnsi="Calibri" w:cs="Calibri"/>
                <w:b/>
                <w:bCs/>
                <w:sz w:val="22"/>
                <w:szCs w:val="22"/>
              </w:rPr>
              <w:t>Zespół kontrolujący:</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683EC038" w14:textId="77777777" w:rsidR="00950541" w:rsidRDefault="00000000">
            <w:pPr>
              <w:spacing w:after="125"/>
            </w:pPr>
            <w:r>
              <w:rPr>
                <w:rFonts w:ascii="Calibri" w:eastAsia="Calibri" w:hAnsi="Calibri" w:cs="Calibri"/>
                <w:sz w:val="22"/>
                <w:szCs w:val="22"/>
              </w:rPr>
              <w:t>Krzysztof Wojteczek, Aneta Serweta</w:t>
            </w:r>
          </w:p>
        </w:tc>
      </w:tr>
      <w:tr w:rsidR="00950541" w14:paraId="3FB5489A"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0B39E6BE" w14:textId="77777777" w:rsidR="00950541" w:rsidRDefault="00000000">
            <w:pPr>
              <w:spacing w:after="125"/>
            </w:pPr>
            <w:r>
              <w:rPr>
                <w:rFonts w:ascii="Calibri" w:eastAsia="Calibri" w:hAnsi="Calibri" w:cs="Calibri"/>
                <w:b/>
                <w:bCs/>
                <w:sz w:val="22"/>
                <w:szCs w:val="22"/>
              </w:rPr>
              <w:t>Zastosowana lista sprawdzająca:</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4755C00B" w14:textId="77777777" w:rsidR="00950541" w:rsidRDefault="00000000">
            <w:pPr>
              <w:spacing w:after="125"/>
            </w:pPr>
            <w:r>
              <w:rPr>
                <w:rFonts w:ascii="Calibri" w:eastAsia="Calibri" w:hAnsi="Calibri" w:cs="Calibri"/>
                <w:sz w:val="22"/>
                <w:szCs w:val="22"/>
              </w:rPr>
              <w:t>EFRR VIII - Kontrola po zakończeniu realizacji projektu (końcowa) I</w:t>
            </w:r>
          </w:p>
        </w:tc>
      </w:tr>
      <w:tr w:rsidR="00950541" w14:paraId="55D95281"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28AF1749" w14:textId="77777777" w:rsidR="00950541" w:rsidRDefault="00000000">
            <w:pPr>
              <w:spacing w:after="125"/>
            </w:pPr>
            <w:r>
              <w:rPr>
                <w:rFonts w:ascii="Calibri" w:eastAsia="Calibri" w:hAnsi="Calibri" w:cs="Calibri"/>
                <w:b/>
                <w:bCs/>
                <w:sz w:val="22"/>
                <w:szCs w:val="22"/>
              </w:rPr>
              <w:t>Wersja listy sprawdzającej:</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601D0F1A" w14:textId="77777777" w:rsidR="00950541" w:rsidRDefault="00000000">
            <w:pPr>
              <w:spacing w:after="125"/>
            </w:pPr>
            <w:r>
              <w:rPr>
                <w:rFonts w:ascii="Calibri" w:eastAsia="Calibri" w:hAnsi="Calibri" w:cs="Calibri"/>
                <w:sz w:val="22"/>
                <w:szCs w:val="22"/>
              </w:rPr>
              <w:t>Wersja 1</w:t>
            </w:r>
          </w:p>
        </w:tc>
      </w:tr>
      <w:tr w:rsidR="00950541" w14:paraId="1B0DF638"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0D3EF496" w14:textId="77777777" w:rsidR="00950541" w:rsidRDefault="00000000">
            <w:pPr>
              <w:spacing w:after="125"/>
            </w:pPr>
            <w:r>
              <w:rPr>
                <w:rFonts w:ascii="Calibri" w:eastAsia="Calibri" w:hAnsi="Calibri" w:cs="Calibri"/>
                <w:b/>
                <w:bCs/>
                <w:sz w:val="22"/>
                <w:szCs w:val="22"/>
              </w:rPr>
              <w:t>Planowany termin kontroli:</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4339CA2D" w14:textId="77777777" w:rsidR="00950541" w:rsidRDefault="00000000">
            <w:pPr>
              <w:spacing w:after="125"/>
            </w:pPr>
            <w:r>
              <w:rPr>
                <w:rFonts w:ascii="Calibri" w:eastAsia="Calibri" w:hAnsi="Calibri" w:cs="Calibri"/>
                <w:sz w:val="22"/>
                <w:szCs w:val="22"/>
              </w:rPr>
              <w:t>2024-11-28 - 2024-11-28</w:t>
            </w:r>
          </w:p>
        </w:tc>
      </w:tr>
      <w:tr w:rsidR="00950541" w14:paraId="0FAC03CC"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01AB7BF8" w14:textId="77777777" w:rsidR="00950541" w:rsidRDefault="00000000">
            <w:pPr>
              <w:spacing w:after="125"/>
            </w:pPr>
            <w:r>
              <w:rPr>
                <w:rFonts w:ascii="Calibri" w:eastAsia="Calibri" w:hAnsi="Calibri" w:cs="Calibri"/>
                <w:b/>
                <w:bCs/>
                <w:sz w:val="22"/>
                <w:szCs w:val="22"/>
              </w:rPr>
              <w:t>Data rozpoczęcia kontroli:</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2ABF805C" w14:textId="77777777" w:rsidR="00950541" w:rsidRDefault="00000000">
            <w:pPr>
              <w:spacing w:after="125"/>
            </w:pPr>
            <w:r>
              <w:rPr>
                <w:rFonts w:ascii="Calibri" w:eastAsia="Calibri" w:hAnsi="Calibri" w:cs="Calibri"/>
                <w:sz w:val="22"/>
                <w:szCs w:val="22"/>
              </w:rPr>
              <w:t>2024-11-28</w:t>
            </w:r>
          </w:p>
        </w:tc>
      </w:tr>
      <w:tr w:rsidR="00950541" w14:paraId="298CAB2F"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551A6055" w14:textId="77777777" w:rsidR="00950541" w:rsidRDefault="00000000">
            <w:pPr>
              <w:spacing w:after="125"/>
            </w:pPr>
            <w:r>
              <w:rPr>
                <w:rFonts w:ascii="Calibri" w:eastAsia="Calibri" w:hAnsi="Calibri" w:cs="Calibri"/>
                <w:b/>
                <w:bCs/>
                <w:sz w:val="22"/>
                <w:szCs w:val="22"/>
              </w:rPr>
              <w:t>Podmiot kontrolujący:</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6FEE71B2" w14:textId="77777777" w:rsidR="00950541" w:rsidRDefault="00000000">
            <w:pPr>
              <w:spacing w:after="125"/>
            </w:pPr>
            <w:r>
              <w:rPr>
                <w:rFonts w:ascii="Calibri" w:eastAsia="Calibri" w:hAnsi="Calibri" w:cs="Calibri"/>
                <w:sz w:val="22"/>
                <w:szCs w:val="22"/>
              </w:rPr>
              <w:t>Urząd Marszałkowski Województwa Świętokrzyskiego</w:t>
            </w:r>
          </w:p>
        </w:tc>
      </w:tr>
      <w:tr w:rsidR="00950541" w14:paraId="18F54F16"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148FE4BF" w14:textId="77777777" w:rsidR="00950541" w:rsidRDefault="00000000">
            <w:pPr>
              <w:spacing w:after="125"/>
            </w:pPr>
            <w:r>
              <w:rPr>
                <w:rFonts w:ascii="Calibri" w:eastAsia="Calibri" w:hAnsi="Calibri" w:cs="Calibri"/>
                <w:b/>
                <w:bCs/>
                <w:sz w:val="22"/>
                <w:szCs w:val="22"/>
              </w:rPr>
              <w:t>Podmioty kontrolowane:</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6F472F7A" w14:textId="77777777" w:rsidR="00950541" w:rsidRDefault="00000000">
            <w:pPr>
              <w:spacing w:after="125"/>
            </w:pPr>
            <w:r>
              <w:rPr>
                <w:rFonts w:ascii="Calibri" w:eastAsia="Calibri" w:hAnsi="Calibri" w:cs="Calibri"/>
                <w:sz w:val="22"/>
                <w:szCs w:val="22"/>
              </w:rPr>
              <w:t>Gmina Ruda Maleniecka - NIP: 6581872092</w:t>
            </w:r>
          </w:p>
        </w:tc>
      </w:tr>
      <w:tr w:rsidR="00950541" w14:paraId="04B51D74"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15E7CAE6" w14:textId="77777777" w:rsidR="00950541" w:rsidRDefault="00000000">
            <w:pPr>
              <w:spacing w:after="125"/>
            </w:pPr>
            <w:r>
              <w:rPr>
                <w:rFonts w:ascii="Calibri" w:eastAsia="Calibri" w:hAnsi="Calibri" w:cs="Calibri"/>
                <w:b/>
                <w:bCs/>
                <w:sz w:val="22"/>
                <w:szCs w:val="22"/>
              </w:rPr>
              <w:t>Miejsca przeprowadzenia kontroli:</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785F8D1A" w14:textId="77777777" w:rsidR="00950541" w:rsidRDefault="00000000">
            <w:pPr>
              <w:spacing w:after="125"/>
            </w:pPr>
            <w:r>
              <w:rPr>
                <w:rFonts w:ascii="Calibri" w:eastAsia="Calibri" w:hAnsi="Calibri" w:cs="Calibri"/>
                <w:sz w:val="22"/>
                <w:szCs w:val="22"/>
              </w:rPr>
              <w:t>Urząd Gminy Ruda Maleniecka - Ruda Maleniecka 99A, 26 - 242 Ruda Maleniecka, Przedszkole Publiczne w Rudzie Malenieckiej, EFRR-VIII.432.140.2.2024</w:t>
            </w:r>
          </w:p>
        </w:tc>
      </w:tr>
      <w:tr w:rsidR="00950541" w14:paraId="31FBEB7D"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33379A1F" w14:textId="77777777" w:rsidR="00950541" w:rsidRDefault="00000000">
            <w:pPr>
              <w:spacing w:after="125"/>
            </w:pPr>
            <w:r>
              <w:rPr>
                <w:rFonts w:ascii="Calibri" w:eastAsia="Calibri" w:hAnsi="Calibri" w:cs="Calibri"/>
                <w:b/>
                <w:bCs/>
                <w:sz w:val="22"/>
                <w:szCs w:val="22"/>
              </w:rPr>
              <w:t>Kontrolowane zamówienia:</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77206CD4" w14:textId="77777777" w:rsidR="00950541" w:rsidRDefault="00000000">
            <w:pPr>
              <w:spacing w:after="125"/>
            </w:pPr>
            <w:r>
              <w:rPr>
                <w:rFonts w:ascii="Calibri" w:eastAsia="Calibri" w:hAnsi="Calibri" w:cs="Calibri"/>
                <w:sz w:val="22"/>
                <w:szCs w:val="22"/>
              </w:rPr>
              <w:t>Brak kontrolowanych zamówień</w:t>
            </w:r>
          </w:p>
        </w:tc>
      </w:tr>
    </w:tbl>
    <w:p w14:paraId="2885F899" w14:textId="77777777" w:rsidR="00950541" w:rsidRDefault="00950541">
      <w:pPr>
        <w:spacing w:line="0" w:lineRule="auto"/>
      </w:pP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505"/>
        <w:gridCol w:w="2810"/>
      </w:tblGrid>
      <w:tr w:rsidR="00950541" w14:paraId="57A72C9C"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369EC56C" w14:textId="77777777" w:rsidR="00950541" w:rsidRDefault="00000000">
            <w:pPr>
              <w:spacing w:after="125"/>
            </w:pPr>
            <w:r>
              <w:rPr>
                <w:rFonts w:ascii="Calibri" w:eastAsia="Calibri" w:hAnsi="Calibri" w:cs="Calibri"/>
                <w:b/>
                <w:bCs/>
                <w:sz w:val="22"/>
                <w:szCs w:val="22"/>
              </w:rPr>
              <w:t xml:space="preserve">Numery kontrolowanych </w:t>
            </w:r>
            <w:proofErr w:type="spellStart"/>
            <w:r>
              <w:rPr>
                <w:rFonts w:ascii="Calibri" w:eastAsia="Calibri" w:hAnsi="Calibri" w:cs="Calibri"/>
                <w:b/>
                <w:bCs/>
                <w:sz w:val="22"/>
                <w:szCs w:val="22"/>
              </w:rPr>
              <w:t>WoP</w:t>
            </w:r>
            <w:proofErr w:type="spellEnd"/>
            <w:r>
              <w:rPr>
                <w:rFonts w:ascii="Calibri" w:eastAsia="Calibri" w:hAnsi="Calibri" w:cs="Calibri"/>
                <w:b/>
                <w:bCs/>
                <w:sz w:val="22"/>
                <w:szCs w:val="22"/>
              </w:rPr>
              <w:t>:</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040890C9" w14:textId="77777777" w:rsidR="00950541" w:rsidRDefault="00000000">
            <w:pPr>
              <w:spacing w:after="125"/>
            </w:pPr>
            <w:r>
              <w:rPr>
                <w:rFonts w:ascii="Calibri" w:eastAsia="Calibri" w:hAnsi="Calibri" w:cs="Calibri"/>
                <w:sz w:val="22"/>
                <w:szCs w:val="22"/>
              </w:rPr>
              <w:t>FESW.05.01-IZ.00-0001/23-001</w:t>
            </w:r>
          </w:p>
        </w:tc>
      </w:tr>
    </w:tbl>
    <w:p w14:paraId="4367425A" w14:textId="77777777" w:rsidR="00950541" w:rsidRDefault="00000000">
      <w:pPr>
        <w:spacing w:before="350" w:after="120" w:line="276" w:lineRule="auto"/>
      </w:pPr>
      <w:r>
        <w:rPr>
          <w:rFonts w:ascii="Calibri" w:eastAsia="Calibri" w:hAnsi="Calibri" w:cs="Calibri"/>
          <w:b/>
          <w:bCs/>
          <w:sz w:val="28"/>
          <w:szCs w:val="28"/>
        </w:rPr>
        <w:lastRenderedPageBreak/>
        <w:t>1. Wykaz skrótów</w:t>
      </w:r>
    </w:p>
    <w:p w14:paraId="6B693CD3" w14:textId="77777777" w:rsidR="00950541" w:rsidRDefault="00000000">
      <w:r>
        <w:rPr>
          <w:rFonts w:ascii="Calibri" w:eastAsia="Calibri" w:hAnsi="Calibri" w:cs="Calibri"/>
          <w:sz w:val="22"/>
          <w:szCs w:val="22"/>
        </w:rPr>
        <w:t>1. IZ FEŚ - Instytucja Zarządzająca programem regionalnym Fundusze Europejskie dla Świętokrzyskiego 2021-2027</w:t>
      </w:r>
      <w:r>
        <w:rPr>
          <w:rFonts w:ascii="Calibri" w:eastAsia="Calibri" w:hAnsi="Calibri" w:cs="Calibri"/>
          <w:sz w:val="22"/>
          <w:szCs w:val="22"/>
        </w:rPr>
        <w:br/>
        <w:t>2. Ustawa wdrożeniowa - Ustawa z dnia 28 kwietnia 2022 r. O zasadach realizacji zadań finansowanych ze środków europejskich w perspektywie finansowej 2021 - 2027, ( Dz. U. 2022 poz. 1079 )</w:t>
      </w:r>
    </w:p>
    <w:p w14:paraId="3F4F6B74" w14:textId="77777777" w:rsidR="00950541" w:rsidRDefault="00000000">
      <w:pPr>
        <w:spacing w:before="360" w:after="80" w:line="276" w:lineRule="auto"/>
      </w:pPr>
      <w:r>
        <w:rPr>
          <w:rFonts w:ascii="Calibri" w:eastAsia="Calibri" w:hAnsi="Calibri" w:cs="Calibri"/>
          <w:b/>
          <w:bCs/>
          <w:sz w:val="28"/>
          <w:szCs w:val="28"/>
        </w:rPr>
        <w:t>2. Podstawa prawna</w:t>
      </w:r>
    </w:p>
    <w:p w14:paraId="64DA2445" w14:textId="77777777" w:rsidR="00950541" w:rsidRDefault="00000000">
      <w:pPr>
        <w:spacing w:line="276" w:lineRule="auto"/>
      </w:pPr>
      <w:r>
        <w:rPr>
          <w:rFonts w:ascii="Calibri" w:eastAsia="Calibri" w:hAnsi="Calibri" w:cs="Calibri"/>
          <w:sz w:val="22"/>
          <w:szCs w:val="22"/>
        </w:rPr>
        <w:t>Art. 24 ust.1 pkt 1 i art. 25 ust.1 ustawy z dnia 28 kwietnia 2022 r. o  zasadach realizacji zadań finansowanych ze środków europejskich w  perspektywie finansowej 2021-2027 (Dz. U. z 2022 r., poz. 1079).</w:t>
      </w:r>
    </w:p>
    <w:p w14:paraId="1FAE50D2" w14:textId="77777777" w:rsidR="00950541" w:rsidRDefault="00000000">
      <w:pPr>
        <w:spacing w:before="350" w:after="70" w:line="276" w:lineRule="auto"/>
      </w:pPr>
      <w:r>
        <w:rPr>
          <w:rFonts w:ascii="Calibri" w:eastAsia="Calibri" w:hAnsi="Calibri" w:cs="Calibri"/>
          <w:b/>
          <w:bCs/>
          <w:sz w:val="28"/>
          <w:szCs w:val="28"/>
        </w:rPr>
        <w:t>3. Cel kontroli</w:t>
      </w:r>
    </w:p>
    <w:p w14:paraId="7D5F5563" w14:textId="77777777" w:rsidR="00950541" w:rsidRDefault="00000000">
      <w:pPr>
        <w:spacing w:line="276" w:lineRule="auto"/>
      </w:pPr>
      <w:r>
        <w:rPr>
          <w:rFonts w:ascii="Calibri" w:eastAsia="Calibri" w:hAnsi="Calibri" w:cs="Calibri"/>
          <w:sz w:val="22"/>
          <w:szCs w:val="22"/>
        </w:rPr>
        <w:t>1) Zgodność projektu z umową o dofinansowanie.</w:t>
      </w:r>
    </w:p>
    <w:p w14:paraId="4D5BB3A5" w14:textId="77777777" w:rsidR="00950541" w:rsidRDefault="00000000">
      <w:pPr>
        <w:spacing w:line="276" w:lineRule="auto"/>
      </w:pPr>
      <w:r>
        <w:rPr>
          <w:rFonts w:ascii="Calibri" w:eastAsia="Calibri" w:hAnsi="Calibri" w:cs="Calibri"/>
          <w:sz w:val="22"/>
          <w:szCs w:val="22"/>
        </w:rPr>
        <w:t>2) Przestrzeganie procedur udzielania zamówień.</w:t>
      </w:r>
    </w:p>
    <w:p w14:paraId="5207A45F" w14:textId="77777777" w:rsidR="00950541" w:rsidRDefault="00000000">
      <w:pPr>
        <w:spacing w:line="276" w:lineRule="auto"/>
      </w:pPr>
      <w:r>
        <w:rPr>
          <w:rFonts w:ascii="Calibri" w:eastAsia="Calibri" w:hAnsi="Calibri" w:cs="Calibri"/>
          <w:sz w:val="22"/>
          <w:szCs w:val="22"/>
        </w:rPr>
        <w:t>3) Weryfikacja zgodności dokumentacji z wnioskiem aplikacyjnym, planem przedsięwzięcia.</w:t>
      </w:r>
    </w:p>
    <w:p w14:paraId="0A39ABC7" w14:textId="77777777" w:rsidR="00950541" w:rsidRDefault="00000000">
      <w:pPr>
        <w:spacing w:line="276" w:lineRule="auto"/>
      </w:pPr>
      <w:r>
        <w:rPr>
          <w:rFonts w:ascii="Calibri" w:eastAsia="Calibri" w:hAnsi="Calibri" w:cs="Calibri"/>
          <w:sz w:val="22"/>
          <w:szCs w:val="22"/>
        </w:rPr>
        <w:t>4) Weryfikacja osiągnięcia poziomu wskaźników zamieszczonych we wniosku aplikacyjnym na podstawie przedstawionych dokumentów.</w:t>
      </w:r>
    </w:p>
    <w:p w14:paraId="617FADE9" w14:textId="77777777" w:rsidR="00950541" w:rsidRDefault="00000000">
      <w:pPr>
        <w:spacing w:line="276" w:lineRule="auto"/>
      </w:pPr>
      <w:r>
        <w:rPr>
          <w:rFonts w:ascii="Calibri" w:eastAsia="Calibri" w:hAnsi="Calibri" w:cs="Calibri"/>
          <w:sz w:val="22"/>
          <w:szCs w:val="22"/>
        </w:rPr>
        <w:t>5) Zakres działań informacyjnych i promocyjnych dla projektów  współfinansowanych w ramach Europejskiego Funduszu Rozwoju Regionalnego.</w:t>
      </w:r>
    </w:p>
    <w:p w14:paraId="7A3F9B75" w14:textId="77777777" w:rsidR="00950541" w:rsidRDefault="00000000">
      <w:pPr>
        <w:spacing w:line="276" w:lineRule="auto"/>
      </w:pPr>
      <w:r>
        <w:rPr>
          <w:rFonts w:ascii="Calibri" w:eastAsia="Calibri" w:hAnsi="Calibri" w:cs="Calibri"/>
          <w:sz w:val="22"/>
          <w:szCs w:val="22"/>
        </w:rPr>
        <w:t>6) Wdrożenie zaleceń pokontrolnych (jeżeli dotyczy).</w:t>
      </w:r>
    </w:p>
    <w:p w14:paraId="753BD335" w14:textId="77777777" w:rsidR="00950541" w:rsidRDefault="00000000">
      <w:pPr>
        <w:spacing w:line="276" w:lineRule="auto"/>
      </w:pPr>
      <w:r>
        <w:rPr>
          <w:rFonts w:ascii="Calibri" w:eastAsia="Calibri" w:hAnsi="Calibri" w:cs="Calibri"/>
          <w:sz w:val="22"/>
          <w:szCs w:val="22"/>
        </w:rPr>
        <w:t>Okres czasu objęty kontrolą: od dnia 01.04.2023 r. do dnia 28.11.2024 r.</w:t>
      </w:r>
    </w:p>
    <w:p w14:paraId="13229443" w14:textId="77777777" w:rsidR="00950541" w:rsidRDefault="00000000">
      <w:pPr>
        <w:spacing w:before="360" w:after="70" w:line="276" w:lineRule="auto"/>
      </w:pPr>
      <w:r>
        <w:rPr>
          <w:rFonts w:ascii="Calibri" w:eastAsia="Calibri" w:hAnsi="Calibri" w:cs="Calibri"/>
          <w:b/>
          <w:bCs/>
          <w:sz w:val="28"/>
          <w:szCs w:val="28"/>
        </w:rPr>
        <w:t>4. Przedmiot kontroli</w:t>
      </w:r>
    </w:p>
    <w:p w14:paraId="309E997F" w14:textId="77777777" w:rsidR="00950541" w:rsidRDefault="00000000">
      <w:pPr>
        <w:spacing w:line="276" w:lineRule="auto"/>
      </w:pPr>
      <w:r>
        <w:rPr>
          <w:rFonts w:ascii="Calibri" w:eastAsia="Calibri" w:hAnsi="Calibri" w:cs="Calibri"/>
          <w:sz w:val="22"/>
          <w:szCs w:val="22"/>
        </w:rPr>
        <w:t>Weryfikacja prawidłowej realizacji projektu nr FESW.05.01-IZ.00-0001/23  pn. „Budowa Publicznego Przedszkola w miejscowości Ruda Maleniecka”, zgodnie z wnioskiem aplikacyjnym i  umową o dofinansowanie.</w:t>
      </w:r>
    </w:p>
    <w:p w14:paraId="4F7357BB" w14:textId="77777777" w:rsidR="00950541" w:rsidRDefault="00000000">
      <w:pPr>
        <w:spacing w:before="360" w:after="80" w:line="276" w:lineRule="auto"/>
      </w:pPr>
      <w:r>
        <w:rPr>
          <w:rFonts w:ascii="Calibri" w:eastAsia="Calibri" w:hAnsi="Calibri" w:cs="Calibri"/>
          <w:b/>
          <w:bCs/>
          <w:sz w:val="28"/>
          <w:szCs w:val="28"/>
        </w:rPr>
        <w:t>5. Ustalenia i zalecenia pokontrolne</w:t>
      </w:r>
    </w:p>
    <w:p w14:paraId="16F97C6D" w14:textId="4E083329" w:rsidR="00950541" w:rsidRDefault="00000000">
      <w:pPr>
        <w:spacing w:before="180"/>
      </w:pPr>
      <w:r>
        <w:rPr>
          <w:rFonts w:ascii="Calibri" w:eastAsia="Calibri" w:hAnsi="Calibri" w:cs="Calibri"/>
          <w:b/>
          <w:bCs/>
          <w:sz w:val="26"/>
          <w:szCs w:val="26"/>
          <w:u w:val="single"/>
        </w:rPr>
        <w:t>Ustalenie nr 1.1 Realizacja projektu</w:t>
      </w:r>
      <w:r>
        <w:rPr>
          <w:rFonts w:ascii="Calibri" w:eastAsia="Calibri" w:hAnsi="Calibri" w:cs="Calibri"/>
          <w:sz w:val="22"/>
          <w:szCs w:val="22"/>
        </w:rPr>
        <w:br/>
        <w:t>Czy projekt został zrealizowany zgodnie z umową o dofinansowanie</w:t>
      </w:r>
      <w:r w:rsidR="006D1DDC">
        <w:rPr>
          <w:rFonts w:ascii="Calibri" w:eastAsia="Calibri" w:hAnsi="Calibri" w:cs="Calibri"/>
          <w:sz w:val="22"/>
          <w:szCs w:val="22"/>
        </w:rPr>
        <w:t xml:space="preserve"> ?</w:t>
      </w:r>
      <w:r>
        <w:rPr>
          <w:rFonts w:ascii="Calibri" w:eastAsia="Calibri" w:hAnsi="Calibri" w:cs="Calibri"/>
          <w:sz w:val="22"/>
          <w:szCs w:val="22"/>
        </w:rPr>
        <w:br/>
      </w:r>
      <w:r>
        <w:rPr>
          <w:rFonts w:ascii="Calibri" w:eastAsia="Calibri" w:hAnsi="Calibri" w:cs="Calibri"/>
          <w:b/>
          <w:bCs/>
          <w:sz w:val="22"/>
          <w:szCs w:val="22"/>
        </w:rPr>
        <w:br/>
        <w:t xml:space="preserve">Ustalenie finansowe: </w:t>
      </w:r>
      <w:r>
        <w:rPr>
          <w:rFonts w:ascii="Calibri" w:eastAsia="Calibri" w:hAnsi="Calibri" w:cs="Calibri"/>
          <w:sz w:val="22"/>
          <w:szCs w:val="22"/>
        </w:rPr>
        <w:t xml:space="preserve"> Nie</w:t>
      </w:r>
      <w:r>
        <w:rPr>
          <w:rFonts w:ascii="Calibri" w:eastAsia="Calibri" w:hAnsi="Calibri" w:cs="Calibri"/>
          <w:sz w:val="22"/>
          <w:szCs w:val="22"/>
        </w:rPr>
        <w:br/>
      </w:r>
      <w:r>
        <w:rPr>
          <w:rFonts w:ascii="Calibri" w:eastAsia="Calibri" w:hAnsi="Calibri" w:cs="Calibri"/>
          <w:b/>
          <w:bCs/>
          <w:sz w:val="22"/>
          <w:szCs w:val="22"/>
        </w:rPr>
        <w:br/>
        <w:t>Szczegóły ustalenia</w:t>
      </w:r>
      <w:r>
        <w:rPr>
          <w:rFonts w:ascii="Calibri" w:eastAsia="Calibri" w:hAnsi="Calibri" w:cs="Calibri"/>
          <w:sz w:val="22"/>
          <w:szCs w:val="22"/>
        </w:rPr>
        <w:br/>
        <w:t>W wyniku weryfikacji dokumentacji związanej z realizacją projektu  stwierdzono, że w zakresie rzeczowym projekt został zrealizowany zgodnie  z wnioskiem i umową o dofinansowanie projektu nr  FESW.05.01-IZ.00-0001/23 pn. „Budowa Publicznego Przedszkola w miejscowości Ruda Maleniecka”.</w:t>
      </w:r>
      <w:r>
        <w:rPr>
          <w:rFonts w:ascii="Calibri" w:eastAsia="Calibri" w:hAnsi="Calibri" w:cs="Calibri"/>
          <w:sz w:val="22"/>
          <w:szCs w:val="22"/>
        </w:rPr>
        <w:br/>
      </w:r>
      <w:r>
        <w:rPr>
          <w:rFonts w:ascii="Calibri" w:eastAsia="Calibri" w:hAnsi="Calibri" w:cs="Calibri"/>
          <w:b/>
          <w:bCs/>
          <w:sz w:val="22"/>
          <w:szCs w:val="22"/>
        </w:rPr>
        <w:br/>
        <w:t xml:space="preserve">Zalecenia związane z ustaleniem nr 1.1: </w:t>
      </w:r>
      <w:r>
        <w:rPr>
          <w:rFonts w:ascii="Calibri" w:eastAsia="Calibri" w:hAnsi="Calibri" w:cs="Calibri"/>
          <w:sz w:val="22"/>
          <w:szCs w:val="22"/>
        </w:rPr>
        <w:t>Brak</w:t>
      </w:r>
      <w:r>
        <w:rPr>
          <w:rFonts w:ascii="Calibri" w:eastAsia="Calibri" w:hAnsi="Calibri" w:cs="Calibri"/>
          <w:sz w:val="22"/>
          <w:szCs w:val="22"/>
        </w:rPr>
        <w:br/>
        <w:t xml:space="preserve"> </w:t>
      </w:r>
      <w:r>
        <w:rPr>
          <w:rFonts w:ascii="Calibri" w:eastAsia="Calibri" w:hAnsi="Calibri" w:cs="Calibri"/>
          <w:sz w:val="22"/>
          <w:szCs w:val="22"/>
        </w:rPr>
        <w:br/>
      </w:r>
      <w:r>
        <w:rPr>
          <w:rFonts w:ascii="Calibri" w:eastAsia="Calibri" w:hAnsi="Calibri" w:cs="Calibri"/>
          <w:b/>
          <w:bCs/>
          <w:sz w:val="26"/>
          <w:szCs w:val="26"/>
          <w:u w:val="single"/>
        </w:rPr>
        <w:t>Ustalenie nr 1.2 Realizacja projektu</w:t>
      </w:r>
      <w:r>
        <w:rPr>
          <w:rFonts w:ascii="Calibri" w:eastAsia="Calibri" w:hAnsi="Calibri" w:cs="Calibri"/>
          <w:sz w:val="22"/>
          <w:szCs w:val="22"/>
        </w:rPr>
        <w:br/>
        <w:t>Czy Beneficjent przestrzegał procedur dotyczących udzielania zamówień publicznych?</w:t>
      </w:r>
      <w:r>
        <w:rPr>
          <w:rFonts w:ascii="Calibri" w:eastAsia="Calibri" w:hAnsi="Calibri" w:cs="Calibri"/>
          <w:sz w:val="22"/>
          <w:szCs w:val="22"/>
        </w:rPr>
        <w:br/>
      </w:r>
      <w:r>
        <w:rPr>
          <w:rFonts w:ascii="Calibri" w:eastAsia="Calibri" w:hAnsi="Calibri" w:cs="Calibri"/>
          <w:b/>
          <w:bCs/>
          <w:sz w:val="22"/>
          <w:szCs w:val="22"/>
        </w:rPr>
        <w:lastRenderedPageBreak/>
        <w:br/>
        <w:t xml:space="preserve">Ustalenie finansowe: </w:t>
      </w:r>
      <w:r>
        <w:rPr>
          <w:rFonts w:ascii="Calibri" w:eastAsia="Calibri" w:hAnsi="Calibri" w:cs="Calibri"/>
          <w:sz w:val="22"/>
          <w:szCs w:val="22"/>
        </w:rPr>
        <w:t xml:space="preserve"> Nie</w:t>
      </w:r>
      <w:r>
        <w:rPr>
          <w:rFonts w:ascii="Calibri" w:eastAsia="Calibri" w:hAnsi="Calibri" w:cs="Calibri"/>
          <w:sz w:val="22"/>
          <w:szCs w:val="22"/>
        </w:rPr>
        <w:br/>
      </w:r>
      <w:r>
        <w:rPr>
          <w:rFonts w:ascii="Calibri" w:eastAsia="Calibri" w:hAnsi="Calibri" w:cs="Calibri"/>
          <w:b/>
          <w:bCs/>
          <w:sz w:val="22"/>
          <w:szCs w:val="22"/>
        </w:rPr>
        <w:br/>
        <w:t>Szczegóły ustalenia</w:t>
      </w:r>
      <w:r>
        <w:rPr>
          <w:rFonts w:ascii="Calibri" w:eastAsia="Calibri" w:hAnsi="Calibri" w:cs="Calibri"/>
          <w:sz w:val="22"/>
          <w:szCs w:val="22"/>
        </w:rPr>
        <w:br/>
        <w:t>Oddział Kontroli EFRR dokonał weryfikacji postępowania nr 2023/BZP 0094114/01 na roboty budowlane pn.  „Budowa Publicznego Przedszkola w miejscowości Ruda Maleniecka. Zamówienie było  przedmiotem kontroli w dniu 09.07.2024 r. W wyniku weryfikacji  zamówienia nie stwierdzono nieprawidłowości.</w:t>
      </w:r>
      <w:r>
        <w:rPr>
          <w:rFonts w:ascii="Calibri" w:eastAsia="Calibri" w:hAnsi="Calibri" w:cs="Calibri"/>
          <w:sz w:val="22"/>
          <w:szCs w:val="22"/>
        </w:rPr>
        <w:br/>
      </w:r>
      <w:r>
        <w:rPr>
          <w:rFonts w:ascii="Calibri" w:eastAsia="Calibri" w:hAnsi="Calibri" w:cs="Calibri"/>
          <w:b/>
          <w:bCs/>
          <w:sz w:val="22"/>
          <w:szCs w:val="22"/>
        </w:rPr>
        <w:br/>
        <w:t xml:space="preserve">Zalecenia związane z ustaleniem nr 1.2: </w:t>
      </w:r>
      <w:r>
        <w:rPr>
          <w:rFonts w:ascii="Calibri" w:eastAsia="Calibri" w:hAnsi="Calibri" w:cs="Calibri"/>
          <w:sz w:val="22"/>
          <w:szCs w:val="22"/>
        </w:rPr>
        <w:t>Brak</w:t>
      </w:r>
      <w:r>
        <w:rPr>
          <w:rFonts w:ascii="Calibri" w:eastAsia="Calibri" w:hAnsi="Calibri" w:cs="Calibri"/>
          <w:sz w:val="22"/>
          <w:szCs w:val="22"/>
        </w:rPr>
        <w:br/>
      </w:r>
      <w:r>
        <w:rPr>
          <w:rFonts w:ascii="Calibri" w:eastAsia="Calibri" w:hAnsi="Calibri" w:cs="Calibri"/>
          <w:b/>
          <w:bCs/>
          <w:sz w:val="26"/>
          <w:szCs w:val="26"/>
          <w:u w:val="single"/>
        </w:rPr>
        <w:br/>
        <w:t>Ustalenie nr 2.1 Postęp rzeczowy</w:t>
      </w:r>
      <w:r>
        <w:rPr>
          <w:rFonts w:ascii="Calibri" w:eastAsia="Calibri" w:hAnsi="Calibri" w:cs="Calibri"/>
          <w:sz w:val="22"/>
          <w:szCs w:val="22"/>
        </w:rPr>
        <w:br/>
        <w:t>Czy realizacja projektu w zakresie rzeczowym odbywa się zgodnie z wnioskiem o dofinansowanie?</w:t>
      </w:r>
      <w:r>
        <w:rPr>
          <w:rFonts w:ascii="Calibri" w:eastAsia="Calibri" w:hAnsi="Calibri" w:cs="Calibri"/>
          <w:sz w:val="22"/>
          <w:szCs w:val="22"/>
        </w:rPr>
        <w:br/>
      </w:r>
      <w:r>
        <w:rPr>
          <w:rFonts w:ascii="Calibri" w:eastAsia="Calibri" w:hAnsi="Calibri" w:cs="Calibri"/>
          <w:b/>
          <w:bCs/>
          <w:sz w:val="22"/>
          <w:szCs w:val="22"/>
        </w:rPr>
        <w:br/>
        <w:t xml:space="preserve">Ustalenie finansowe: </w:t>
      </w:r>
      <w:r>
        <w:rPr>
          <w:rFonts w:ascii="Calibri" w:eastAsia="Calibri" w:hAnsi="Calibri" w:cs="Calibri"/>
          <w:sz w:val="22"/>
          <w:szCs w:val="22"/>
        </w:rPr>
        <w:t xml:space="preserve"> Nie</w:t>
      </w:r>
      <w:r>
        <w:rPr>
          <w:rFonts w:ascii="Calibri" w:eastAsia="Calibri" w:hAnsi="Calibri" w:cs="Calibri"/>
          <w:sz w:val="22"/>
          <w:szCs w:val="22"/>
        </w:rPr>
        <w:br/>
      </w:r>
      <w:r>
        <w:rPr>
          <w:rFonts w:ascii="Calibri" w:eastAsia="Calibri" w:hAnsi="Calibri" w:cs="Calibri"/>
          <w:b/>
          <w:bCs/>
          <w:sz w:val="22"/>
          <w:szCs w:val="22"/>
        </w:rPr>
        <w:br/>
        <w:t>Szczegóły ustalenia</w:t>
      </w:r>
      <w:r>
        <w:rPr>
          <w:rFonts w:ascii="Calibri" w:eastAsia="Calibri" w:hAnsi="Calibri" w:cs="Calibri"/>
          <w:sz w:val="22"/>
          <w:szCs w:val="22"/>
        </w:rPr>
        <w:br/>
        <w:t xml:space="preserve">Stwierdzono, że Beneficjent w ramach projektu przeprowadził Budowę Publicznego Przedszkola w miejscowości Ruda Maleniecka, zgodnie z zadaniami wskazanymi w zakresie rzeczowym wniosku o dofinasowanie. Beneficjent prowadzi wyodrębnioną ewidencję księgową dla projektu, a wydatki </w:t>
      </w:r>
      <w:proofErr w:type="spellStart"/>
      <w:r>
        <w:rPr>
          <w:rFonts w:ascii="Calibri" w:eastAsia="Calibri" w:hAnsi="Calibri" w:cs="Calibri"/>
          <w:sz w:val="22"/>
          <w:szCs w:val="22"/>
        </w:rPr>
        <w:t>związanez</w:t>
      </w:r>
      <w:proofErr w:type="spellEnd"/>
      <w:r>
        <w:rPr>
          <w:rFonts w:ascii="Calibri" w:eastAsia="Calibri" w:hAnsi="Calibri" w:cs="Calibri"/>
          <w:sz w:val="22"/>
          <w:szCs w:val="22"/>
        </w:rPr>
        <w:t xml:space="preserve"> realizacją projektu zostały wprowadzone do ewidencji środków trwałych. Dokumentacja księgowa stanowi załącznik nr 1.</w:t>
      </w:r>
      <w:r>
        <w:rPr>
          <w:rFonts w:ascii="Calibri" w:eastAsia="Calibri" w:hAnsi="Calibri" w:cs="Calibri"/>
          <w:sz w:val="22"/>
          <w:szCs w:val="22"/>
        </w:rPr>
        <w:br/>
        <w:t>Ponadto Zespół Kontrolujący potwierdził, że oryginały dokumentów są tożsame ze skanami zamieszczonymi w systemie teleinformatycznym CST2021.</w:t>
      </w:r>
      <w:r>
        <w:rPr>
          <w:rFonts w:ascii="Calibri" w:eastAsia="Calibri" w:hAnsi="Calibri" w:cs="Calibri"/>
          <w:sz w:val="22"/>
          <w:szCs w:val="22"/>
        </w:rPr>
        <w:br/>
        <w:t>Z przeprowadzonych czynności sporządzono protokół z oględzin (załącznik nr 2) podpisany przez przedstawicieli IZ FEŚ na lata 2021-2027 i Beneficjenta oraz wykonano dokumentację fotograficzną (załącznik nr 3).</w:t>
      </w:r>
      <w:r>
        <w:rPr>
          <w:rFonts w:ascii="Calibri" w:eastAsia="Calibri" w:hAnsi="Calibri" w:cs="Calibri"/>
          <w:sz w:val="22"/>
          <w:szCs w:val="22"/>
        </w:rPr>
        <w:br/>
      </w:r>
      <w:r>
        <w:rPr>
          <w:rFonts w:ascii="Calibri" w:eastAsia="Calibri" w:hAnsi="Calibri" w:cs="Calibri"/>
          <w:b/>
          <w:bCs/>
          <w:sz w:val="22"/>
          <w:szCs w:val="22"/>
        </w:rPr>
        <w:br/>
        <w:t xml:space="preserve">Zalecenia związane z ustaleniem nr 2.1: </w:t>
      </w:r>
      <w:r>
        <w:rPr>
          <w:rFonts w:ascii="Calibri" w:eastAsia="Calibri" w:hAnsi="Calibri" w:cs="Calibri"/>
          <w:sz w:val="22"/>
          <w:szCs w:val="22"/>
        </w:rPr>
        <w:t>Brak</w:t>
      </w:r>
      <w:r>
        <w:rPr>
          <w:rFonts w:ascii="Calibri" w:eastAsia="Calibri" w:hAnsi="Calibri" w:cs="Calibri"/>
          <w:sz w:val="22"/>
          <w:szCs w:val="22"/>
        </w:rPr>
        <w:br/>
      </w:r>
      <w:r>
        <w:rPr>
          <w:rFonts w:ascii="Calibri" w:eastAsia="Calibri" w:hAnsi="Calibri" w:cs="Calibri"/>
          <w:b/>
          <w:bCs/>
          <w:sz w:val="26"/>
          <w:szCs w:val="26"/>
          <w:u w:val="single"/>
        </w:rPr>
        <w:br/>
        <w:t>Ustalenie nr 3.1 Wskaźniki</w:t>
      </w:r>
      <w:r>
        <w:rPr>
          <w:rFonts w:ascii="Calibri" w:eastAsia="Calibri" w:hAnsi="Calibri" w:cs="Calibri"/>
          <w:sz w:val="22"/>
          <w:szCs w:val="22"/>
        </w:rPr>
        <w:br/>
        <w:t>Czy Beneficjent osiągnął zakładany poziom wskaźników zamieszczonych we wniosku aplikacyjnym?</w:t>
      </w:r>
      <w:r>
        <w:rPr>
          <w:rFonts w:ascii="Calibri" w:eastAsia="Calibri" w:hAnsi="Calibri" w:cs="Calibri"/>
          <w:sz w:val="22"/>
          <w:szCs w:val="22"/>
        </w:rPr>
        <w:br/>
      </w:r>
      <w:r>
        <w:rPr>
          <w:rFonts w:ascii="Calibri" w:eastAsia="Calibri" w:hAnsi="Calibri" w:cs="Calibri"/>
          <w:b/>
          <w:bCs/>
          <w:sz w:val="22"/>
          <w:szCs w:val="22"/>
        </w:rPr>
        <w:br/>
        <w:t xml:space="preserve">Ustalenie finansowe: </w:t>
      </w:r>
      <w:r>
        <w:rPr>
          <w:rFonts w:ascii="Calibri" w:eastAsia="Calibri" w:hAnsi="Calibri" w:cs="Calibri"/>
          <w:sz w:val="22"/>
          <w:szCs w:val="22"/>
        </w:rPr>
        <w:t xml:space="preserve"> Nie</w:t>
      </w:r>
      <w:r>
        <w:rPr>
          <w:rFonts w:ascii="Calibri" w:eastAsia="Calibri" w:hAnsi="Calibri" w:cs="Calibri"/>
          <w:sz w:val="22"/>
          <w:szCs w:val="22"/>
        </w:rPr>
        <w:br/>
      </w:r>
      <w:r>
        <w:rPr>
          <w:rFonts w:ascii="Calibri" w:eastAsia="Calibri" w:hAnsi="Calibri" w:cs="Calibri"/>
          <w:b/>
          <w:bCs/>
          <w:sz w:val="22"/>
          <w:szCs w:val="22"/>
        </w:rPr>
        <w:br/>
        <w:t>Szczegóły ustalenia</w:t>
      </w:r>
      <w:r>
        <w:rPr>
          <w:rFonts w:ascii="Calibri" w:eastAsia="Calibri" w:hAnsi="Calibri" w:cs="Calibri"/>
          <w:sz w:val="22"/>
          <w:szCs w:val="22"/>
        </w:rPr>
        <w:br/>
        <w:t>Biorąc pod uwagę przeprowadzone czynności kontrolne stwierdzono, iż Beneficjent osiągnął założone we wniosku o dofinansowanie wskaźniki realizacji projektu na następującym poziomie:</w:t>
      </w:r>
      <w:r>
        <w:rPr>
          <w:rFonts w:ascii="Calibri" w:eastAsia="Calibri" w:hAnsi="Calibri" w:cs="Calibri"/>
          <w:sz w:val="22"/>
          <w:szCs w:val="22"/>
        </w:rPr>
        <w:br/>
        <w:t>Wskaźniki produktu:</w:t>
      </w:r>
      <w:r>
        <w:rPr>
          <w:rFonts w:ascii="Calibri" w:eastAsia="Calibri" w:hAnsi="Calibri" w:cs="Calibri"/>
          <w:sz w:val="22"/>
          <w:szCs w:val="22"/>
        </w:rPr>
        <w:br/>
        <w:t>1. Liczba wybudowanych przedszkoli - wskaźnik zrealizowany na poziomie 1 szt. Docelowa wartość wskaźnika wynosi 1 szt.</w:t>
      </w:r>
      <w:r>
        <w:rPr>
          <w:rFonts w:ascii="Calibri" w:eastAsia="Calibri" w:hAnsi="Calibri" w:cs="Calibri"/>
          <w:sz w:val="22"/>
          <w:szCs w:val="22"/>
        </w:rPr>
        <w:br/>
        <w:t>2. Liczba przebudowanych lub rozbudowanych przedszkoli -</w:t>
      </w:r>
      <w:r w:rsidR="00B67FC7">
        <w:rPr>
          <w:rFonts w:ascii="Calibri" w:eastAsia="Calibri" w:hAnsi="Calibri" w:cs="Calibri"/>
          <w:sz w:val="22"/>
          <w:szCs w:val="22"/>
        </w:rPr>
        <w:t xml:space="preserve"> </w:t>
      </w:r>
      <w:r>
        <w:rPr>
          <w:rFonts w:ascii="Calibri" w:eastAsia="Calibri" w:hAnsi="Calibri" w:cs="Calibri"/>
          <w:sz w:val="22"/>
          <w:szCs w:val="22"/>
        </w:rPr>
        <w:t>nie zakładano realizacji wskaźnika.</w:t>
      </w:r>
      <w:r>
        <w:rPr>
          <w:rFonts w:ascii="Calibri" w:eastAsia="Calibri" w:hAnsi="Calibri" w:cs="Calibri"/>
          <w:sz w:val="22"/>
          <w:szCs w:val="22"/>
        </w:rPr>
        <w:br/>
        <w:t>3. Liczba doposażonych przedszkoli - nie zakładano realizacji wskaźnika.</w:t>
      </w:r>
      <w:r>
        <w:rPr>
          <w:rFonts w:ascii="Calibri" w:eastAsia="Calibri" w:hAnsi="Calibri" w:cs="Calibri"/>
          <w:sz w:val="22"/>
          <w:szCs w:val="22"/>
        </w:rPr>
        <w:br/>
        <w:t>4. Pojemność klas w nowych lub zmodernizowanych placówkach opieki nad dziećmi - wskaźnik zrealizowany na poziomie 100 osób. Docelowa wartość wskaźnika wynosi 100 osób.</w:t>
      </w:r>
      <w:r>
        <w:rPr>
          <w:rFonts w:ascii="Calibri" w:eastAsia="Calibri" w:hAnsi="Calibri" w:cs="Calibri"/>
          <w:sz w:val="22"/>
          <w:szCs w:val="22"/>
        </w:rPr>
        <w:br/>
        <w:t>5. Liczba obiektów dostosowanych do potrzeb osób z niepełnosprawnościami (EFRR/FST/FS) - wskaźnik zrealizowany na poziomie 1 szt. Docelowa wartość wskaźnika wynosi 1 szt.</w:t>
      </w:r>
      <w:r>
        <w:rPr>
          <w:rFonts w:ascii="Calibri" w:eastAsia="Calibri" w:hAnsi="Calibri" w:cs="Calibri"/>
          <w:sz w:val="22"/>
          <w:szCs w:val="22"/>
        </w:rPr>
        <w:br/>
        <w:t>6. Liczba projektów, w których sfinansowano koszty racjonalnych usprawnień dla osób z niepełnosprawnościami (EFRR/FST/FS) - wskaźnik zrealizowany na poziomie 1 szt. Docelowa wartość wskaźnika wynosi 1 szt.</w:t>
      </w:r>
      <w:r>
        <w:rPr>
          <w:rFonts w:ascii="Calibri" w:eastAsia="Calibri" w:hAnsi="Calibri" w:cs="Calibri"/>
          <w:sz w:val="22"/>
          <w:szCs w:val="22"/>
        </w:rPr>
        <w:br/>
      </w:r>
      <w:r>
        <w:rPr>
          <w:rFonts w:ascii="Calibri" w:eastAsia="Calibri" w:hAnsi="Calibri" w:cs="Calibri"/>
          <w:sz w:val="22"/>
          <w:szCs w:val="22"/>
        </w:rPr>
        <w:lastRenderedPageBreak/>
        <w:t>Wskaźniki rezultatu:</w:t>
      </w:r>
      <w:r>
        <w:rPr>
          <w:rFonts w:ascii="Calibri" w:eastAsia="Calibri" w:hAnsi="Calibri" w:cs="Calibri"/>
          <w:sz w:val="22"/>
          <w:szCs w:val="22"/>
        </w:rPr>
        <w:br/>
        <w:t>1. Roczna liczba użytkowników nowych lub zmodernizowanych placówek opieki nad dziećmi - wskaźnik zrealizowany na poziomie 112 użytkownicy/rok. Docelowa wartość wskaźnika wynosi użytkowników/rok.</w:t>
      </w:r>
      <w:r>
        <w:rPr>
          <w:rFonts w:ascii="Calibri" w:eastAsia="Calibri" w:hAnsi="Calibri" w:cs="Calibri"/>
          <w:sz w:val="22"/>
          <w:szCs w:val="22"/>
        </w:rPr>
        <w:br/>
        <w:t>2. Liczba korzystających z obiektów dostosowanych do potrzeb osób z niepełnosprawnościami - nie zakładano realizacji wskaźnika</w:t>
      </w:r>
      <w:r>
        <w:rPr>
          <w:rFonts w:ascii="Calibri" w:eastAsia="Calibri" w:hAnsi="Calibri" w:cs="Calibri"/>
          <w:sz w:val="22"/>
          <w:szCs w:val="22"/>
        </w:rPr>
        <w:br/>
        <w:t>Dokumentacja potwierdzająca stopień realizacji wskaźników stanowi załącznik nr 4.</w:t>
      </w:r>
      <w:r>
        <w:rPr>
          <w:rFonts w:ascii="Calibri" w:eastAsia="Calibri" w:hAnsi="Calibri" w:cs="Calibri"/>
          <w:sz w:val="22"/>
          <w:szCs w:val="22"/>
        </w:rPr>
        <w:br/>
      </w:r>
      <w:r>
        <w:rPr>
          <w:rFonts w:ascii="Calibri" w:eastAsia="Calibri" w:hAnsi="Calibri" w:cs="Calibri"/>
          <w:b/>
          <w:bCs/>
          <w:sz w:val="22"/>
          <w:szCs w:val="22"/>
        </w:rPr>
        <w:br/>
        <w:t xml:space="preserve">Zalecenia związane z ustaleniem nr 3.1: </w:t>
      </w:r>
      <w:r>
        <w:rPr>
          <w:rFonts w:ascii="Calibri" w:eastAsia="Calibri" w:hAnsi="Calibri" w:cs="Calibri"/>
          <w:sz w:val="22"/>
          <w:szCs w:val="22"/>
        </w:rPr>
        <w:t>Brak</w:t>
      </w:r>
      <w:r>
        <w:rPr>
          <w:rFonts w:ascii="Calibri" w:eastAsia="Calibri" w:hAnsi="Calibri" w:cs="Calibri"/>
          <w:sz w:val="22"/>
          <w:szCs w:val="22"/>
        </w:rPr>
        <w:br/>
      </w:r>
      <w:r>
        <w:rPr>
          <w:rFonts w:ascii="Calibri" w:eastAsia="Calibri" w:hAnsi="Calibri" w:cs="Calibri"/>
          <w:b/>
          <w:bCs/>
          <w:sz w:val="26"/>
          <w:szCs w:val="26"/>
          <w:u w:val="single"/>
        </w:rPr>
        <w:br/>
        <w:t>Ustalenie nr 4.1 Informacja i promocja</w:t>
      </w:r>
      <w:r>
        <w:rPr>
          <w:rFonts w:ascii="Calibri" w:eastAsia="Calibri" w:hAnsi="Calibri" w:cs="Calibri"/>
          <w:sz w:val="22"/>
          <w:szCs w:val="22"/>
        </w:rPr>
        <w:br/>
        <w:t>Czy Beneficjent w ramach realizowanego projektu wywiązuje się z obowiązków informacyjnych i promocyjnych określonych w umowie o dofinansowanie?</w:t>
      </w:r>
      <w:r>
        <w:rPr>
          <w:rFonts w:ascii="Calibri" w:eastAsia="Calibri" w:hAnsi="Calibri" w:cs="Calibri"/>
          <w:sz w:val="22"/>
          <w:szCs w:val="22"/>
        </w:rPr>
        <w:br/>
      </w:r>
      <w:r>
        <w:rPr>
          <w:rFonts w:ascii="Calibri" w:eastAsia="Calibri" w:hAnsi="Calibri" w:cs="Calibri"/>
          <w:b/>
          <w:bCs/>
          <w:sz w:val="22"/>
          <w:szCs w:val="22"/>
        </w:rPr>
        <w:br/>
        <w:t xml:space="preserve">Ustalenie finansowe: </w:t>
      </w:r>
      <w:r>
        <w:rPr>
          <w:rFonts w:ascii="Calibri" w:eastAsia="Calibri" w:hAnsi="Calibri" w:cs="Calibri"/>
          <w:sz w:val="22"/>
          <w:szCs w:val="22"/>
        </w:rPr>
        <w:t xml:space="preserve"> Nie</w:t>
      </w:r>
      <w:r>
        <w:rPr>
          <w:rFonts w:ascii="Calibri" w:eastAsia="Calibri" w:hAnsi="Calibri" w:cs="Calibri"/>
          <w:sz w:val="22"/>
          <w:szCs w:val="22"/>
        </w:rPr>
        <w:br/>
      </w:r>
      <w:r>
        <w:rPr>
          <w:rFonts w:ascii="Calibri" w:eastAsia="Calibri" w:hAnsi="Calibri" w:cs="Calibri"/>
          <w:b/>
          <w:bCs/>
          <w:sz w:val="22"/>
          <w:szCs w:val="22"/>
        </w:rPr>
        <w:br/>
        <w:t>Szczegóły ustalenia</w:t>
      </w:r>
      <w:r>
        <w:rPr>
          <w:rFonts w:ascii="Calibri" w:eastAsia="Calibri" w:hAnsi="Calibri" w:cs="Calibri"/>
          <w:sz w:val="22"/>
          <w:szCs w:val="22"/>
        </w:rPr>
        <w:br/>
        <w:t>Biorąc pod uwagę przeprowadzone czynności kontrolne stwierdzono, że Beneficjent stosuje się w pełni do § 19 ust. 1 oraz załącznika nr 10 do umowy  o dofinansowanie projektu nr FESW.05.01-IZ.00-0001/23-00 pn. „Budowa Publicznego przedszkola w miejscowości Ruda Maleniecka”.  Dokumentacja potwierdzająca wykonane w ramach projektu działania informacyjno-promocyjne stanowi załącznik nr 5.</w:t>
      </w:r>
      <w:r>
        <w:rPr>
          <w:rFonts w:ascii="Calibri" w:eastAsia="Calibri" w:hAnsi="Calibri" w:cs="Calibri"/>
          <w:sz w:val="22"/>
          <w:szCs w:val="22"/>
        </w:rPr>
        <w:br/>
      </w:r>
      <w:r>
        <w:rPr>
          <w:rFonts w:ascii="Calibri" w:eastAsia="Calibri" w:hAnsi="Calibri" w:cs="Calibri"/>
          <w:b/>
          <w:bCs/>
          <w:sz w:val="22"/>
          <w:szCs w:val="22"/>
        </w:rPr>
        <w:br/>
        <w:t xml:space="preserve">Zalecenia związane z ustaleniem nr 4.1: </w:t>
      </w:r>
      <w:r>
        <w:rPr>
          <w:rFonts w:ascii="Calibri" w:eastAsia="Calibri" w:hAnsi="Calibri" w:cs="Calibri"/>
          <w:sz w:val="22"/>
          <w:szCs w:val="22"/>
        </w:rPr>
        <w:t>Brak</w:t>
      </w:r>
      <w:r>
        <w:rPr>
          <w:rFonts w:ascii="Calibri" w:eastAsia="Calibri" w:hAnsi="Calibri" w:cs="Calibri"/>
          <w:sz w:val="22"/>
          <w:szCs w:val="22"/>
        </w:rPr>
        <w:br/>
      </w:r>
      <w:r>
        <w:rPr>
          <w:rFonts w:ascii="Calibri" w:eastAsia="Calibri" w:hAnsi="Calibri" w:cs="Calibri"/>
          <w:b/>
          <w:bCs/>
          <w:sz w:val="26"/>
          <w:szCs w:val="26"/>
          <w:u w:val="single"/>
        </w:rPr>
        <w:br/>
        <w:t>Ustalenie nr 5.1 Realizacja/wdrożenie zaleceń pokontrolnych</w:t>
      </w:r>
      <w:r>
        <w:rPr>
          <w:rFonts w:ascii="Calibri" w:eastAsia="Calibri" w:hAnsi="Calibri" w:cs="Calibri"/>
          <w:sz w:val="22"/>
          <w:szCs w:val="22"/>
        </w:rPr>
        <w:br/>
        <w:t>Czy zostały wdrożone wydane dotychczas przez Instytucję Zarządzającą zalecenia pokontrolne (jeżeli dotyczy)?</w:t>
      </w:r>
      <w:r>
        <w:rPr>
          <w:rFonts w:ascii="Calibri" w:eastAsia="Calibri" w:hAnsi="Calibri" w:cs="Calibri"/>
          <w:sz w:val="22"/>
          <w:szCs w:val="22"/>
        </w:rPr>
        <w:br/>
      </w:r>
      <w:r>
        <w:rPr>
          <w:rFonts w:ascii="Calibri" w:eastAsia="Calibri" w:hAnsi="Calibri" w:cs="Calibri"/>
          <w:b/>
          <w:bCs/>
          <w:sz w:val="22"/>
          <w:szCs w:val="22"/>
        </w:rPr>
        <w:br/>
        <w:t xml:space="preserve">Ustalenie finansowe: </w:t>
      </w:r>
      <w:r>
        <w:rPr>
          <w:rFonts w:ascii="Calibri" w:eastAsia="Calibri" w:hAnsi="Calibri" w:cs="Calibri"/>
          <w:sz w:val="22"/>
          <w:szCs w:val="22"/>
        </w:rPr>
        <w:t xml:space="preserve"> Nie</w:t>
      </w:r>
      <w:r>
        <w:rPr>
          <w:rFonts w:ascii="Calibri" w:eastAsia="Calibri" w:hAnsi="Calibri" w:cs="Calibri"/>
          <w:sz w:val="22"/>
          <w:szCs w:val="22"/>
        </w:rPr>
        <w:br/>
      </w:r>
      <w:r>
        <w:rPr>
          <w:rFonts w:ascii="Calibri" w:eastAsia="Calibri" w:hAnsi="Calibri" w:cs="Calibri"/>
          <w:b/>
          <w:bCs/>
          <w:sz w:val="22"/>
          <w:szCs w:val="22"/>
        </w:rPr>
        <w:br/>
        <w:t>Szczegóły ustalenia</w:t>
      </w:r>
      <w:r>
        <w:rPr>
          <w:rFonts w:ascii="Calibri" w:eastAsia="Calibri" w:hAnsi="Calibri" w:cs="Calibri"/>
          <w:sz w:val="22"/>
          <w:szCs w:val="22"/>
        </w:rPr>
        <w:br/>
        <w:t>Nie dotyczy.</w:t>
      </w:r>
      <w:r>
        <w:rPr>
          <w:rFonts w:ascii="Calibri" w:eastAsia="Calibri" w:hAnsi="Calibri" w:cs="Calibri"/>
          <w:sz w:val="22"/>
          <w:szCs w:val="22"/>
        </w:rPr>
        <w:br/>
      </w:r>
      <w:r>
        <w:rPr>
          <w:rFonts w:ascii="Calibri" w:eastAsia="Calibri" w:hAnsi="Calibri" w:cs="Calibri"/>
          <w:b/>
          <w:bCs/>
          <w:sz w:val="22"/>
          <w:szCs w:val="22"/>
        </w:rPr>
        <w:br/>
        <w:t xml:space="preserve">Zalecenia związane z ustaleniem nr 5.1: </w:t>
      </w:r>
      <w:r>
        <w:rPr>
          <w:rFonts w:ascii="Calibri" w:eastAsia="Calibri" w:hAnsi="Calibri" w:cs="Calibri"/>
          <w:sz w:val="22"/>
          <w:szCs w:val="22"/>
        </w:rPr>
        <w:t>Brak</w:t>
      </w:r>
      <w:r>
        <w:rPr>
          <w:rFonts w:ascii="Calibri" w:eastAsia="Calibri" w:hAnsi="Calibri" w:cs="Calibri"/>
          <w:sz w:val="22"/>
          <w:szCs w:val="22"/>
        </w:rPr>
        <w:br/>
      </w:r>
      <w:r>
        <w:rPr>
          <w:rFonts w:ascii="Calibri" w:eastAsia="Calibri" w:hAnsi="Calibri" w:cs="Calibri"/>
          <w:b/>
          <w:bCs/>
          <w:sz w:val="26"/>
          <w:szCs w:val="26"/>
          <w:u w:val="single"/>
        </w:rPr>
        <w:br/>
        <w:t>Ustalenie nr 6.1 Ścieżka audytu</w:t>
      </w:r>
      <w:r>
        <w:rPr>
          <w:rFonts w:ascii="Calibri" w:eastAsia="Calibri" w:hAnsi="Calibri" w:cs="Calibri"/>
          <w:sz w:val="22"/>
          <w:szCs w:val="22"/>
        </w:rPr>
        <w:br/>
        <w:t>Czy IZ potwierdza kompletność złożonej do projektu dokumentacji, w tym dokumentacji w wersji elektronicznej dotyczącej wydatków ujętych we wnioskach o płatność Beneficjenta pozwalającą zapewnić właściwą ścieżkę audytu?</w:t>
      </w:r>
      <w:r>
        <w:rPr>
          <w:rFonts w:ascii="Calibri" w:eastAsia="Calibri" w:hAnsi="Calibri" w:cs="Calibri"/>
          <w:sz w:val="22"/>
          <w:szCs w:val="22"/>
        </w:rPr>
        <w:br/>
      </w:r>
      <w:r>
        <w:rPr>
          <w:rFonts w:ascii="Calibri" w:eastAsia="Calibri" w:hAnsi="Calibri" w:cs="Calibri"/>
          <w:b/>
          <w:bCs/>
          <w:sz w:val="22"/>
          <w:szCs w:val="22"/>
        </w:rPr>
        <w:br/>
        <w:t xml:space="preserve">Ustalenie finansowe: </w:t>
      </w:r>
      <w:r>
        <w:rPr>
          <w:rFonts w:ascii="Calibri" w:eastAsia="Calibri" w:hAnsi="Calibri" w:cs="Calibri"/>
          <w:sz w:val="22"/>
          <w:szCs w:val="22"/>
        </w:rPr>
        <w:t xml:space="preserve"> Nie</w:t>
      </w:r>
      <w:r>
        <w:rPr>
          <w:rFonts w:ascii="Calibri" w:eastAsia="Calibri" w:hAnsi="Calibri" w:cs="Calibri"/>
          <w:sz w:val="22"/>
          <w:szCs w:val="22"/>
        </w:rPr>
        <w:br/>
      </w:r>
      <w:r>
        <w:rPr>
          <w:rFonts w:ascii="Calibri" w:eastAsia="Calibri" w:hAnsi="Calibri" w:cs="Calibri"/>
          <w:b/>
          <w:bCs/>
          <w:sz w:val="22"/>
          <w:szCs w:val="22"/>
        </w:rPr>
        <w:br/>
        <w:t>Szczegóły ustalenia</w:t>
      </w:r>
      <w:r>
        <w:rPr>
          <w:rFonts w:ascii="Calibri" w:eastAsia="Calibri" w:hAnsi="Calibri" w:cs="Calibri"/>
          <w:sz w:val="22"/>
          <w:szCs w:val="22"/>
        </w:rPr>
        <w:br/>
        <w:t>W ramach przeprowadzonych czynności kontrolnych, IZ FEŚ potwierdza prawidłową ścieżkę audytu (załącznik nr 6).</w:t>
      </w:r>
      <w:r>
        <w:rPr>
          <w:rFonts w:ascii="Calibri" w:eastAsia="Calibri" w:hAnsi="Calibri" w:cs="Calibri"/>
          <w:sz w:val="22"/>
          <w:szCs w:val="22"/>
        </w:rPr>
        <w:br/>
      </w:r>
      <w:r>
        <w:rPr>
          <w:rFonts w:ascii="Calibri" w:eastAsia="Calibri" w:hAnsi="Calibri" w:cs="Calibri"/>
          <w:b/>
          <w:bCs/>
          <w:sz w:val="22"/>
          <w:szCs w:val="22"/>
        </w:rPr>
        <w:br/>
        <w:t xml:space="preserve">Zalecenia związane z ustaleniem nr 6.1: </w:t>
      </w:r>
      <w:r>
        <w:rPr>
          <w:rFonts w:ascii="Calibri" w:eastAsia="Calibri" w:hAnsi="Calibri" w:cs="Calibri"/>
          <w:sz w:val="22"/>
          <w:szCs w:val="22"/>
        </w:rPr>
        <w:t>Brak</w:t>
      </w:r>
    </w:p>
    <w:p w14:paraId="7C270CC1" w14:textId="77777777" w:rsidR="00950541" w:rsidRDefault="00000000">
      <w:pPr>
        <w:spacing w:before="360" w:after="80" w:line="276" w:lineRule="auto"/>
      </w:pPr>
      <w:r>
        <w:rPr>
          <w:rFonts w:ascii="Calibri" w:eastAsia="Calibri" w:hAnsi="Calibri" w:cs="Calibri"/>
          <w:b/>
          <w:bCs/>
          <w:sz w:val="28"/>
          <w:szCs w:val="28"/>
        </w:rPr>
        <w:lastRenderedPageBreak/>
        <w:t>6. Podsumowanie kontroli</w:t>
      </w:r>
    </w:p>
    <w:p w14:paraId="012139EF" w14:textId="77777777" w:rsidR="00950541" w:rsidRDefault="00000000">
      <w:pPr>
        <w:spacing w:line="276" w:lineRule="auto"/>
      </w:pPr>
      <w:r>
        <w:rPr>
          <w:rFonts w:ascii="Calibri" w:eastAsia="Calibri" w:hAnsi="Calibri" w:cs="Calibri"/>
          <w:sz w:val="22"/>
          <w:szCs w:val="22"/>
        </w:rPr>
        <w:t>1. W wyniku weryfikacji dokumentacji związanej z realizacją projektu stwierdzono, że w zakresie rzeczowym projekt został zrealizowany zgodnie z wnioskiem i umową o dofinansowanie projektu nr FESW.05.01-IZ.00-0001/23 pn. „Budowa Publicznego Przedszkola w miejscowości Ruda Maleniecka”.</w:t>
      </w:r>
    </w:p>
    <w:p w14:paraId="72B83600" w14:textId="77777777" w:rsidR="00950541" w:rsidRDefault="00000000">
      <w:pPr>
        <w:spacing w:line="276" w:lineRule="auto"/>
      </w:pPr>
      <w:r>
        <w:rPr>
          <w:rFonts w:ascii="Calibri" w:eastAsia="Calibri" w:hAnsi="Calibri" w:cs="Calibri"/>
          <w:sz w:val="22"/>
          <w:szCs w:val="22"/>
        </w:rPr>
        <w:t>2. Zespół Kontrolujący stwierdził, że podczas kontroli uprzedniej nie wykryto nieprawidłowości w przeprowadzonym w ramach projektu postępowaniu.</w:t>
      </w:r>
    </w:p>
    <w:p w14:paraId="1FFC9657" w14:textId="77777777" w:rsidR="00950541" w:rsidRDefault="00000000">
      <w:pPr>
        <w:spacing w:line="276" w:lineRule="auto"/>
      </w:pPr>
      <w:r>
        <w:rPr>
          <w:rFonts w:ascii="Calibri" w:eastAsia="Calibri" w:hAnsi="Calibri" w:cs="Calibri"/>
          <w:sz w:val="22"/>
          <w:szCs w:val="22"/>
        </w:rPr>
        <w:t>3. Beneficjent do dnia kontroli osiągnął zakładane wskaźniki produktu i rezultatu.</w:t>
      </w:r>
    </w:p>
    <w:p w14:paraId="38203BAE" w14:textId="77777777" w:rsidR="00950541" w:rsidRDefault="00000000">
      <w:pPr>
        <w:spacing w:line="276" w:lineRule="auto"/>
      </w:pPr>
      <w:r>
        <w:rPr>
          <w:rFonts w:ascii="Calibri" w:eastAsia="Calibri" w:hAnsi="Calibri" w:cs="Calibri"/>
          <w:sz w:val="22"/>
          <w:szCs w:val="22"/>
        </w:rPr>
        <w:t>4. Stwierdzono, że Beneficjent w pełni stosuje się do § 19 ust. 1 Umowy o dofinansowanie projektu nr FESW.05.01-IZ.00-0001/23 pn. „Budowa Publicznego Przedszkola w miejscowości Ruda Maleniecka”.</w:t>
      </w:r>
    </w:p>
    <w:p w14:paraId="479E6544" w14:textId="77777777" w:rsidR="00950541" w:rsidRDefault="00000000">
      <w:pPr>
        <w:spacing w:line="276" w:lineRule="auto"/>
      </w:pPr>
      <w:r>
        <w:rPr>
          <w:rFonts w:ascii="Calibri" w:eastAsia="Calibri" w:hAnsi="Calibri" w:cs="Calibri"/>
          <w:sz w:val="22"/>
          <w:szCs w:val="22"/>
        </w:rPr>
        <w:t>Kontrola w zakresie prawidłowej realizacji projektu nr FESW.05.01-IZ.00-0001/23 pn. „Budowa Publicznego Przedszkola w miejscowości Ruda Maleniecka” została przeprowadzona zgodnie z listą sprawdzającą do kontroli na miejscu stanowiącą załącznik nr 7 do Informacji Pokontrolnej.</w:t>
      </w:r>
    </w:p>
    <w:p w14:paraId="229FC07D" w14:textId="77777777" w:rsidR="00950541" w:rsidRDefault="00000000">
      <w:pPr>
        <w:spacing w:before="360" w:after="80" w:line="276" w:lineRule="auto"/>
      </w:pPr>
      <w:r>
        <w:rPr>
          <w:rFonts w:ascii="Calibri" w:eastAsia="Calibri" w:hAnsi="Calibri" w:cs="Calibri"/>
          <w:b/>
          <w:bCs/>
          <w:sz w:val="28"/>
          <w:szCs w:val="28"/>
        </w:rPr>
        <w:t>7. Podsumowanie ustaleń finansowych</w:t>
      </w:r>
    </w:p>
    <w:p w14:paraId="65A84CA1" w14:textId="77777777" w:rsidR="00950541" w:rsidRDefault="00000000">
      <w:r>
        <w:rPr>
          <w:rFonts w:ascii="Calibri" w:eastAsia="Calibri" w:hAnsi="Calibri" w:cs="Calibri"/>
          <w:sz w:val="22"/>
          <w:szCs w:val="22"/>
        </w:rPr>
        <w:t>Nie dotyczy.</w:t>
      </w:r>
    </w:p>
    <w:p w14:paraId="0490B8CC" w14:textId="77777777" w:rsidR="00950541" w:rsidRDefault="00000000">
      <w:pPr>
        <w:spacing w:before="360" w:after="80" w:line="276" w:lineRule="auto"/>
      </w:pPr>
      <w:r>
        <w:rPr>
          <w:rFonts w:ascii="Calibri" w:eastAsia="Calibri" w:hAnsi="Calibri" w:cs="Calibri"/>
          <w:b/>
          <w:bCs/>
          <w:sz w:val="28"/>
          <w:szCs w:val="28"/>
        </w:rPr>
        <w:t>8. Pouczenia końcowe</w:t>
      </w:r>
    </w:p>
    <w:p w14:paraId="3F0E2AB3" w14:textId="77777777" w:rsidR="00950541" w:rsidRDefault="00000000">
      <w:pPr>
        <w:spacing w:line="276" w:lineRule="auto"/>
      </w:pPr>
      <w:r>
        <w:rPr>
          <w:rFonts w:ascii="Calibri" w:eastAsia="Calibri" w:hAnsi="Calibri" w:cs="Calibri"/>
          <w:sz w:val="22"/>
          <w:szCs w:val="22"/>
        </w:rPr>
        <w:t>IZ FEŚ informuje, że podmiot kontrolowany na podstawie art. 27 ust. 2 Ustawy wdrożeniowej ma prawo do zgłoszenia, na piśmie utrwalonym w postaci elektronicznej lub w postaci papierowej, w terminie 14 dni od dnia doręczenia mu Informacji pokontrolnej, podpisanych, umotywowanych zastrzeżeń do tej informacji. Termin 14 dni może być przedłużony przez instytucję kontrolującą na czas oznaczony, na wniosek podmiotu kontrolowanego, złożony przed upływem terminu zgłoszenia zastrzeżeń. Zastrzeżenia przekazane po upływie wyznaczonego terminu nie będą uwzględnione. W załączeniu przesyłam wyżej wymieniony dokument z prośbą o jego podpisanie i przekazanie w terminie 14 dni na adres Urzędu Marszałkowskiego Województwa Świętokrzyskiego. Niniejsza Informacja pokontrolna zawiera 7 załączników, które dostępne są do wglądu w siedzibie Departamentu Wdrażania Europejskiego Funduszu Rozwoju Regionalnego, ul. Sienkiewicza 63, 25-002 Kielce.</w:t>
      </w:r>
    </w:p>
    <w:p w14:paraId="1D88DE89" w14:textId="77777777" w:rsidR="00950541" w:rsidRDefault="00000000">
      <w:pPr>
        <w:spacing w:before="360" w:after="80" w:line="276" w:lineRule="auto"/>
      </w:pPr>
      <w:r>
        <w:rPr>
          <w:rFonts w:ascii="Calibri" w:eastAsia="Calibri" w:hAnsi="Calibri" w:cs="Calibri"/>
          <w:b/>
          <w:bCs/>
          <w:sz w:val="28"/>
          <w:szCs w:val="28"/>
        </w:rPr>
        <w:t>9. Załączniki</w:t>
      </w:r>
    </w:p>
    <w:p w14:paraId="26CDE884" w14:textId="77777777" w:rsidR="00950541" w:rsidRDefault="00000000">
      <w:pPr>
        <w:rPr>
          <w:rFonts w:ascii="Calibri" w:eastAsia="Calibri" w:hAnsi="Calibri" w:cs="Calibri"/>
          <w:i/>
          <w:iCs/>
          <w:sz w:val="22"/>
          <w:szCs w:val="22"/>
        </w:rPr>
      </w:pPr>
      <w:r>
        <w:rPr>
          <w:rFonts w:ascii="Calibri" w:eastAsia="Calibri" w:hAnsi="Calibri" w:cs="Calibri"/>
          <w:i/>
          <w:iCs/>
          <w:sz w:val="22"/>
          <w:szCs w:val="22"/>
        </w:rPr>
        <w:t>1. Załącznik nr 1 dokumentacja księgowa.pdf</w:t>
      </w:r>
      <w:r>
        <w:rPr>
          <w:rFonts w:ascii="Calibri" w:eastAsia="Calibri" w:hAnsi="Calibri" w:cs="Calibri"/>
          <w:i/>
          <w:iCs/>
          <w:sz w:val="22"/>
          <w:szCs w:val="22"/>
        </w:rPr>
        <w:br/>
        <w:t>2. Załącznik nr 2 protokół z oględzin.pdf</w:t>
      </w:r>
      <w:r>
        <w:rPr>
          <w:rFonts w:ascii="Calibri" w:eastAsia="Calibri" w:hAnsi="Calibri" w:cs="Calibri"/>
          <w:i/>
          <w:iCs/>
          <w:sz w:val="22"/>
          <w:szCs w:val="22"/>
        </w:rPr>
        <w:br/>
        <w:t>3. Załącznik nr 3 zdjęcia z oględzin.pdf</w:t>
      </w:r>
      <w:r>
        <w:rPr>
          <w:rFonts w:ascii="Calibri" w:eastAsia="Calibri" w:hAnsi="Calibri" w:cs="Calibri"/>
          <w:i/>
          <w:iCs/>
          <w:sz w:val="22"/>
          <w:szCs w:val="22"/>
        </w:rPr>
        <w:br/>
        <w:t>4. Załącznik nr 4 wskaźniki.pdf</w:t>
      </w:r>
      <w:r>
        <w:rPr>
          <w:rFonts w:ascii="Calibri" w:eastAsia="Calibri" w:hAnsi="Calibri" w:cs="Calibri"/>
          <w:i/>
          <w:iCs/>
          <w:sz w:val="22"/>
          <w:szCs w:val="22"/>
        </w:rPr>
        <w:br/>
        <w:t>5. Załącznik nr 5 promocja.pdf</w:t>
      </w:r>
      <w:r>
        <w:rPr>
          <w:rFonts w:ascii="Calibri" w:eastAsia="Calibri" w:hAnsi="Calibri" w:cs="Calibri"/>
          <w:i/>
          <w:iCs/>
          <w:sz w:val="22"/>
          <w:szCs w:val="22"/>
        </w:rPr>
        <w:br/>
        <w:t>6. Załącznik nr 6 potwierdzenie ścieżki audytu.pdf</w:t>
      </w:r>
      <w:r>
        <w:rPr>
          <w:rFonts w:ascii="Calibri" w:eastAsia="Calibri" w:hAnsi="Calibri" w:cs="Calibri"/>
          <w:i/>
          <w:iCs/>
          <w:sz w:val="22"/>
          <w:szCs w:val="22"/>
        </w:rPr>
        <w:br/>
        <w:t>7. Załącznik nr 7 lista sprawdzająca do kontroli na miejscu.pdf</w:t>
      </w:r>
    </w:p>
    <w:p w14:paraId="5BF481D9" w14:textId="77777777" w:rsidR="006D1DDC" w:rsidRDefault="006D1DDC">
      <w:pPr>
        <w:rPr>
          <w:rFonts w:ascii="Calibri" w:eastAsia="Calibri" w:hAnsi="Calibri" w:cs="Calibri"/>
          <w:i/>
          <w:iCs/>
          <w:sz w:val="22"/>
          <w:szCs w:val="22"/>
        </w:rPr>
      </w:pPr>
    </w:p>
    <w:p w14:paraId="436F680B" w14:textId="77777777" w:rsidR="006D1DDC" w:rsidRDefault="006D1DDC">
      <w:pPr>
        <w:rPr>
          <w:rFonts w:ascii="Calibri" w:eastAsia="Calibri" w:hAnsi="Calibri" w:cs="Calibri"/>
          <w:sz w:val="22"/>
          <w:szCs w:val="22"/>
        </w:rPr>
      </w:pPr>
      <w:r>
        <w:rPr>
          <w:rFonts w:ascii="Calibri" w:eastAsia="Calibri" w:hAnsi="Calibri" w:cs="Calibri"/>
          <w:sz w:val="22"/>
          <w:szCs w:val="22"/>
        </w:rPr>
        <w:t>Krzysztof Wojteczek</w:t>
      </w:r>
    </w:p>
    <w:p w14:paraId="6042DEB7" w14:textId="333CED7B" w:rsidR="006D1DDC" w:rsidRDefault="006D1DDC">
      <w:pPr>
        <w:rPr>
          <w:rFonts w:ascii="Calibri" w:eastAsia="Calibri" w:hAnsi="Calibri" w:cs="Calibri"/>
          <w:sz w:val="22"/>
          <w:szCs w:val="22"/>
        </w:rPr>
      </w:pPr>
      <w:r>
        <w:rPr>
          <w:rFonts w:ascii="Calibri" w:eastAsia="Calibri" w:hAnsi="Calibri" w:cs="Calibri"/>
          <w:sz w:val="22"/>
          <w:szCs w:val="22"/>
        </w:rPr>
        <w:t>Kierownik Zespołu Kontrolującego</w:t>
      </w:r>
    </w:p>
    <w:p w14:paraId="418AF3DC" w14:textId="07CB520F" w:rsidR="006D1DDC" w:rsidRDefault="006D1DDC">
      <w:pPr>
        <w:rPr>
          <w:rFonts w:ascii="Calibri" w:eastAsia="Calibri" w:hAnsi="Calibri" w:cs="Calibri"/>
          <w:sz w:val="22"/>
          <w:szCs w:val="22"/>
        </w:rPr>
      </w:pPr>
      <w:r>
        <w:rPr>
          <w:rFonts w:ascii="Calibri" w:eastAsia="Calibri" w:hAnsi="Calibri" w:cs="Calibri"/>
          <w:sz w:val="22"/>
          <w:szCs w:val="22"/>
        </w:rPr>
        <w:t xml:space="preserve">/zaakceptowano elektronicznie/   </w:t>
      </w:r>
    </w:p>
    <w:p w14:paraId="1E6378E3" w14:textId="77777777" w:rsidR="006D1DDC" w:rsidRDefault="006D1DDC">
      <w:pPr>
        <w:rPr>
          <w:rFonts w:ascii="Calibri" w:eastAsia="Calibri" w:hAnsi="Calibri" w:cs="Calibri"/>
          <w:sz w:val="22"/>
          <w:szCs w:val="22"/>
        </w:rPr>
      </w:pPr>
    </w:p>
    <w:p w14:paraId="473609F6" w14:textId="77777777" w:rsidR="006D1DDC" w:rsidRDefault="006D1DDC" w:rsidP="006D1DDC">
      <w:pPr>
        <w:rPr>
          <w:rFonts w:ascii="Calibri" w:eastAsia="Calibri" w:hAnsi="Calibri" w:cs="Calibri"/>
          <w:sz w:val="22"/>
          <w:szCs w:val="22"/>
        </w:rPr>
      </w:pPr>
      <w:r>
        <w:rPr>
          <w:rFonts w:ascii="Calibri" w:eastAsia="Calibri" w:hAnsi="Calibri" w:cs="Calibri"/>
          <w:sz w:val="22"/>
          <w:szCs w:val="22"/>
        </w:rPr>
        <w:lastRenderedPageBreak/>
        <w:t xml:space="preserve">Aneta Serweta </w:t>
      </w:r>
    </w:p>
    <w:p w14:paraId="7F29050B" w14:textId="77777777" w:rsidR="006D1DDC" w:rsidRDefault="006D1DDC" w:rsidP="006D1DDC">
      <w:pPr>
        <w:rPr>
          <w:rFonts w:ascii="Calibri" w:eastAsia="Calibri" w:hAnsi="Calibri" w:cs="Calibri"/>
          <w:sz w:val="22"/>
          <w:szCs w:val="22"/>
        </w:rPr>
      </w:pPr>
      <w:r>
        <w:rPr>
          <w:rFonts w:ascii="Calibri" w:eastAsia="Calibri" w:hAnsi="Calibri" w:cs="Calibri"/>
          <w:sz w:val="22"/>
          <w:szCs w:val="22"/>
        </w:rPr>
        <w:t>Członek Zespołu Kontrolującego</w:t>
      </w:r>
    </w:p>
    <w:p w14:paraId="63B37FAA" w14:textId="77777777" w:rsidR="006D1DDC" w:rsidRDefault="006D1DDC" w:rsidP="006D1DDC">
      <w:pPr>
        <w:rPr>
          <w:rFonts w:ascii="Calibri" w:eastAsia="Calibri" w:hAnsi="Calibri" w:cs="Calibri"/>
          <w:sz w:val="22"/>
          <w:szCs w:val="22"/>
        </w:rPr>
      </w:pPr>
      <w:r>
        <w:rPr>
          <w:rFonts w:ascii="Calibri" w:eastAsia="Calibri" w:hAnsi="Calibri" w:cs="Calibri"/>
          <w:sz w:val="22"/>
          <w:szCs w:val="22"/>
        </w:rPr>
        <w:t>/zaakceptowano elektronicznie/</w:t>
      </w:r>
    </w:p>
    <w:p w14:paraId="0681B17E" w14:textId="77777777" w:rsidR="006D1DDC" w:rsidRDefault="006D1DDC">
      <w:pPr>
        <w:rPr>
          <w:rFonts w:ascii="Calibri" w:eastAsia="Calibri" w:hAnsi="Calibri" w:cs="Calibri"/>
          <w:sz w:val="22"/>
          <w:szCs w:val="22"/>
        </w:rPr>
      </w:pPr>
    </w:p>
    <w:p w14:paraId="0FE98607" w14:textId="77777777" w:rsidR="006D1DDC" w:rsidRDefault="006D1DDC">
      <w:pPr>
        <w:rPr>
          <w:rFonts w:ascii="Calibri" w:eastAsia="Calibri" w:hAnsi="Calibri" w:cs="Calibri"/>
          <w:sz w:val="22"/>
          <w:szCs w:val="22"/>
        </w:rPr>
      </w:pPr>
    </w:p>
    <w:p w14:paraId="5D1621FB" w14:textId="4734C29E" w:rsidR="006D1DDC" w:rsidRDefault="006D1DDC">
      <w:pPr>
        <w:rPr>
          <w:rFonts w:ascii="Calibri" w:eastAsia="Calibri" w:hAnsi="Calibri" w:cs="Calibri"/>
          <w:sz w:val="22"/>
          <w:szCs w:val="22"/>
        </w:rPr>
      </w:pPr>
      <w:r>
        <w:rPr>
          <w:rFonts w:ascii="Calibri" w:eastAsia="Calibri" w:hAnsi="Calibri" w:cs="Calibri"/>
          <w:sz w:val="22"/>
          <w:szCs w:val="22"/>
        </w:rPr>
        <w:t>Hubert Zieja</w:t>
      </w:r>
    </w:p>
    <w:p w14:paraId="523982BC" w14:textId="04DB4074" w:rsidR="006D1DDC" w:rsidRDefault="006D1DDC">
      <w:pPr>
        <w:rPr>
          <w:rFonts w:ascii="Calibri" w:eastAsia="Calibri" w:hAnsi="Calibri" w:cs="Calibri"/>
          <w:sz w:val="22"/>
          <w:szCs w:val="22"/>
        </w:rPr>
      </w:pPr>
      <w:r>
        <w:rPr>
          <w:rFonts w:ascii="Calibri" w:eastAsia="Calibri" w:hAnsi="Calibri" w:cs="Calibri"/>
          <w:sz w:val="22"/>
          <w:szCs w:val="22"/>
        </w:rPr>
        <w:t>Zastępca Dyrektora Departamentu Wdrażania EFRR</w:t>
      </w:r>
    </w:p>
    <w:p w14:paraId="26880F43" w14:textId="3937DA50" w:rsidR="006D1DDC" w:rsidRPr="006D1DDC" w:rsidRDefault="006D1DDC">
      <w:pPr>
        <w:rPr>
          <w:rFonts w:ascii="Calibri" w:eastAsia="Calibri" w:hAnsi="Calibri" w:cs="Calibri"/>
          <w:sz w:val="22"/>
          <w:szCs w:val="22"/>
        </w:rPr>
      </w:pPr>
      <w:r>
        <w:rPr>
          <w:rFonts w:ascii="Calibri" w:eastAsia="Calibri" w:hAnsi="Calibri" w:cs="Calibri"/>
          <w:sz w:val="22"/>
          <w:szCs w:val="22"/>
        </w:rPr>
        <w:t>/podpisano elektronicznie/</w:t>
      </w:r>
    </w:p>
    <w:p w14:paraId="4BF72A75" w14:textId="6FC7F88E" w:rsidR="006D1DDC" w:rsidRDefault="006D1DDC"/>
    <w:sectPr w:rsidR="006D1DDC">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3184F9" w14:textId="77777777" w:rsidR="008E018A" w:rsidRDefault="008E018A">
      <w:r>
        <w:separator/>
      </w:r>
    </w:p>
  </w:endnote>
  <w:endnote w:type="continuationSeparator" w:id="0">
    <w:p w14:paraId="3B5A7ED5" w14:textId="77777777" w:rsidR="008E018A" w:rsidRDefault="008E01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384A5A" w14:textId="0B3DE148" w:rsidR="00950541" w:rsidRDefault="006D1DDC">
    <w:pPr>
      <w:jc w:val="center"/>
    </w:pPr>
    <w:r>
      <w:rPr>
        <w:rFonts w:ascii="Calibri" w:eastAsia="Calibri" w:hAnsi="Calibri"/>
        <w:noProof/>
        <w:sz w:val="22"/>
        <w:szCs w:val="22"/>
      </w:rPr>
      <w:drawing>
        <wp:inline distT="0" distB="0" distL="0" distR="0" wp14:anchorId="5FF82ECB" wp14:editId="117D8856">
          <wp:extent cx="5731510" cy="445995"/>
          <wp:effectExtent l="0" t="0" r="2540" b="0"/>
          <wp:docPr id="1" name="Obraz 1" descr="Logo Unii Europejskiej z napisem ,,Fundusze Europejskie dla Świętokrzyskiego''; Flaga Rzeczpospolitej Polskiej z napisem ,,Rzeczpospolita Polska''; Flaga Unii Europejskiej z napisem Dofinansowane przez Unię Europejską''; Herb Województwa Świętokrzyskiego z napisem ,,Województwo Świętokrzysk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Logo Unii Europejskiej z napisem ,,Fundusze Europejskie dla Świętokrzyskiego''; Flaga Rzeczpospolitej Polskiej z napisem ,,Rzeczpospolita Polska''; Flaga Unii Europejskiej z napisem Dofinansowane przez Unię Europejską''; Herb Województwa Świętokrzyskiego z napisem ,,Województwo Świętokrzysk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445995"/>
                  </a:xfrm>
                  <a:prstGeom prst="rect">
                    <a:avLst/>
                  </a:prstGeom>
                  <a:noFill/>
                  <a:ln>
                    <a:noFill/>
                  </a:ln>
                </pic:spPr>
              </pic:pic>
            </a:graphicData>
          </a:graphic>
        </wp:inline>
      </w:drawing>
    </w:r>
    <w:r w:rsidR="00000000">
      <w:rPr>
        <w:rFonts w:ascii="Calibri" w:eastAsia="Calibri" w:hAnsi="Calibri" w:cs="Calibri"/>
        <w:color w:val="616161"/>
        <w:sz w:val="16"/>
        <w:szCs w:val="16"/>
      </w:rPr>
      <w:t xml:space="preserve">Strona: </w:t>
    </w:r>
    <w:r w:rsidR="00000000">
      <w:rPr>
        <w:rFonts w:ascii="Calibri" w:eastAsia="Calibri" w:hAnsi="Calibri" w:cs="Calibri"/>
        <w:color w:val="616161"/>
        <w:sz w:val="16"/>
        <w:szCs w:val="16"/>
      </w:rPr>
      <w:fldChar w:fldCharType="begin"/>
    </w:r>
    <w:r w:rsidR="00000000">
      <w:rPr>
        <w:rFonts w:ascii="Calibri" w:eastAsia="Calibri" w:hAnsi="Calibri" w:cs="Calibri"/>
        <w:color w:val="616161"/>
        <w:sz w:val="16"/>
        <w:szCs w:val="16"/>
      </w:rPr>
      <w:instrText>PAGE</w:instrText>
    </w:r>
    <w:r w:rsidR="00000000">
      <w:rPr>
        <w:rFonts w:ascii="Calibri" w:eastAsia="Calibri" w:hAnsi="Calibri" w:cs="Calibri"/>
        <w:color w:val="616161"/>
        <w:sz w:val="16"/>
        <w:szCs w:val="16"/>
      </w:rPr>
      <w:fldChar w:fldCharType="separate"/>
    </w:r>
    <w:r>
      <w:rPr>
        <w:rFonts w:ascii="Calibri" w:eastAsia="Calibri" w:hAnsi="Calibri" w:cs="Calibri"/>
        <w:noProof/>
        <w:color w:val="616161"/>
        <w:sz w:val="16"/>
        <w:szCs w:val="16"/>
      </w:rPr>
      <w:t>1</w:t>
    </w:r>
    <w:r w:rsidR="00000000">
      <w:rPr>
        <w:rFonts w:ascii="Calibri" w:eastAsia="Calibri" w:hAnsi="Calibri" w:cs="Calibri"/>
        <w:color w:val="616161"/>
        <w:sz w:val="16"/>
        <w:szCs w:val="16"/>
      </w:rPr>
      <w:fldChar w:fldCharType="end"/>
    </w:r>
    <w:r w:rsidR="00000000">
      <w:rPr>
        <w:rFonts w:ascii="Calibri" w:eastAsia="Calibri" w:hAnsi="Calibri" w:cs="Calibri"/>
        <w:color w:val="616161"/>
        <w:sz w:val="16"/>
        <w:szCs w:val="16"/>
      </w:rPr>
      <w:t xml:space="preserve"> z </w:t>
    </w:r>
    <w:r w:rsidR="00000000">
      <w:rPr>
        <w:rFonts w:ascii="Calibri" w:eastAsia="Calibri" w:hAnsi="Calibri" w:cs="Calibri"/>
        <w:color w:val="616161"/>
        <w:sz w:val="16"/>
        <w:szCs w:val="16"/>
      </w:rPr>
      <w:fldChar w:fldCharType="begin"/>
    </w:r>
    <w:r w:rsidR="00000000">
      <w:rPr>
        <w:rFonts w:ascii="Calibri" w:eastAsia="Calibri" w:hAnsi="Calibri" w:cs="Calibri"/>
        <w:color w:val="616161"/>
        <w:sz w:val="16"/>
        <w:szCs w:val="16"/>
      </w:rPr>
      <w:instrText>NUMPAGES</w:instrText>
    </w:r>
    <w:r w:rsidR="00000000">
      <w:rPr>
        <w:rFonts w:ascii="Calibri" w:eastAsia="Calibri" w:hAnsi="Calibri" w:cs="Calibri"/>
        <w:color w:val="616161"/>
        <w:sz w:val="16"/>
        <w:szCs w:val="16"/>
      </w:rPr>
      <w:fldChar w:fldCharType="separate"/>
    </w:r>
    <w:r>
      <w:rPr>
        <w:rFonts w:ascii="Calibri" w:eastAsia="Calibri" w:hAnsi="Calibri" w:cs="Calibri"/>
        <w:noProof/>
        <w:color w:val="616161"/>
        <w:sz w:val="16"/>
        <w:szCs w:val="16"/>
      </w:rPr>
      <w:t>2</w:t>
    </w:r>
    <w:r w:rsidR="00000000">
      <w:rPr>
        <w:rFonts w:ascii="Calibri" w:eastAsia="Calibri" w:hAnsi="Calibri" w:cs="Calibri"/>
        <w:color w:val="616161"/>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E33F8F" w14:textId="77777777" w:rsidR="008E018A" w:rsidRDefault="008E018A">
      <w:r>
        <w:separator/>
      </w:r>
    </w:p>
  </w:footnote>
  <w:footnote w:type="continuationSeparator" w:id="0">
    <w:p w14:paraId="7C3E19DB" w14:textId="77777777" w:rsidR="008E018A" w:rsidRDefault="008E01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3130B5" w14:textId="77777777" w:rsidR="00950541" w:rsidRDefault="00000000">
    <w:pPr>
      <w:jc w:val="center"/>
    </w:pPr>
    <w:r>
      <w:rPr>
        <w:rFonts w:ascii="Arial" w:eastAsia="Arial" w:hAnsi="Arial" w:cs="Arial"/>
        <w:color w:val="616161"/>
        <w:sz w:val="16"/>
        <w:szCs w:val="16"/>
      </w:rPr>
      <w:t>FESW.05.01-IZ.00-0001/23-003</w:t>
    </w:r>
  </w:p>
  <w:p w14:paraId="61265C7B" w14:textId="77777777" w:rsidR="00950541" w:rsidRDefault="00000000">
    <w:pPr>
      <w:jc w:val="center"/>
    </w:pPr>
    <w:r>
      <w:rPr>
        <w:rFonts w:ascii="Arial" w:eastAsia="Arial" w:hAnsi="Arial" w:cs="Arial"/>
        <w:color w:val="616161"/>
        <w:sz w:val="16"/>
        <w:szCs w:val="16"/>
      </w:rPr>
      <w:t>Utworzono 16.12.2024, 13:23:45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38E597D"/>
    <w:multiLevelType w:val="hybridMultilevel"/>
    <w:tmpl w:val="9AF2B9E0"/>
    <w:lvl w:ilvl="0" w:tplc="5268BEF4">
      <w:start w:val="1"/>
      <w:numFmt w:val="bullet"/>
      <w:lvlText w:val="●"/>
      <w:lvlJc w:val="left"/>
      <w:pPr>
        <w:ind w:left="720" w:hanging="360"/>
      </w:pPr>
    </w:lvl>
    <w:lvl w:ilvl="1" w:tplc="506A72E6">
      <w:start w:val="1"/>
      <w:numFmt w:val="bullet"/>
      <w:lvlText w:val="○"/>
      <w:lvlJc w:val="left"/>
      <w:pPr>
        <w:ind w:left="1440" w:hanging="360"/>
      </w:pPr>
    </w:lvl>
    <w:lvl w:ilvl="2" w:tplc="65A4C6EE">
      <w:start w:val="1"/>
      <w:numFmt w:val="bullet"/>
      <w:lvlText w:val="■"/>
      <w:lvlJc w:val="left"/>
      <w:pPr>
        <w:ind w:left="2160" w:hanging="360"/>
      </w:pPr>
    </w:lvl>
    <w:lvl w:ilvl="3" w:tplc="55C03B66">
      <w:start w:val="1"/>
      <w:numFmt w:val="bullet"/>
      <w:lvlText w:val="●"/>
      <w:lvlJc w:val="left"/>
      <w:pPr>
        <w:ind w:left="2880" w:hanging="360"/>
      </w:pPr>
    </w:lvl>
    <w:lvl w:ilvl="4" w:tplc="0A022DBA">
      <w:start w:val="1"/>
      <w:numFmt w:val="bullet"/>
      <w:lvlText w:val="○"/>
      <w:lvlJc w:val="left"/>
      <w:pPr>
        <w:ind w:left="3600" w:hanging="360"/>
      </w:pPr>
    </w:lvl>
    <w:lvl w:ilvl="5" w:tplc="94364A14">
      <w:start w:val="1"/>
      <w:numFmt w:val="bullet"/>
      <w:lvlText w:val="■"/>
      <w:lvlJc w:val="left"/>
      <w:pPr>
        <w:ind w:left="4320" w:hanging="360"/>
      </w:pPr>
    </w:lvl>
    <w:lvl w:ilvl="6" w:tplc="5F48E634">
      <w:start w:val="1"/>
      <w:numFmt w:val="bullet"/>
      <w:lvlText w:val="●"/>
      <w:lvlJc w:val="left"/>
      <w:pPr>
        <w:ind w:left="5040" w:hanging="360"/>
      </w:pPr>
    </w:lvl>
    <w:lvl w:ilvl="7" w:tplc="F68E6F8C">
      <w:start w:val="1"/>
      <w:numFmt w:val="bullet"/>
      <w:lvlText w:val="●"/>
      <w:lvlJc w:val="left"/>
      <w:pPr>
        <w:ind w:left="5760" w:hanging="360"/>
      </w:pPr>
    </w:lvl>
    <w:lvl w:ilvl="8" w:tplc="D02261CE">
      <w:start w:val="1"/>
      <w:numFmt w:val="bullet"/>
      <w:lvlText w:val="●"/>
      <w:lvlJc w:val="left"/>
      <w:pPr>
        <w:ind w:left="6480" w:hanging="360"/>
      </w:pPr>
    </w:lvl>
  </w:abstractNum>
  <w:num w:numId="1" w16cid:durableId="136374930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0541"/>
    <w:rsid w:val="006D1DDC"/>
    <w:rsid w:val="008E018A"/>
    <w:rsid w:val="00950541"/>
    <w:rsid w:val="00B67FC7"/>
    <w:rsid w:val="00E53B6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77D0F"/>
  <w15:docId w15:val="{11375030-DBF7-46B1-9F26-B4D2850AE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uiPriority w:val="9"/>
    <w:qFormat/>
    <w:pPr>
      <w:outlineLvl w:val="0"/>
    </w:pPr>
    <w:rPr>
      <w:color w:val="2E74B5"/>
      <w:sz w:val="32"/>
      <w:szCs w:val="32"/>
    </w:rPr>
  </w:style>
  <w:style w:type="paragraph" w:styleId="Nagwek2">
    <w:name w:val="heading 2"/>
    <w:uiPriority w:val="9"/>
    <w:semiHidden/>
    <w:unhideWhenUsed/>
    <w:qFormat/>
    <w:pPr>
      <w:outlineLvl w:val="1"/>
    </w:pPr>
    <w:rPr>
      <w:color w:val="2E74B5"/>
      <w:sz w:val="26"/>
      <w:szCs w:val="26"/>
    </w:rPr>
  </w:style>
  <w:style w:type="paragraph" w:styleId="Nagwek3">
    <w:name w:val="heading 3"/>
    <w:uiPriority w:val="9"/>
    <w:semiHidden/>
    <w:unhideWhenUsed/>
    <w:qFormat/>
    <w:pPr>
      <w:outlineLvl w:val="2"/>
    </w:pPr>
    <w:rPr>
      <w:color w:val="1F4D78"/>
      <w:sz w:val="24"/>
      <w:szCs w:val="24"/>
    </w:rPr>
  </w:style>
  <w:style w:type="paragraph" w:styleId="Nagwek4">
    <w:name w:val="heading 4"/>
    <w:uiPriority w:val="9"/>
    <w:semiHidden/>
    <w:unhideWhenUsed/>
    <w:qFormat/>
    <w:pPr>
      <w:outlineLvl w:val="3"/>
    </w:pPr>
    <w:rPr>
      <w:i/>
      <w:iCs/>
      <w:color w:val="2E74B5"/>
    </w:rPr>
  </w:style>
  <w:style w:type="paragraph" w:styleId="Nagwek5">
    <w:name w:val="heading 5"/>
    <w:uiPriority w:val="9"/>
    <w:semiHidden/>
    <w:unhideWhenUsed/>
    <w:qFormat/>
    <w:pPr>
      <w:outlineLvl w:val="4"/>
    </w:pPr>
    <w:rPr>
      <w:color w:val="2E74B5"/>
    </w:rPr>
  </w:style>
  <w:style w:type="paragraph" w:styleId="Nagwek6">
    <w:name w:val="heading 6"/>
    <w:uiPriority w:val="9"/>
    <w:semiHidden/>
    <w:unhideWhenUsed/>
    <w:qFormat/>
    <w:pPr>
      <w:outlineLvl w:val="5"/>
    </w:pPr>
    <w:rPr>
      <w:color w:val="1F4D7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uiPriority w:val="10"/>
    <w:qFormat/>
    <w:rPr>
      <w:sz w:val="56"/>
      <w:szCs w:val="56"/>
    </w:rPr>
  </w:style>
  <w:style w:type="paragraph" w:customStyle="1" w:styleId="Pogrubienie1">
    <w:name w:val="Pogrubienie1"/>
    <w:qFormat/>
    <w:rPr>
      <w:b/>
      <w:bCs/>
    </w:rPr>
  </w:style>
  <w:style w:type="paragraph" w:styleId="Akapitzlist">
    <w:name w:val="List Paragraph"/>
    <w:qFormat/>
  </w:style>
  <w:style w:type="character" w:styleId="Hipercze">
    <w:name w:val="Hyperlink"/>
    <w:uiPriority w:val="99"/>
    <w:unhideWhenUsed/>
    <w:rPr>
      <w:color w:val="0563C1"/>
      <w:u w:val="single"/>
    </w:rPr>
  </w:style>
  <w:style w:type="character" w:styleId="Odwoanieprzypisudolnego">
    <w:name w:val="footnote reference"/>
    <w:uiPriority w:val="99"/>
    <w:semiHidden/>
    <w:unhideWhenUsed/>
    <w:rPr>
      <w:vertAlign w:val="superscript"/>
    </w:rPr>
  </w:style>
  <w:style w:type="paragraph" w:styleId="Tekstprzypisudolnego">
    <w:name w:val="footnote text"/>
    <w:link w:val="TekstprzypisudolnegoZnak"/>
    <w:uiPriority w:val="99"/>
    <w:semiHidden/>
    <w:unhideWhenUsed/>
  </w:style>
  <w:style w:type="character" w:customStyle="1" w:styleId="TekstprzypisudolnegoZnak">
    <w:name w:val="Tekst przypisu dolnego Znak"/>
    <w:link w:val="Tekstprzypisudolnego"/>
    <w:uiPriority w:val="99"/>
    <w:semiHidden/>
    <w:unhideWhenUsed/>
    <w:rPr>
      <w:sz w:val="20"/>
      <w:szCs w:val="20"/>
    </w:rPr>
  </w:style>
  <w:style w:type="paragraph" w:styleId="Nagwek">
    <w:name w:val="header"/>
    <w:basedOn w:val="Normalny"/>
    <w:link w:val="NagwekZnak"/>
    <w:uiPriority w:val="99"/>
    <w:unhideWhenUsed/>
    <w:rsid w:val="006D1DDC"/>
    <w:pPr>
      <w:tabs>
        <w:tab w:val="center" w:pos="4536"/>
        <w:tab w:val="right" w:pos="9072"/>
      </w:tabs>
    </w:pPr>
  </w:style>
  <w:style w:type="character" w:customStyle="1" w:styleId="NagwekZnak">
    <w:name w:val="Nagłówek Znak"/>
    <w:basedOn w:val="Domylnaczcionkaakapitu"/>
    <w:link w:val="Nagwek"/>
    <w:uiPriority w:val="99"/>
    <w:rsid w:val="006D1DDC"/>
  </w:style>
  <w:style w:type="paragraph" w:styleId="Stopka">
    <w:name w:val="footer"/>
    <w:basedOn w:val="Normalny"/>
    <w:link w:val="StopkaZnak"/>
    <w:uiPriority w:val="99"/>
    <w:unhideWhenUsed/>
    <w:rsid w:val="006D1DDC"/>
    <w:pPr>
      <w:tabs>
        <w:tab w:val="center" w:pos="4536"/>
        <w:tab w:val="right" w:pos="9072"/>
      </w:tabs>
    </w:pPr>
  </w:style>
  <w:style w:type="character" w:customStyle="1" w:styleId="StopkaZnak">
    <w:name w:val="Stopka Znak"/>
    <w:basedOn w:val="Domylnaczcionkaakapitu"/>
    <w:link w:val="Stopka"/>
    <w:uiPriority w:val="99"/>
    <w:rsid w:val="006D1D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1490</Words>
  <Characters>8945</Characters>
  <Application>Microsoft Office Word</Application>
  <DocSecurity>0</DocSecurity>
  <Lines>74</Lines>
  <Paragraphs>20</Paragraphs>
  <ScaleCrop>false</ScaleCrop>
  <Company/>
  <LinksUpToDate>false</LinksUpToDate>
  <CharactersWithSpaces>10415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Wojteczek, Krzysztof</cp:lastModifiedBy>
  <cp:revision>2</cp:revision>
  <dcterms:created xsi:type="dcterms:W3CDTF">2024-12-16T12:36:00Z</dcterms:created>
  <dcterms:modified xsi:type="dcterms:W3CDTF">2024-12-16T12:36:00Z</dcterms:modified>
</cp:coreProperties>
</file>