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1B5C" w14:textId="77777777" w:rsidR="00A0435A" w:rsidRPr="00A0435A" w:rsidRDefault="00A0435A" w:rsidP="003F72CF">
      <w:pPr>
        <w:jc w:val="center"/>
        <w:rPr>
          <w:bCs/>
        </w:rPr>
      </w:pPr>
      <w:bookmarkStart w:id="0" w:name="_Ref199640118"/>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3B099A12" w:rsidR="00030637" w:rsidRPr="001A713E" w:rsidRDefault="0080792C" w:rsidP="003F72CF">
      <w:pPr>
        <w:pStyle w:val="Tytu"/>
      </w:pPr>
      <w:r w:rsidRPr="001A713E">
        <w:t>Działania</w:t>
      </w:r>
      <w:r w:rsidR="00851674">
        <w:t xml:space="preserve"> ….</w:t>
      </w:r>
      <w:r w:rsidRPr="001A713E">
        <w:t xml:space="preserve"> </w:t>
      </w:r>
      <w:r w:rsidR="005840F5" w:rsidRPr="00DA33ED">
        <w:t>„</w:t>
      </w:r>
      <w:r w:rsidR="00851674">
        <w:rPr>
          <w:lang w:val="pl-PL"/>
        </w:rPr>
        <w:t>……………………………….</w:t>
      </w:r>
      <w:r w:rsidR="00030637" w:rsidRPr="001A713E">
        <w:t>”</w:t>
      </w:r>
      <w:r w:rsidR="00030637" w:rsidRPr="00D77189">
        <w:rPr>
          <w:rStyle w:val="Odwoanieprzypisudolnego"/>
          <w:sz w:val="24"/>
          <w:szCs w:val="24"/>
        </w:rPr>
        <w:footnoteReference w:id="3"/>
      </w:r>
    </w:p>
    <w:p w14:paraId="1ADEA03D" w14:textId="21865F7A" w:rsidR="00030637" w:rsidRPr="001A713E" w:rsidRDefault="00022FF8" w:rsidP="003F72CF">
      <w:pPr>
        <w:pStyle w:val="Tytu"/>
      </w:pPr>
      <w:r w:rsidRPr="001A713E">
        <w:rPr>
          <w:color w:val="000000" w:themeColor="text1"/>
          <w:lang w:val="pl-PL"/>
        </w:rPr>
        <w:t>Priorytet</w:t>
      </w:r>
      <w:r w:rsidR="00851674">
        <w:rPr>
          <w:color w:val="000000" w:themeColor="text1"/>
        </w:rPr>
        <w:t xml:space="preserve"> </w:t>
      </w:r>
      <w:r w:rsidR="00851674">
        <w:t>….</w:t>
      </w:r>
      <w:r w:rsidR="005840F5">
        <w:t xml:space="preserve"> </w:t>
      </w:r>
      <w:r w:rsidR="005840F5" w:rsidRPr="00DA33ED">
        <w:t>„</w:t>
      </w:r>
      <w:r w:rsidR="00851674">
        <w:t>……………………………….</w:t>
      </w:r>
      <w:r w:rsidR="00042A9E">
        <w:t>”</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8B21F8">
      <w:pPr>
        <w:pStyle w:val="Akapitzlist"/>
        <w:numPr>
          <w:ilvl w:val="0"/>
          <w:numId w:val="46"/>
        </w:numPr>
        <w:jc w:val="both"/>
        <w:rPr>
          <w:color w:val="000000" w:themeColor="text1"/>
        </w:rPr>
      </w:pPr>
      <w:r w:rsidRPr="00DA33ED">
        <w:rPr>
          <w:color w:val="000000" w:themeColor="text1"/>
        </w:rPr>
        <w:lastRenderedPageBreak/>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8B21F8">
      <w:pPr>
        <w:pStyle w:val="Akapitzlist"/>
        <w:numPr>
          <w:ilvl w:val="0"/>
          <w:numId w:val="46"/>
        </w:numPr>
        <w:jc w:val="both"/>
      </w:pPr>
      <w:r w:rsidRPr="00A901BD">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A901BD">
        <w:t>późn</w:t>
      </w:r>
      <w:proofErr w:type="spellEnd"/>
      <w:r w:rsidRPr="00A901BD">
        <w:t>. zm.);</w:t>
      </w:r>
    </w:p>
    <w:p w14:paraId="31B13970" w14:textId="1F9C4529" w:rsidR="006555D9" w:rsidRPr="00DA33ED"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xml:space="preserve">) nr 966/2012 (Dz. Urz. UE L 193 z 30.07.2018,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 zm.), zwanego dalej „Rozporządzeniem 2018/1046”;</w:t>
      </w:r>
    </w:p>
    <w:p w14:paraId="7F1127EE" w14:textId="6A392113" w:rsidR="006555D9" w:rsidRPr="00DA33ED"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285D73">
        <w:rPr>
          <w:rFonts w:eastAsia="Arial Unicode MS" w:cstheme="minorHAnsi"/>
          <w:color w:val="000000" w:themeColor="text1"/>
          <w:u w:color="000000"/>
          <w:bdr w:val="nil"/>
        </w:rPr>
        <w:t>minimis</w:t>
      </w:r>
      <w:proofErr w:type="spellEnd"/>
      <w:r w:rsidRPr="00285D73">
        <w:rPr>
          <w:rFonts w:eastAsia="Arial Unicode MS" w:cstheme="minorHAnsi"/>
          <w:color w:val="000000" w:themeColor="text1"/>
          <w:u w:color="000000"/>
          <w:bdr w:val="nil"/>
        </w:rPr>
        <w:t xml:space="preserve">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w:t>
      </w:r>
      <w:proofErr w:type="spellStart"/>
      <w:r w:rsidRPr="00285D73">
        <w:rPr>
          <w:rFonts w:eastAsia="Arial Unicode MS" w:cstheme="minorHAnsi"/>
          <w:color w:val="000000" w:themeColor="text1"/>
          <w:u w:color="000000"/>
          <w:bdr w:val="nil"/>
        </w:rPr>
        <w:t>późn</w:t>
      </w:r>
      <w:proofErr w:type="spellEnd"/>
      <w:r w:rsidRPr="00285D73">
        <w:rPr>
          <w:rFonts w:eastAsia="Arial Unicode MS" w:cstheme="minorHAnsi"/>
          <w:color w:val="000000" w:themeColor="text1"/>
          <w:u w:color="000000"/>
          <w:bdr w:val="nil"/>
        </w:rPr>
        <w:t>. zm.);</w:t>
      </w:r>
    </w:p>
    <w:p w14:paraId="0AAFFC02"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8B21F8">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w:t>
      </w:r>
      <w:proofErr w:type="spellStart"/>
      <w:r w:rsidRPr="00285D73">
        <w:rPr>
          <w:color w:val="000000" w:themeColor="text1"/>
        </w:rPr>
        <w:t>późn</w:t>
      </w:r>
      <w:proofErr w:type="spellEnd"/>
      <w:r w:rsidRPr="00285D73">
        <w:rPr>
          <w:color w:val="000000" w:themeColor="text1"/>
        </w:rPr>
        <w:t>. zm.), zwanej dalej „</w:t>
      </w:r>
      <w:proofErr w:type="spellStart"/>
      <w:r w:rsidRPr="00285D73">
        <w:rPr>
          <w:color w:val="000000" w:themeColor="text1"/>
        </w:rPr>
        <w:t>ufp</w:t>
      </w:r>
      <w:proofErr w:type="spellEnd"/>
      <w:r w:rsidRPr="00285D73">
        <w:rPr>
          <w:color w:val="000000" w:themeColor="text1"/>
        </w:rPr>
        <w:t>”;</w:t>
      </w:r>
      <w:r w:rsidRPr="0032204F">
        <w:rPr>
          <w:color w:val="000000" w:themeColor="text1"/>
        </w:rPr>
        <w:t xml:space="preserve"> </w:t>
      </w:r>
    </w:p>
    <w:p w14:paraId="590B76BC" w14:textId="17F79E20" w:rsidR="003B6401" w:rsidRPr="0032204F" w:rsidRDefault="003B6401" w:rsidP="008B21F8">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41306F">
        <w:rPr>
          <w:color w:val="000000" w:themeColor="text1"/>
        </w:rPr>
        <w:t>4</w:t>
      </w:r>
      <w:r w:rsidRPr="00285D73">
        <w:rPr>
          <w:color w:val="000000" w:themeColor="text1"/>
        </w:rPr>
        <w:t xml:space="preserve"> r. poz. </w:t>
      </w:r>
      <w:r w:rsidR="0041306F">
        <w:rPr>
          <w:color w:val="000000" w:themeColor="text1"/>
        </w:rPr>
        <w:t>1061</w:t>
      </w:r>
      <w:r w:rsidRPr="00285D73">
        <w:rPr>
          <w:color w:val="000000" w:themeColor="text1"/>
        </w:rPr>
        <w:t>,</w:t>
      </w:r>
      <w:r w:rsidRPr="0032204F">
        <w:rPr>
          <w:color w:val="000000" w:themeColor="text1"/>
        </w:rPr>
        <w:t xml:space="preserve"> z </w:t>
      </w:r>
      <w:proofErr w:type="spellStart"/>
      <w:r w:rsidRPr="0032204F">
        <w:rPr>
          <w:color w:val="000000" w:themeColor="text1"/>
        </w:rPr>
        <w:t>późn</w:t>
      </w:r>
      <w:proofErr w:type="spellEnd"/>
      <w:r w:rsidRPr="0032204F">
        <w:rPr>
          <w:color w:val="000000" w:themeColor="text1"/>
        </w:rPr>
        <w:t xml:space="preserve">. zm.); </w:t>
      </w:r>
    </w:p>
    <w:p w14:paraId="60B2CB50"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8B21F8">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 xml:space="preserve">rogramu Fundusze Europejskie dla Świętokrzyskiego 2021-2027, przyjętego Decyzją Wykonawczą Komisji nr </w:t>
      </w:r>
      <w:proofErr w:type="gramStart"/>
      <w:r w:rsidR="003B6401" w:rsidRPr="00DA33ED">
        <w:rPr>
          <w:color w:val="000000" w:themeColor="text1"/>
        </w:rPr>
        <w:t>C(</w:t>
      </w:r>
      <w:proofErr w:type="gramEnd"/>
      <w:r w:rsidR="003B6401" w:rsidRPr="00DA33ED">
        <w:rPr>
          <w:color w:val="000000" w:themeColor="text1"/>
        </w:rPr>
        <w:t>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3D96D180" w14:textId="77777777" w:rsidR="008B21F8" w:rsidRDefault="008B21F8" w:rsidP="00030637">
      <w:pPr>
        <w:rPr>
          <w:b/>
        </w:rPr>
      </w:pPr>
    </w:p>
    <w:p w14:paraId="5919F0DF" w14:textId="77777777" w:rsidR="008B21F8" w:rsidRDefault="008B21F8" w:rsidP="00030637">
      <w:pPr>
        <w:rPr>
          <w:b/>
        </w:rPr>
      </w:pPr>
    </w:p>
    <w:p w14:paraId="78321485" w14:textId="77777777" w:rsidR="008B21F8" w:rsidRDefault="008B21F8"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t>S</w:t>
      </w:r>
      <w:r w:rsidR="00E1319A" w:rsidRPr="00DA33ED">
        <w:rPr>
          <w:b/>
        </w:rPr>
        <w:t>trony Umowy zgodnie postanawiają, co następuje:</w:t>
      </w:r>
    </w:p>
    <w:p w14:paraId="2DB599E1" w14:textId="77777777" w:rsidR="00831B2D" w:rsidRPr="00DA33ED" w:rsidRDefault="008D54E3" w:rsidP="002045A8">
      <w:pPr>
        <w:pStyle w:val="UoDNag1"/>
      </w:pPr>
      <w:r w:rsidRPr="00DA33ED">
        <w:lastRenderedPageBreak/>
        <w:t>§ 1.</w:t>
      </w:r>
      <w:r w:rsidRPr="00DA33ED">
        <w:br/>
      </w:r>
      <w:r w:rsidR="00E1319A" w:rsidRPr="00DA33ED">
        <w:t>Definicje</w:t>
      </w:r>
    </w:p>
    <w:p w14:paraId="7E914ACA" w14:textId="77777777" w:rsidR="000F5F02" w:rsidRPr="00DA33ED" w:rsidRDefault="00E1319A" w:rsidP="008B21F8">
      <w:pPr>
        <w:pStyle w:val="Tekstpodstawowy"/>
        <w:tabs>
          <w:tab w:val="left" w:pos="360"/>
        </w:tabs>
      </w:pPr>
      <w:r w:rsidRPr="00DA33ED">
        <w:t>Ilekroć w niniejszej Umowie jest mowa o:</w:t>
      </w:r>
    </w:p>
    <w:p w14:paraId="3EEA385D" w14:textId="1E090DE9" w:rsidR="003B6401" w:rsidRPr="00DA33ED" w:rsidRDefault="003B6401" w:rsidP="008B21F8">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8B21F8">
      <w:pPr>
        <w:pStyle w:val="Akapitzlist"/>
        <w:numPr>
          <w:ilvl w:val="0"/>
          <w:numId w:val="1"/>
        </w:numPr>
        <w:tabs>
          <w:tab w:val="left" w:pos="284"/>
        </w:tabs>
        <w:ind w:left="284" w:hanging="284"/>
        <w:jc w:val="both"/>
        <w:rPr>
          <w:color w:val="000000" w:themeColor="text1"/>
        </w:rPr>
      </w:pPr>
      <w:proofErr w:type="gramStart"/>
      <w:r w:rsidRPr="00A901BD">
        <w:rPr>
          <w:iCs/>
        </w:rPr>
        <w:t>,,</w:t>
      </w:r>
      <w:proofErr w:type="gramEnd"/>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8B21F8">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8B21F8">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proofErr w:type="gramStart"/>
      <w:r w:rsidR="005909A9" w:rsidRPr="00DA33ED">
        <w:rPr>
          <w:color w:val="000000" w:themeColor="text1"/>
        </w:rPr>
        <w:t>1</w:t>
      </w:r>
      <w:r w:rsidR="005909A9">
        <w:rPr>
          <w:color w:val="000000" w:themeColor="text1"/>
        </w:rPr>
        <w:t xml:space="preserve"> </w:t>
      </w:r>
      <w:r w:rsidR="005909A9" w:rsidRPr="00DA33ED">
        <w:rPr>
          <w:color w:val="000000" w:themeColor="text1"/>
        </w:rPr>
        <w:t>,,RODO</w:t>
      </w:r>
      <w:proofErr w:type="gramEnd"/>
      <w:r w:rsidR="00247199" w:rsidRPr="00DA33ED">
        <w:rPr>
          <w:color w:val="000000" w:themeColor="text1"/>
        </w:rPr>
        <w:t>”</w:t>
      </w:r>
      <w:r w:rsidRPr="00DA33ED">
        <w:rPr>
          <w:color w:val="000000" w:themeColor="text1"/>
        </w:rPr>
        <w:t>;</w:t>
      </w:r>
    </w:p>
    <w:p w14:paraId="31A4737B" w14:textId="77777777" w:rsidR="00972293" w:rsidRPr="00DA33ED" w:rsidRDefault="00972293" w:rsidP="008B21F8">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8B21F8">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8B21F8">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8B21F8">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8B21F8">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8B21F8">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8B21F8">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8B21F8">
      <w:pPr>
        <w:numPr>
          <w:ilvl w:val="0"/>
          <w:numId w:val="1"/>
        </w:numPr>
        <w:tabs>
          <w:tab w:val="left" w:pos="284"/>
          <w:tab w:val="left" w:pos="360"/>
        </w:tabs>
        <w:ind w:left="340" w:hanging="340"/>
        <w:jc w:val="both"/>
      </w:pPr>
      <w:r w:rsidRPr="00DA33ED">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7AEEECE1" w14:textId="64842CB6" w:rsidR="00505ABB" w:rsidRPr="00285D73" w:rsidRDefault="000C6742" w:rsidP="008B21F8">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315A0B" w:rsidRDefault="00E1319A" w:rsidP="008B21F8">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7E52C3A1" w14:textId="77777777" w:rsidR="006C37A8" w:rsidRDefault="000C6742" w:rsidP="008B21F8">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0FC11BC3" w:rsidR="000C6742" w:rsidRPr="00DA33ED" w:rsidRDefault="000C6742" w:rsidP="008B21F8">
      <w:pPr>
        <w:numPr>
          <w:ilvl w:val="0"/>
          <w:numId w:val="1"/>
        </w:numPr>
        <w:tabs>
          <w:tab w:val="left" w:pos="284"/>
          <w:tab w:val="left" w:pos="360"/>
        </w:tabs>
        <w:ind w:left="340" w:hanging="340"/>
        <w:jc w:val="both"/>
      </w:pPr>
      <w:r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t>;</w:t>
      </w:r>
    </w:p>
    <w:p w14:paraId="6094FED6" w14:textId="77777777" w:rsidR="000C6742" w:rsidRPr="00DA33ED" w:rsidRDefault="000C6742" w:rsidP="008B21F8">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8B21F8">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8B21F8">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8B21F8">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8B21F8">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8B21F8">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8B21F8">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8B21F8">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6FF6E61D" w14:textId="77777777" w:rsidR="006C37A8" w:rsidRDefault="00FD2E68" w:rsidP="008B21F8">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E70B202" w14:textId="77777777" w:rsidR="006C37A8" w:rsidRPr="006C37A8" w:rsidRDefault="00FD2E68" w:rsidP="008B21F8">
      <w:pPr>
        <w:pStyle w:val="Akapitzlist"/>
        <w:numPr>
          <w:ilvl w:val="0"/>
          <w:numId w:val="1"/>
        </w:numPr>
        <w:tabs>
          <w:tab w:val="left" w:pos="426"/>
        </w:tabs>
        <w:ind w:left="426" w:hanging="426"/>
        <w:jc w:val="both"/>
        <w:rPr>
          <w:color w:val="000000" w:themeColor="text1"/>
        </w:rPr>
      </w:pPr>
      <w:r>
        <w:t>„Przetwarzaniu” – należy przez to rozumieć przetwarzanie, o którym mowa w art. 4 pkt 2 RODO;</w:t>
      </w:r>
    </w:p>
    <w:p w14:paraId="0976A235" w14:textId="77777777" w:rsidR="006C37A8" w:rsidRPr="006C37A8" w:rsidRDefault="00FD2E68" w:rsidP="008B21F8">
      <w:pPr>
        <w:pStyle w:val="Akapitzlist"/>
        <w:numPr>
          <w:ilvl w:val="0"/>
          <w:numId w:val="1"/>
        </w:numPr>
        <w:tabs>
          <w:tab w:val="left" w:pos="426"/>
        </w:tabs>
        <w:ind w:left="426" w:hanging="426"/>
        <w:jc w:val="both"/>
        <w:rPr>
          <w:color w:val="000000" w:themeColor="text1"/>
        </w:rPr>
      </w:pPr>
      <w:r w:rsidRPr="00DA33ED">
        <w:t xml:space="preserve">„Rachunku bankowym BGK” – należy przez to rozumieć rachunek bankowy w Banku Gospodarstwa Krajowego nr </w:t>
      </w:r>
      <w:r w:rsidRPr="006C37A8">
        <w:rPr>
          <w:b/>
          <w:bCs/>
          <w:u w:val="single"/>
        </w:rPr>
        <w:t>17 1130 0007 0020 0660 2620 0016</w:t>
      </w:r>
      <w:r w:rsidRPr="006C37A8">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24451656" w:rsidR="00C35759" w:rsidRPr="006C37A8" w:rsidRDefault="00C35759" w:rsidP="008B21F8">
      <w:pPr>
        <w:pStyle w:val="Akapitzlist"/>
        <w:numPr>
          <w:ilvl w:val="0"/>
          <w:numId w:val="1"/>
        </w:numPr>
        <w:tabs>
          <w:tab w:val="left" w:pos="426"/>
        </w:tabs>
        <w:ind w:left="426" w:hanging="426"/>
        <w:jc w:val="both"/>
        <w:rPr>
          <w:color w:val="000000" w:themeColor="text1"/>
        </w:rPr>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6C37A8">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8B21F8">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C0D7000" w14:textId="77777777" w:rsidR="006C37A8" w:rsidRDefault="00C35759" w:rsidP="008B21F8">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0C4FF467" w14:textId="0F91EBBD" w:rsidR="00C35759" w:rsidRPr="00C35759" w:rsidRDefault="00C35759" w:rsidP="008B21F8">
      <w:pPr>
        <w:numPr>
          <w:ilvl w:val="0"/>
          <w:numId w:val="1"/>
        </w:numPr>
        <w:tabs>
          <w:tab w:val="left" w:pos="284"/>
          <w:tab w:val="left" w:pos="360"/>
        </w:tabs>
        <w:ind w:left="340" w:hanging="340"/>
        <w:jc w:val="both"/>
      </w:pPr>
      <w:r w:rsidRPr="006C37A8">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8B21F8">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8B21F8">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eneficjenta wydatków kwalifikowalnych we wniosku o płatność rozliczających zaliczkę, złożonym do Instytucji Zarządzającej w terminie i na warunkach określonych w umowie oraz zgodnie z wytycznymi</w:t>
      </w:r>
      <w:r>
        <w:t>;</w:t>
      </w:r>
    </w:p>
    <w:p w14:paraId="780084E7" w14:textId="1FA563EE" w:rsidR="00C35759" w:rsidRPr="00DA33ED" w:rsidRDefault="00C35759" w:rsidP="008B21F8">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8B21F8">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8B21F8">
      <w:pPr>
        <w:numPr>
          <w:ilvl w:val="0"/>
          <w:numId w:val="1"/>
        </w:numPr>
        <w:tabs>
          <w:tab w:val="left" w:pos="426"/>
        </w:tabs>
        <w:ind w:left="284" w:hanging="284"/>
        <w:jc w:val="both"/>
        <w:rPr>
          <w:color w:val="000000" w:themeColor="text1"/>
        </w:rPr>
      </w:pPr>
      <w:r w:rsidRPr="00DA33ED">
        <w:rPr>
          <w:color w:val="000000" w:themeColor="text1"/>
        </w:rPr>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8B21F8">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7D04FC9F" w14:textId="77777777" w:rsidR="006C37A8" w:rsidRDefault="00C35759" w:rsidP="008B21F8">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5DAAD046" w:rsidR="004C73AD" w:rsidRPr="006C37A8" w:rsidRDefault="004C73AD" w:rsidP="008B21F8">
      <w:pPr>
        <w:pStyle w:val="Tekstpodstawowy"/>
        <w:numPr>
          <w:ilvl w:val="0"/>
          <w:numId w:val="1"/>
        </w:numPr>
        <w:tabs>
          <w:tab w:val="left" w:pos="284"/>
          <w:tab w:val="left" w:pos="360"/>
        </w:tabs>
        <w:ind w:left="340" w:hanging="340"/>
        <w:rPr>
          <w:color w:val="000000" w:themeColor="text1"/>
          <w:lang w:val="pl-PL"/>
        </w:rPr>
      </w:pPr>
      <w:r w:rsidRPr="006C37A8">
        <w:rPr>
          <w:color w:val="000000" w:themeColor="text1"/>
        </w:rPr>
        <w:t xml:space="preserve">„Wniosku o dofinansowanie” – </w:t>
      </w:r>
      <w:r w:rsidRPr="006C37A8">
        <w:rPr>
          <w:color w:val="000000" w:themeColor="text1"/>
          <w:lang w:val="pl-PL"/>
        </w:rPr>
        <w:t>należy przez to rozumieć</w:t>
      </w:r>
      <w:r w:rsidRPr="006C37A8">
        <w:rPr>
          <w:color w:val="000000" w:themeColor="text1"/>
        </w:rPr>
        <w:t xml:space="preserve"> dokument </w:t>
      </w:r>
      <w:r w:rsidRPr="006C37A8">
        <w:rPr>
          <w:color w:val="000000" w:themeColor="text1"/>
          <w:lang w:val="pl-PL"/>
        </w:rPr>
        <w:t xml:space="preserve">wraz z załącznikami </w:t>
      </w:r>
      <w:r w:rsidRPr="006C37A8">
        <w:rPr>
          <w:color w:val="000000" w:themeColor="text1"/>
        </w:rPr>
        <w:t>przedkładan</w:t>
      </w:r>
      <w:r w:rsidRPr="006C37A8">
        <w:rPr>
          <w:color w:val="000000" w:themeColor="text1"/>
          <w:lang w:val="pl-PL"/>
        </w:rPr>
        <w:t>y</w:t>
      </w:r>
      <w:r w:rsidRPr="006C37A8">
        <w:rPr>
          <w:color w:val="000000" w:themeColor="text1"/>
        </w:rPr>
        <w:t xml:space="preserve"> przez Beneficjenta do Instytucji Zarządzającej w celu uzyskania dofinansowania na realizację Projektu w ramach </w:t>
      </w:r>
      <w:r w:rsidRPr="006C37A8">
        <w:rPr>
          <w:color w:val="000000" w:themeColor="text1"/>
          <w:lang w:val="pl-PL"/>
        </w:rPr>
        <w:t>FEŚ 2021-2027;</w:t>
      </w:r>
      <w:r w:rsidRPr="006C37A8">
        <w:rPr>
          <w:color w:val="000000" w:themeColor="text1"/>
        </w:rPr>
        <w:t xml:space="preserve"> </w:t>
      </w:r>
    </w:p>
    <w:p w14:paraId="57AA7319" w14:textId="0AF3CC3F" w:rsidR="004C73AD" w:rsidRPr="00DA33ED" w:rsidRDefault="004C73AD" w:rsidP="008B21F8">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8B21F8">
      <w:pPr>
        <w:pStyle w:val="Akapitzlist"/>
        <w:numPr>
          <w:ilvl w:val="0"/>
          <w:numId w:val="1"/>
        </w:numPr>
        <w:pBdr>
          <w:top w:val="nil"/>
          <w:left w:val="nil"/>
          <w:bottom w:val="nil"/>
          <w:right w:val="nil"/>
          <w:between w:val="nil"/>
          <w:bar w:val="nil"/>
        </w:pBdr>
        <w:suppressAutoHyphens/>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8B21F8">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8B21F8">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8B21F8">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8B21F8">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8B21F8">
      <w:pPr>
        <w:numPr>
          <w:ilvl w:val="0"/>
          <w:numId w:val="1"/>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8B21F8">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8B21F8">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8B21F8">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2045A8">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474AF5F7"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6C37A8">
        <w:rPr>
          <w:bCs/>
          <w:lang w:val="pl-PL"/>
        </w:rPr>
        <w:t>2</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w:t>
      </w:r>
      <w:proofErr w:type="gramStart"/>
      <w:r w:rsidR="004E3AD1" w:rsidRPr="00DA33ED">
        <w:t>…….</w:t>
      </w:r>
      <w:proofErr w:type="gramEnd"/>
      <w:r w:rsidR="004E3AD1" w:rsidRPr="00DA33ED">
        <w:t>. zł</w:t>
      </w:r>
      <w:r w:rsidR="00DC237F" w:rsidRPr="00DA33ED">
        <w:t xml:space="preserve">, </w:t>
      </w:r>
      <w:r w:rsidR="000F3A9D" w:rsidRPr="00DA33ED">
        <w:t>...</w:t>
      </w:r>
      <w:r w:rsidR="00DC237F" w:rsidRPr="00DA33ED">
        <w:t>/100) i stanowiącej ……</w:t>
      </w:r>
      <w:proofErr w:type="gramStart"/>
      <w:r w:rsidR="00DC237F" w:rsidRPr="00DA33ED">
        <w:t>…….</w:t>
      </w:r>
      <w:proofErr w:type="gramEnd"/>
      <w:r w:rsidR="00DC237F" w:rsidRPr="00DA33ED">
        <w:t>%</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 xml:space="preserve">kwoty całkowitych wydatków kwalifikowalnych Projektu </w:t>
      </w:r>
      <w:proofErr w:type="gramStart"/>
      <w:r w:rsidRPr="00DA33ED">
        <w:t>objętych  .................................</w:t>
      </w:r>
      <w:proofErr w:type="gramEnd"/>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 xml:space="preserve">w ramach pomocy de </w:t>
      </w:r>
      <w:proofErr w:type="spellStart"/>
      <w:r w:rsidRPr="00DA33ED">
        <w:t>minimis</w:t>
      </w:r>
      <w:proofErr w:type="spellEnd"/>
      <w:r w:rsidRPr="00DA33ED">
        <w:t xml:space="preserve"> (............................) w kwocie nieprzekraczającej: …………… PLN (słownie: …………………</w:t>
      </w:r>
      <w:r w:rsidR="004E3AD1" w:rsidRPr="00DA33ED">
        <w:t>zł, .../100</w:t>
      </w:r>
      <w:r w:rsidRPr="00DA33ED">
        <w:t xml:space="preserve">) </w:t>
      </w:r>
      <w:r w:rsidR="0004283D" w:rsidRPr="00DA33ED">
        <w:t>i stanowiącej …</w:t>
      </w:r>
      <w:proofErr w:type="gramStart"/>
      <w:r w:rsidR="0004283D" w:rsidRPr="00DA33ED">
        <w:t>…</w:t>
      </w:r>
      <w:r w:rsidRPr="00DA33ED">
        <w:t>….</w:t>
      </w:r>
      <w:proofErr w:type="gramEnd"/>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proofErr w:type="spellStart"/>
      <w:r w:rsidRPr="00DA33ED">
        <w:t>minimis</w:t>
      </w:r>
      <w:proofErr w:type="spellEnd"/>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w:t>
      </w:r>
      <w:proofErr w:type="gramStart"/>
      <w:r w:rsidRPr="00DA33ED">
        <w:t>…….</w:t>
      </w:r>
      <w:proofErr w:type="gramEnd"/>
      <w:r w:rsidRPr="00DA33ED">
        <w:t>. PLN (słownie: ……………</w:t>
      </w:r>
      <w:proofErr w:type="gramStart"/>
      <w:r w:rsidRPr="00DA33ED">
        <w:t>…….</w:t>
      </w:r>
      <w:proofErr w:type="gramEnd"/>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proofErr w:type="gramStart"/>
      <w:r w:rsidRPr="00DA33ED">
        <w:t>…</w:t>
      </w:r>
      <w:r w:rsidR="004E3AD1" w:rsidRPr="00DA33ED">
        <w:t>….</w:t>
      </w:r>
      <w:proofErr w:type="gramEnd"/>
      <w:r w:rsidR="004E3AD1" w:rsidRPr="00DA33ED">
        <w:t>. PLN (słownie: …………………zł</w:t>
      </w:r>
      <w:r w:rsidRPr="00DA33ED">
        <w:t xml:space="preserve">, </w:t>
      </w:r>
      <w:r w:rsidR="000F3A9D" w:rsidRPr="00DA33ED">
        <w:t>...</w:t>
      </w:r>
      <w:r w:rsidRPr="00DA33ED">
        <w:t>/100).</w:t>
      </w:r>
    </w:p>
    <w:p w14:paraId="58EE77CC" w14:textId="7CD80F15"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6C37A8">
        <w:rPr>
          <w:color w:val="000000" w:themeColor="text1"/>
        </w:rPr>
        <w:t>6</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1A4D89C9"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6C37A8">
        <w:rPr>
          <w:color w:val="000000" w:themeColor="text1"/>
        </w:rPr>
        <w:t>37</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6C37A8">
        <w:rPr>
          <w:color w:val="000000" w:themeColor="text1"/>
        </w:rPr>
        <w:t>6</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266A338"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w:t>
      </w:r>
      <w:r w:rsidR="006C37A8">
        <w:rPr>
          <w:color w:val="000000" w:themeColor="text1"/>
        </w:rPr>
        <w:t>2</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045A8">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511A04BB"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6C37A8">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A646EBE"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6C37A8">
        <w:rPr>
          <w:color w:val="000000" w:themeColor="text1"/>
          <w:lang w:val="pl-PL"/>
        </w:rPr>
        <w:t>2</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603B609B"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w:t>
      </w:r>
      <w:r w:rsidR="006C37A8">
        <w:rPr>
          <w:color w:val="000000" w:themeColor="text1"/>
          <w:lang w:val="pl-PL"/>
        </w:rPr>
        <w:t>2</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65E99591"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w:t>
      </w:r>
      <w:r w:rsidR="00285D73">
        <w:rPr>
          <w:iCs/>
        </w:rPr>
        <w:br/>
      </w:r>
      <w:r w:rsidR="00CB26F6" w:rsidRPr="00E40E1F">
        <w:rPr>
          <w:iCs/>
        </w:rPr>
        <w:t>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285D73">
        <w:rPr>
          <w:iCs/>
        </w:rPr>
        <w:br/>
      </w:r>
      <w:r w:rsidR="00CB26F6" w:rsidRPr="00E40E1F">
        <w:rPr>
          <w:iCs/>
        </w:rPr>
        <w:t xml:space="preserve">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2045A8">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56B566B3" w:rsidR="004537AE" w:rsidRPr="00002DC9" w:rsidRDefault="00AC4643" w:rsidP="003E7074">
      <w:pPr>
        <w:pStyle w:val="Tekstpodstawowy"/>
        <w:numPr>
          <w:ilvl w:val="0"/>
          <w:numId w:val="7"/>
        </w:numPr>
        <w:tabs>
          <w:tab w:val="clear" w:pos="720"/>
          <w:tab w:val="num" w:pos="360"/>
        </w:tabs>
        <w:ind w:left="284" w:hanging="284"/>
      </w:pPr>
      <w:r w:rsidRPr="00034559">
        <w:rPr>
          <w:strike/>
        </w:rPr>
        <w:t xml:space="preserve">Beneficjent ma obowiązek przedłożyć do Instytucji Zarządzającej </w:t>
      </w:r>
      <w:r w:rsidR="00C37194" w:rsidRPr="00034559">
        <w:rPr>
          <w:strike/>
        </w:rPr>
        <w:t xml:space="preserve">za pośrednictwem systemu CST2021 przed złożeniem pierwszego wniosku o płatność, w którym Beneficjent wnioskuje o płatność zaliczkową/refundację, </w:t>
      </w:r>
      <w:r w:rsidRPr="00034559">
        <w:rPr>
          <w:strike/>
        </w:rPr>
        <w:t xml:space="preserve">dokumenty wskazane w załączniku </w:t>
      </w:r>
      <w:r w:rsidR="006542A9" w:rsidRPr="00034559">
        <w:rPr>
          <w:strike/>
          <w:lang w:val="pl-PL"/>
        </w:rPr>
        <w:t>nr 3</w:t>
      </w:r>
      <w:r w:rsidRPr="00034559">
        <w:rPr>
          <w:strike/>
        </w:rPr>
        <w:t xml:space="preserve"> do niniejszej </w:t>
      </w:r>
      <w:r w:rsidR="0030586F" w:rsidRPr="00034559">
        <w:rPr>
          <w:strike/>
        </w:rPr>
        <w:t>U</w:t>
      </w:r>
      <w:r w:rsidRPr="00034559">
        <w:rPr>
          <w:strike/>
        </w:rPr>
        <w:t>mowy</w:t>
      </w:r>
      <w:r w:rsidR="00034D0E" w:rsidRPr="00034559">
        <w:rPr>
          <w:strike/>
        </w:rPr>
        <w:t xml:space="preserve"> w celu ich weryfikacji</w:t>
      </w:r>
      <w:r w:rsidR="00C37194" w:rsidRPr="00034559">
        <w:rPr>
          <w:strike/>
        </w:rPr>
        <w:t>.</w:t>
      </w:r>
      <w:r w:rsidRPr="00034559">
        <w:rPr>
          <w:strike/>
        </w:rPr>
        <w:t xml:space="preserve"> </w:t>
      </w:r>
      <w:r w:rsidR="00C37194" w:rsidRPr="00034559">
        <w:rPr>
          <w:strike/>
        </w:rPr>
        <w:t xml:space="preserve">Dodatkowo, jeśli projekt jest realizowany </w:t>
      </w:r>
      <w:r w:rsidR="0032204F" w:rsidRPr="00034559">
        <w:rPr>
          <w:strike/>
        </w:rPr>
        <w:br/>
      </w:r>
      <w:r w:rsidR="00C37194" w:rsidRPr="00034559">
        <w:rPr>
          <w:strike/>
        </w:rPr>
        <w:t xml:space="preserve">w formule innej niż “zaprojektuj i wybuduj”, dokumenty te należy złożyć </w:t>
      </w:r>
      <w:r w:rsidRPr="00034559">
        <w:rPr>
          <w:strike/>
        </w:rPr>
        <w:t xml:space="preserve">nie później niż do dnia wskazanego </w:t>
      </w:r>
      <w:r w:rsidRPr="00034559">
        <w:rPr>
          <w:strike/>
          <w:color w:val="000000" w:themeColor="text1"/>
        </w:rPr>
        <w:t>w</w:t>
      </w:r>
      <w:r w:rsidR="00DB024B" w:rsidRPr="00034559">
        <w:rPr>
          <w:strike/>
          <w:color w:val="000000" w:themeColor="text1"/>
        </w:rPr>
        <w:t> </w:t>
      </w:r>
      <w:r w:rsidRPr="00034559">
        <w:rPr>
          <w:strike/>
          <w:color w:val="000000" w:themeColor="text1"/>
        </w:rPr>
        <w:t>§</w:t>
      </w:r>
      <w:r w:rsidR="00DB024B" w:rsidRPr="00034559">
        <w:rPr>
          <w:strike/>
          <w:color w:val="000000" w:themeColor="text1"/>
        </w:rPr>
        <w:t> </w:t>
      </w:r>
      <w:r w:rsidR="009D1910" w:rsidRPr="00034559">
        <w:rPr>
          <w:strike/>
          <w:color w:val="000000" w:themeColor="text1"/>
          <w:lang w:val="pl-PL"/>
        </w:rPr>
        <w:t>2</w:t>
      </w:r>
      <w:r w:rsidR="006C37A8" w:rsidRPr="00034559">
        <w:rPr>
          <w:strike/>
          <w:color w:val="000000" w:themeColor="text1"/>
          <w:lang w:val="pl-PL"/>
        </w:rPr>
        <w:t>4</w:t>
      </w:r>
      <w:r w:rsidR="009D1910" w:rsidRPr="00034559">
        <w:rPr>
          <w:strike/>
          <w:color w:val="000000" w:themeColor="text1"/>
          <w:lang w:val="pl-PL"/>
        </w:rPr>
        <w:t xml:space="preserve"> </w:t>
      </w:r>
      <w:r w:rsidR="00802C8D" w:rsidRPr="00034559">
        <w:rPr>
          <w:strike/>
          <w:color w:val="000000" w:themeColor="text1"/>
          <w:lang w:val="pl-PL"/>
        </w:rPr>
        <w:t xml:space="preserve">ust. 1 </w:t>
      </w:r>
      <w:r w:rsidR="009D1910" w:rsidRPr="00034559">
        <w:rPr>
          <w:strike/>
          <w:color w:val="000000" w:themeColor="text1"/>
          <w:lang w:val="pl-PL"/>
        </w:rPr>
        <w:t>Umowy</w:t>
      </w:r>
      <w:r w:rsidR="00002DC9" w:rsidRPr="00034559">
        <w:rPr>
          <w:strike/>
          <w:color w:val="000000" w:themeColor="text1"/>
          <w:lang w:val="pl-PL"/>
        </w:rPr>
        <w:t xml:space="preserve">. </w:t>
      </w:r>
      <w:r w:rsidR="00585CD2" w:rsidRPr="00034559">
        <w:rPr>
          <w:strike/>
        </w:rPr>
        <w:t xml:space="preserve">Przedkładane dokumenty powinny być spójne </w:t>
      </w:r>
      <w:r w:rsidR="0032204F" w:rsidRPr="00034559">
        <w:rPr>
          <w:strike/>
        </w:rPr>
        <w:br/>
      </w:r>
      <w:r w:rsidR="00585CD2" w:rsidRPr="00034559">
        <w:rPr>
          <w:strike/>
        </w:rPr>
        <w:t>z wcześniejszą dokumentacją złożoną na nabór, kompletne i</w:t>
      </w:r>
      <w:r w:rsidR="00DB024B" w:rsidRPr="00034559">
        <w:rPr>
          <w:strike/>
        </w:rPr>
        <w:t> </w:t>
      </w:r>
      <w:r w:rsidR="00585CD2" w:rsidRPr="00034559">
        <w:rPr>
          <w:strike/>
        </w:rPr>
        <w:t xml:space="preserve">sporządzone zgodnie </w:t>
      </w:r>
      <w:r w:rsidR="00285D73" w:rsidRPr="00034559">
        <w:rPr>
          <w:strike/>
        </w:rPr>
        <w:br/>
      </w:r>
      <w:r w:rsidR="00585CD2" w:rsidRPr="00034559">
        <w:rPr>
          <w:strike/>
        </w:rPr>
        <w:t>z Instrukcją wypełni</w:t>
      </w:r>
      <w:r w:rsidR="00F0093A" w:rsidRPr="00034559">
        <w:rPr>
          <w:strike/>
        </w:rPr>
        <w:t>e</w:t>
      </w:r>
      <w:r w:rsidR="00585CD2" w:rsidRPr="00034559">
        <w:rPr>
          <w:strike/>
        </w:rPr>
        <w:t>nia załączników</w:t>
      </w:r>
      <w:r w:rsidR="00975829" w:rsidRPr="00034559">
        <w:rPr>
          <w:strike/>
          <w:lang w:val="pl-PL"/>
        </w:rPr>
        <w:t xml:space="preserve"> (jeżeli dotyczy)</w:t>
      </w:r>
      <w:r w:rsidR="00585CD2" w:rsidRPr="00034559">
        <w:rPr>
          <w:strike/>
        </w:rPr>
        <w:t>, stanowiącą załącznik do</w:t>
      </w:r>
      <w:r w:rsidR="00DB024B" w:rsidRPr="00034559">
        <w:rPr>
          <w:strike/>
        </w:rPr>
        <w:t> </w:t>
      </w:r>
      <w:r w:rsidR="00585CD2" w:rsidRPr="00034559">
        <w:rPr>
          <w:strike/>
        </w:rPr>
        <w:t xml:space="preserve">Regulaminu </w:t>
      </w:r>
      <w:r w:rsidR="00F935D4" w:rsidRPr="00034559">
        <w:rPr>
          <w:strike/>
          <w:lang w:val="pl-PL"/>
        </w:rPr>
        <w:t>wyboru projektów</w:t>
      </w:r>
      <w:r w:rsidR="00585CD2" w:rsidRPr="00034559">
        <w:rPr>
          <w:strike/>
        </w:rPr>
        <w:t xml:space="preserve"> nr </w:t>
      </w:r>
      <w:r w:rsidR="006B652C" w:rsidRPr="00034559">
        <w:rPr>
          <w:strike/>
        </w:rPr>
        <w:t>………</w:t>
      </w:r>
      <w:r w:rsidR="00585CD2" w:rsidRPr="00034559">
        <w:rPr>
          <w:rStyle w:val="Odwoanieprzypisudolnego"/>
          <w:strike/>
        </w:rPr>
        <w:footnoteReference w:id="15"/>
      </w:r>
      <w:r w:rsidR="00585CD2" w:rsidRPr="00034559">
        <w:rPr>
          <w:strike/>
        </w:rPr>
        <w:t>. Instytucja Zarządzająca dokonuje weryfikacji przedłożonych dokumentów w terminie 30 dni kalendarzowych od dnia ich otrzymania.</w:t>
      </w:r>
      <w:r w:rsidR="00585CD2" w:rsidRPr="00002DC9">
        <w:t xml:space="preserve"> Instytucja Zarządzająca</w:t>
      </w:r>
      <w:r w:rsidR="00EF78A3" w:rsidRPr="00002DC9">
        <w:rPr>
          <w:lang w:val="pl-PL"/>
        </w:rPr>
        <w:t xml:space="preserve"> </w:t>
      </w:r>
      <w:r w:rsidR="00585CD2" w:rsidRPr="00002DC9">
        <w:t xml:space="preserve">może wydać zalecenia dotyczące poprawy dokumentów lub przeprowadzonych procedur, w celu osiągnięcia zgodności z przepisami wynikającymi </w:t>
      </w:r>
      <w:r w:rsidR="00002DC9">
        <w:br/>
      </w:r>
      <w:r w:rsidR="00585CD2" w:rsidRPr="00002DC9">
        <w:t xml:space="preserve">z aktów prawnych wskazanych w Regulaminie </w:t>
      </w:r>
      <w:r w:rsidR="00F935D4" w:rsidRPr="00002DC9">
        <w:rPr>
          <w:lang w:val="pl-PL"/>
        </w:rPr>
        <w:t>wyboru</w:t>
      </w:r>
      <w:r w:rsidR="00585CD2" w:rsidRPr="00002DC9">
        <w:t xml:space="preserve"> </w:t>
      </w:r>
      <w:r w:rsidR="00F935D4" w:rsidRPr="00002DC9">
        <w:rPr>
          <w:lang w:val="pl-PL"/>
        </w:rPr>
        <w:t>projektów</w:t>
      </w:r>
      <w:r w:rsidR="00802C8D" w:rsidRPr="00002DC9">
        <w:rPr>
          <w:lang w:val="pl-PL"/>
        </w:rPr>
        <w:t xml:space="preserve">, w ramach którego projekt został wybrany do dofinansowania i/lub </w:t>
      </w:r>
      <w:r w:rsidR="00585CD2" w:rsidRPr="00002DC9">
        <w:t xml:space="preserve">zwrócić się do </w:t>
      </w:r>
      <w:r w:rsidR="001F3F05" w:rsidRPr="00002DC9">
        <w:t>B</w:t>
      </w:r>
      <w:r w:rsidR="00585CD2" w:rsidRPr="00002DC9">
        <w:t xml:space="preserve">eneficjenta o dodatkowe wyjaśnienia/uzupełnienia, jeżeli są one niezbędne dla prawidłowej realizacji inwestycji. </w:t>
      </w:r>
      <w:r w:rsidR="00002DC9">
        <w:br/>
      </w:r>
      <w:r w:rsidR="00585CD2" w:rsidRPr="00002DC9">
        <w:t>Po wdrożeniu zaleceń, o</w:t>
      </w:r>
      <w:r w:rsidR="00DB024B" w:rsidRPr="00002DC9">
        <w:t> </w:t>
      </w:r>
      <w:r w:rsidR="00585CD2" w:rsidRPr="00002DC9">
        <w:t xml:space="preserve">których mowa powyżej, </w:t>
      </w:r>
      <w:r w:rsidR="001F3F05" w:rsidRPr="00002DC9">
        <w:t>B</w:t>
      </w:r>
      <w:r w:rsidR="00585CD2" w:rsidRPr="00002DC9">
        <w:t>eneficjent przekazuje wyjaśnienia/uzupełnienia w terminie wskazanym w piśmie, a Instytucja Zarządzająca dokonuje ich ponownej weryfikacji w</w:t>
      </w:r>
      <w:r w:rsidR="00DB024B" w:rsidRPr="00002DC9">
        <w:t> </w:t>
      </w:r>
      <w:r w:rsidR="00585CD2" w:rsidRPr="00002DC9">
        <w:t xml:space="preserve">terminie 30 dni kalendarzowych od dnia ich otrzymania. O wynikach weryfikacji, Instytucja </w:t>
      </w:r>
      <w:r w:rsidR="001F3F05" w:rsidRPr="00002DC9">
        <w:t>Z</w:t>
      </w:r>
      <w:r w:rsidR="00585CD2" w:rsidRPr="00002DC9">
        <w:t xml:space="preserve">arządzająca informuje Beneficjenta </w:t>
      </w:r>
      <w:r w:rsidR="00002DC9">
        <w:br/>
      </w:r>
      <w:r w:rsidR="00585CD2" w:rsidRPr="00002DC9">
        <w:t>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2045A8">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3AFA3792" w:rsidR="00BC1389" w:rsidRPr="00DA33ED" w:rsidRDefault="00161D46" w:rsidP="002045A8">
      <w:pPr>
        <w:pStyle w:val="UoDNag1"/>
      </w:pPr>
      <w:r>
        <w:t>§</w:t>
      </w:r>
      <w:r w:rsidR="00D438DD">
        <w:rPr>
          <w:lang w:val="pl-PL"/>
        </w:rPr>
        <w:t xml:space="preserve"> </w:t>
      </w:r>
      <w:r w:rsidR="00197F68">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2E368468"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197F68">
        <w:rPr>
          <w:color w:val="000000" w:themeColor="text1"/>
        </w:rPr>
        <w:t>2</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7"/>
      </w:r>
    </w:p>
    <w:p w14:paraId="446A28E3" w14:textId="753F21FB" w:rsidR="004608AB" w:rsidRPr="00DA33ED" w:rsidRDefault="00DB024B" w:rsidP="002045A8">
      <w:pPr>
        <w:pStyle w:val="UoDNag1"/>
      </w:pPr>
      <w:r w:rsidRPr="00DA33ED">
        <w:t xml:space="preserve">§ </w:t>
      </w:r>
      <w:r w:rsidR="006A4DB7">
        <w:t>7</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proofErr w:type="gramStart"/>
      <w:r w:rsidRPr="00DA33ED">
        <w:t>…….</w:t>
      </w:r>
      <w:proofErr w:type="gramEnd"/>
      <w:r w:rsidRPr="00DA33ED">
        <w:t>.…………...………………..….</w:t>
      </w:r>
      <w:r w:rsidRPr="00DA33ED">
        <w:rPr>
          <w:rStyle w:val="Odwoanieprzypisudolnego"/>
        </w:rPr>
        <w:footnoteReference w:id="18"/>
      </w:r>
      <w:r w:rsidRPr="00DA33ED">
        <w:t xml:space="preserve">  </w:t>
      </w:r>
      <w:r w:rsidR="00637391" w:rsidRPr="00DA33ED">
        <w:t>nr rachunku bankowego</w:t>
      </w:r>
      <w:r w:rsidR="002304C3" w:rsidRPr="00DA33ED">
        <w:rPr>
          <w:rStyle w:val="Odwoanieprzypisudolnego"/>
        </w:rPr>
        <w:footnoteReference w:id="19"/>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w:t>
      </w:r>
      <w:proofErr w:type="gramStart"/>
      <w:r w:rsidRPr="00DA33ED">
        <w:t>…….</w:t>
      </w:r>
      <w:proofErr w:type="gramEnd"/>
      <w:r w:rsidRPr="00DA33ED">
        <w:t>.…………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7"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0"/>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1"/>
      </w:r>
      <w:r w:rsidR="002304C3" w:rsidRPr="00DA33ED">
        <w:t>:</w:t>
      </w:r>
      <w:r w:rsidR="00DC237F" w:rsidRPr="00DA33ED">
        <w:t xml:space="preserve"> …</w:t>
      </w:r>
      <w:proofErr w:type="gramStart"/>
      <w:r w:rsidR="00D72AA7" w:rsidRPr="00DA33ED">
        <w:t>……</w:t>
      </w:r>
      <w:r w:rsidRPr="00DA33ED">
        <w:t>.</w:t>
      </w:r>
      <w:proofErr w:type="gramEnd"/>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7"/>
    <w:p w14:paraId="62F42CD8" w14:textId="77777777" w:rsidR="00DC237F" w:rsidRPr="00DA33ED" w:rsidRDefault="009F1435" w:rsidP="0043424D">
      <w:pPr>
        <w:pStyle w:val="Akapitzlist"/>
      </w:pPr>
      <w:r w:rsidRPr="00DA33ED">
        <w:t>nr rachunku bankowego: …</w:t>
      </w:r>
      <w:proofErr w:type="gramStart"/>
      <w:r w:rsidRPr="00DA33ED">
        <w:t>…….</w:t>
      </w:r>
      <w:proofErr w:type="gramEnd"/>
      <w:r w:rsidRPr="00DA33ED">
        <w:t>.………… (dla płatności</w:t>
      </w:r>
      <w:r w:rsidR="00585902" w:rsidRPr="00DA33ED">
        <w:t xml:space="preserve"> dofinansowania w formie</w:t>
      </w:r>
      <w:r w:rsidRPr="00DA33ED">
        <w:t xml:space="preserve"> refundac</w:t>
      </w:r>
      <w:r w:rsidR="00585902" w:rsidRPr="00DA33ED">
        <w:t>ji</w:t>
      </w:r>
      <w:r w:rsidRPr="00DA33ED">
        <w:t>) prowadzony w ........…...........………</w:t>
      </w:r>
      <w:proofErr w:type="gramStart"/>
      <w:r w:rsidRPr="00DA33ED">
        <w:t>…</w:t>
      </w:r>
      <w:r w:rsidR="00585902" w:rsidRPr="00DA33ED">
        <w:t xml:space="preserve"> </w:t>
      </w:r>
      <w:r w:rsidR="00A738A8" w:rsidRPr="00DA33ED">
        <w:t>;</w:t>
      </w:r>
      <w:proofErr w:type="gramEnd"/>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8" w:name="_Hlk493681007"/>
      <w:r w:rsidR="001174C8" w:rsidRPr="00DA33ED">
        <w:rPr>
          <w:rStyle w:val="Odwoanieprzypisudolnego"/>
        </w:rPr>
        <w:footnoteReference w:id="22"/>
      </w:r>
      <w:r w:rsidRPr="00DA33ED">
        <w:t>:</w:t>
      </w:r>
      <w:bookmarkEnd w:id="8"/>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proofErr w:type="gramStart"/>
      <w:r w:rsidR="00DC237F" w:rsidRPr="00DA33ED">
        <w:t>…….</w:t>
      </w:r>
      <w:proofErr w:type="gramEnd"/>
      <w:r w:rsidR="00DC237F" w:rsidRPr="00DA33ED">
        <w:t>.…</w:t>
      </w:r>
      <w:r w:rsidR="001174C8" w:rsidRPr="00DA33ED">
        <w:rPr>
          <w:rStyle w:val="Odwoanieprzypisudolnego"/>
        </w:rPr>
        <w:footnoteReference w:id="23"/>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4"/>
      </w:r>
      <w:r w:rsidRPr="00DA33ED">
        <w:t>: …</w:t>
      </w:r>
      <w:proofErr w:type="gramStart"/>
      <w:r w:rsidRPr="00DA33ED">
        <w:t>…….</w:t>
      </w:r>
      <w:proofErr w:type="gramEnd"/>
      <w:r w:rsidRPr="00DA33ED">
        <w:t>.………… (dla płatności dofinansowania w formie zaliczki) prowadzony w ........…...........…………,</w:t>
      </w:r>
    </w:p>
    <w:p w14:paraId="7690145D" w14:textId="77777777" w:rsidR="00637391" w:rsidRDefault="00637391" w:rsidP="00637391">
      <w:pPr>
        <w:pStyle w:val="Akapitzlist"/>
        <w:ind w:left="709"/>
        <w:jc w:val="both"/>
      </w:pPr>
      <w:r w:rsidRPr="00DA33ED">
        <w:t>nr rachunku bankowego: …</w:t>
      </w:r>
      <w:proofErr w:type="gramStart"/>
      <w:r w:rsidRPr="00DA33ED">
        <w:t>…….</w:t>
      </w:r>
      <w:proofErr w:type="gramEnd"/>
      <w:r w:rsidRPr="00DA33ED">
        <w:t xml:space="preserve">.………… (dla płatności dofinansowania w formie refundacji) prowadzony w ........…...........………… </w:t>
      </w:r>
    </w:p>
    <w:p w14:paraId="3412C0E3" w14:textId="77777777" w:rsidR="00687860"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2ECA983D" w:rsidR="006A60C7" w:rsidRPr="00DA33ED" w:rsidRDefault="00D54CB7" w:rsidP="002045A8">
      <w:pPr>
        <w:pStyle w:val="UoDNag1"/>
      </w:pPr>
      <w:r w:rsidRPr="00DA33ED">
        <w:t xml:space="preserve">§ </w:t>
      </w:r>
      <w:r w:rsidR="00197F68">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6D85E9F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197F68">
        <w:rPr>
          <w:iCs/>
          <w:color w:val="000000" w:themeColor="text1"/>
        </w:rPr>
        <w:t>8</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2DB71299" w:rsidR="00E23BA8" w:rsidRPr="00DA33ED" w:rsidRDefault="00D54CB7" w:rsidP="002045A8">
      <w:pPr>
        <w:pStyle w:val="UoDNag1"/>
      </w:pPr>
      <w:r w:rsidRPr="00DA33ED">
        <w:t xml:space="preserve">§ </w:t>
      </w:r>
      <w:r w:rsidR="00197F68">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4062DCC7" w:rsidR="0008380B" w:rsidRPr="00E717FD" w:rsidRDefault="0008380B" w:rsidP="003E7074">
      <w:pPr>
        <w:pStyle w:val="Tekstpodstawowy"/>
        <w:numPr>
          <w:ilvl w:val="0"/>
          <w:numId w:val="15"/>
        </w:numPr>
        <w:ind w:left="714" w:hanging="357"/>
      </w:pPr>
      <w:r w:rsidRPr="00E717FD">
        <w:t xml:space="preserve">wniesienie przez Beneficjenta zabezpieczenia, o którym mowa </w:t>
      </w:r>
      <w:r w:rsidRPr="001A35AD">
        <w:t xml:space="preserve">w § </w:t>
      </w:r>
      <w:r w:rsidR="00221F02" w:rsidRPr="001A35AD">
        <w:rPr>
          <w:lang w:val="pl-PL"/>
        </w:rPr>
        <w:t>1</w:t>
      </w:r>
      <w:r w:rsidR="00197F68">
        <w:rPr>
          <w:lang w:val="pl-PL"/>
        </w:rPr>
        <w:t>3</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t xml:space="preserve">złożenie przez Beneficjenta do Instytucji Zarządzającej przy użyciu </w:t>
      </w:r>
      <w:bookmarkStart w:id="9" w:name="_Hlk132886952"/>
      <w:r w:rsidRPr="00DA33ED">
        <w:t>CST2021</w:t>
      </w:r>
      <w:bookmarkEnd w:id="9"/>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5"/>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7F1C2B63" w:rsidR="0008380B" w:rsidRPr="00DA33ED" w:rsidRDefault="0008380B" w:rsidP="00CF77E5">
      <w:pPr>
        <w:ind w:left="714" w:hanging="357"/>
        <w:jc w:val="both"/>
      </w:pPr>
      <w:r w:rsidRPr="00DA33ED">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t>
      </w:r>
      <w:r w:rsidRPr="00D80A0B">
        <w:t>wskazane w §</w:t>
      </w:r>
      <w:r w:rsidR="007134AF">
        <w:t xml:space="preserve"> </w:t>
      </w:r>
      <w:r w:rsidR="00197F68">
        <w:t>7</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5DD57C5D"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(dotyczy projektów</w:t>
      </w:r>
      <w:r w:rsidR="00C3682E">
        <w:rPr>
          <w:lang w:val="pl-PL"/>
        </w:rPr>
        <w:t>,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76C7A525" w:rsidR="0008380B" w:rsidRPr="00C3682E" w:rsidRDefault="0008380B" w:rsidP="003E7074">
      <w:pPr>
        <w:numPr>
          <w:ilvl w:val="0"/>
          <w:numId w:val="12"/>
        </w:numPr>
        <w:ind w:left="714" w:hanging="357"/>
        <w:jc w:val="both"/>
        <w:rPr>
          <w:color w:val="000000" w:themeColor="text1"/>
        </w:rPr>
      </w:pPr>
      <w:r w:rsidRPr="00C3682E">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sidRPr="00C3682E">
        <w:rPr>
          <w:color w:val="000000" w:themeColor="text1"/>
        </w:rPr>
        <w:t xml:space="preserve">regulaminem wyboru projektów </w:t>
      </w:r>
      <w:r w:rsidRPr="00C3682E">
        <w:rPr>
          <w:color w:val="000000" w:themeColor="text1"/>
        </w:rPr>
        <w:t>(</w:t>
      </w:r>
      <w:r w:rsidR="00C3682E" w:rsidRPr="00C3682E">
        <w:t>dotyczy projektów, dla których została przeprowadzona kontrola</w:t>
      </w:r>
      <w:r w:rsidRPr="00C3682E">
        <w:rPr>
          <w:color w:val="000000" w:themeColor="text1"/>
        </w:rPr>
        <w:t>);</w:t>
      </w:r>
    </w:p>
    <w:p w14:paraId="40023616" w14:textId="73A85C9A" w:rsidR="0008380B" w:rsidRPr="00C3682E" w:rsidRDefault="00A337E7" w:rsidP="003E7074">
      <w:pPr>
        <w:numPr>
          <w:ilvl w:val="0"/>
          <w:numId w:val="12"/>
        </w:numPr>
        <w:ind w:left="714" w:hanging="357"/>
        <w:jc w:val="both"/>
        <w:rPr>
          <w:color w:val="000000" w:themeColor="text1"/>
        </w:rPr>
      </w:pPr>
      <w:r w:rsidRPr="00C3682E">
        <w:rPr>
          <w:color w:val="000000" w:themeColor="text1"/>
        </w:rPr>
        <w:t xml:space="preserve">sporządzeniu </w:t>
      </w:r>
      <w:r w:rsidR="0008380B" w:rsidRPr="00C3682E">
        <w:rPr>
          <w:color w:val="000000" w:themeColor="text1"/>
        </w:rPr>
        <w:t xml:space="preserve">przez Instytucję Zarządzającą </w:t>
      </w:r>
      <w:r w:rsidR="004252E8" w:rsidRPr="00C3682E">
        <w:rPr>
          <w:color w:val="000000" w:themeColor="text1"/>
        </w:rPr>
        <w:t>informacji pokontrolnej/</w:t>
      </w:r>
      <w:r w:rsidR="0008380B" w:rsidRPr="00C3682E">
        <w:rPr>
          <w:color w:val="000000" w:themeColor="text1"/>
        </w:rPr>
        <w:t>ostatecznej informacji pokontrolnej</w:t>
      </w:r>
      <w:r w:rsidR="004252E8" w:rsidRPr="00C3682E">
        <w:rPr>
          <w:color w:val="000000" w:themeColor="text1"/>
        </w:rPr>
        <w:t>/</w:t>
      </w:r>
      <w:r w:rsidR="0008380B" w:rsidRPr="00C3682E">
        <w:rPr>
          <w:color w:val="000000" w:themeColor="text1"/>
        </w:rPr>
        <w:t xml:space="preserve"> (</w:t>
      </w:r>
      <w:r w:rsidR="00C3682E" w:rsidRPr="00C3682E">
        <w:t>dotyczy projektów, dla których została przeprowadzona kontrola</w:t>
      </w:r>
      <w:r w:rsidR="0008380B" w:rsidRPr="00C3682E">
        <w:rPr>
          <w:color w:val="000000" w:themeColor="text1"/>
        </w:rPr>
        <w:t>);</w:t>
      </w:r>
    </w:p>
    <w:p w14:paraId="2FE1CF39" w14:textId="77777777" w:rsidR="0008380B" w:rsidRPr="00DA33ED" w:rsidRDefault="0008380B" w:rsidP="003E7074">
      <w:pPr>
        <w:numPr>
          <w:ilvl w:val="0"/>
          <w:numId w:val="12"/>
        </w:numPr>
        <w:ind w:left="714" w:hanging="357"/>
        <w:jc w:val="both"/>
      </w:pPr>
      <w:r w:rsidRPr="00C3682E">
        <w:t>poświadczeniu przez Instytucję Zarządzającą końcowego</w:t>
      </w:r>
      <w:r w:rsidRPr="00DA33ED">
        <w:t xml:space="preserve">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44E797C0"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197F68">
        <w:rPr>
          <w:bCs/>
          <w:color w:val="000000" w:themeColor="text1"/>
        </w:rPr>
        <w:t>3</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10"/>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038BB667" w:rsidR="00E550E9" w:rsidRPr="00034559" w:rsidRDefault="00E550E9" w:rsidP="002045A8">
      <w:pPr>
        <w:pStyle w:val="UoDNag1"/>
        <w:rPr>
          <w:strike/>
        </w:rPr>
      </w:pPr>
      <w:r w:rsidRPr="00DA33ED">
        <w:t xml:space="preserve">§ </w:t>
      </w:r>
      <w:r>
        <w:t>1</w:t>
      </w:r>
      <w:r w:rsidR="00197F68">
        <w:t>0</w:t>
      </w:r>
      <w:r>
        <w:t>.</w:t>
      </w:r>
      <w:r w:rsidR="003E024A">
        <w:br/>
      </w:r>
      <w:r w:rsidRPr="00034559">
        <w:rPr>
          <w:strike/>
        </w:rPr>
        <w:t>Koszty pośrednie</w:t>
      </w:r>
      <w:r w:rsidR="00197F68" w:rsidRPr="00034559">
        <w:rPr>
          <w:rStyle w:val="Odwoanieprzypisudolnego"/>
          <w:strike/>
        </w:rPr>
        <w:footnoteReference w:id="28"/>
      </w:r>
    </w:p>
    <w:p w14:paraId="7A25EE56" w14:textId="44881D51" w:rsidR="00E550E9" w:rsidRPr="00034559" w:rsidRDefault="00E550E9" w:rsidP="003E7074">
      <w:pPr>
        <w:pStyle w:val="Tekstpodstawowy"/>
        <w:numPr>
          <w:ilvl w:val="0"/>
          <w:numId w:val="16"/>
        </w:numPr>
        <w:tabs>
          <w:tab w:val="left" w:pos="426"/>
        </w:tabs>
        <w:ind w:left="284" w:hanging="284"/>
        <w:rPr>
          <w:strike/>
        </w:rPr>
      </w:pPr>
      <w:r w:rsidRPr="00034559">
        <w:rPr>
          <w:strike/>
        </w:rPr>
        <w:t>Beneficjent rozlicza koszty pośrednie stawk</w:t>
      </w:r>
      <w:r w:rsidRPr="00034559">
        <w:rPr>
          <w:strike/>
          <w:lang w:val="pl-PL"/>
        </w:rPr>
        <w:t>ą</w:t>
      </w:r>
      <w:r w:rsidRPr="00034559">
        <w:rPr>
          <w:strike/>
        </w:rPr>
        <w:t xml:space="preserve"> ryczałtową w wysokości …. % poniesionych, udokumentowanych i zatwierdzonych w ramach Projektu kwalifikowalnych kosztów bezpośrednich.</w:t>
      </w:r>
    </w:p>
    <w:p w14:paraId="1C356523" w14:textId="0004B273" w:rsidR="00E550E9" w:rsidRPr="00034559" w:rsidRDefault="00E550E9" w:rsidP="003E7074">
      <w:pPr>
        <w:pStyle w:val="Tekstpodstawowy"/>
        <w:numPr>
          <w:ilvl w:val="0"/>
          <w:numId w:val="16"/>
        </w:numPr>
        <w:tabs>
          <w:tab w:val="left" w:pos="426"/>
        </w:tabs>
        <w:ind w:left="284" w:hanging="284"/>
        <w:rPr>
          <w:strike/>
        </w:rPr>
      </w:pPr>
      <w:r w:rsidRPr="00034559">
        <w:rPr>
          <w:strike/>
        </w:rP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31953A9E" w:rsidR="00967408" w:rsidRPr="00DA33ED" w:rsidRDefault="00D54CB7" w:rsidP="002045A8">
      <w:pPr>
        <w:pStyle w:val="UoDNag1"/>
      </w:pPr>
      <w:r w:rsidRPr="003E7074">
        <w:t xml:space="preserve">§ </w:t>
      </w:r>
      <w:r w:rsidR="002D2763" w:rsidRPr="003E7074">
        <w:rPr>
          <w:lang w:val="pl-PL"/>
        </w:rPr>
        <w:t>1</w:t>
      </w:r>
      <w:r w:rsidR="006F07FA">
        <w:rPr>
          <w:lang w:val="pl-PL"/>
        </w:rPr>
        <w:t>1</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3BFABD5A"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6F07FA">
        <w:rPr>
          <w:lang w:val="pl-PL"/>
        </w:rPr>
        <w:t>7</w:t>
      </w:r>
      <w:r w:rsidR="00B31DE7" w:rsidRPr="00F715D3">
        <w:rPr>
          <w:color w:val="000000" w:themeColor="text1"/>
          <w:lang w:val="pl-PL"/>
        </w:rPr>
        <w:t xml:space="preserve"> ust. 1 lit. a-</w:t>
      </w:r>
      <w:r w:rsidR="006F07FA">
        <w:rPr>
          <w:color w:val="000000" w:themeColor="text1"/>
          <w:lang w:val="pl-PL"/>
        </w:rPr>
        <w:t>c</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35721307"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F07FA">
        <w:rPr>
          <w:lang w:val="x-none"/>
        </w:rPr>
        <w:t>7</w:t>
      </w:r>
      <w:r w:rsidR="00B31DE7" w:rsidRPr="00F715D3">
        <w:rPr>
          <w:color w:val="000000" w:themeColor="text1"/>
        </w:rPr>
        <w:t xml:space="preserve"> ust. 1 lit. a-</w:t>
      </w:r>
      <w:r w:rsidR="006F07FA">
        <w:rPr>
          <w:color w:val="000000" w:themeColor="text1"/>
        </w:rPr>
        <w:t>c</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0AE3DD49"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w:t>
      </w:r>
      <w:r w:rsidRPr="00F715D3">
        <w:rPr>
          <w:lang w:val="pl-PL"/>
        </w:rPr>
        <w:t xml:space="preserve">§ </w:t>
      </w:r>
      <w:r w:rsidR="006F07FA">
        <w:rPr>
          <w:lang w:val="pl-PL"/>
        </w:rPr>
        <w:t>9</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9"/>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1EC4E78B"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F07FA">
        <w:rPr>
          <w:color w:val="000000" w:themeColor="text1"/>
          <w:lang w:val="pl-PL"/>
        </w:rPr>
        <w:t>4</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2" w:name="_Hlk133478319"/>
      <w:r w:rsidRPr="00DA33ED">
        <w:t xml:space="preserve">nie później niż </w:t>
      </w:r>
      <w:r w:rsidRPr="00DA33ED">
        <w:rPr>
          <w:lang w:val="pl-PL"/>
        </w:rPr>
        <w:t>do dnia zakończenia realizacji projektu</w:t>
      </w:r>
      <w:bookmarkEnd w:id="12"/>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3"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3"/>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546E3F83"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F07FA">
        <w:rPr>
          <w:color w:val="000000" w:themeColor="text1"/>
          <w:lang w:val="pl-PL"/>
        </w:rPr>
        <w:t>2</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77D42F6B" w:rsidR="00E72082" w:rsidRPr="00EB2303" w:rsidRDefault="00E72082" w:rsidP="003E7074">
      <w:pPr>
        <w:pStyle w:val="Tekstpodstawowy"/>
        <w:numPr>
          <w:ilvl w:val="0"/>
          <w:numId w:val="16"/>
        </w:numPr>
        <w:tabs>
          <w:tab w:val="left" w:pos="426"/>
        </w:tabs>
        <w:ind w:left="284" w:hanging="284"/>
        <w:rPr>
          <w:color w:val="000000" w:themeColor="text1"/>
        </w:rPr>
      </w:pPr>
      <w:r w:rsidRPr="00DA33ED">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F07FA">
        <w:rPr>
          <w:color w:val="000000" w:themeColor="text1"/>
          <w:lang w:val="pl-PL"/>
        </w:rPr>
        <w:t>4</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0"/>
      </w:r>
    </w:p>
    <w:p w14:paraId="4A12B89A" w14:textId="0FAB68C2" w:rsidR="006324B9" w:rsidRPr="00DA33ED" w:rsidRDefault="00820B40" w:rsidP="002045A8">
      <w:pPr>
        <w:pStyle w:val="UoDNag1"/>
      </w:pPr>
      <w:r w:rsidRPr="00DA33ED">
        <w:t xml:space="preserve">§ </w:t>
      </w:r>
      <w:r w:rsidR="00E634CF">
        <w:rPr>
          <w:lang w:val="pl-PL"/>
        </w:rPr>
        <w:t>1</w:t>
      </w:r>
      <w:r w:rsidR="006F07FA">
        <w:rPr>
          <w:lang w:val="pl-PL"/>
        </w:rPr>
        <w:t>2</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1F2C2D7A"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F07FA">
        <w:rPr>
          <w:color w:val="000000" w:themeColor="text1"/>
        </w:rPr>
        <w:t>4</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3B6E2710"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F07FA">
        <w:rPr>
          <w:color w:val="000000" w:themeColor="text1"/>
        </w:rPr>
        <w:t>3</w:t>
      </w:r>
      <w:r w:rsidRPr="00F715D3">
        <w:rPr>
          <w:color w:val="000000" w:themeColor="text1"/>
        </w:rPr>
        <w:t xml:space="preserve"> Umowy</w:t>
      </w:r>
      <w:r w:rsidRPr="00DA33ED">
        <w:t>.</w:t>
      </w:r>
    </w:p>
    <w:p w14:paraId="4A241B1E" w14:textId="473D66C1" w:rsidR="000F15CE" w:rsidRPr="00DA33ED" w:rsidRDefault="00820B40" w:rsidP="002045A8">
      <w:pPr>
        <w:pStyle w:val="UoDNag1"/>
      </w:pPr>
      <w:r w:rsidRPr="00DA33ED">
        <w:t>§ 1</w:t>
      </w:r>
      <w:r w:rsidR="006F07FA">
        <w:t>3</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1"/>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2"/>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48908170" w:rsidR="00DC7BD3" w:rsidRPr="00DA33ED" w:rsidRDefault="00820B40" w:rsidP="002045A8">
      <w:pPr>
        <w:pStyle w:val="UoDNag1"/>
      </w:pPr>
      <w:r w:rsidRPr="00DA33ED">
        <w:t>§ 1</w:t>
      </w:r>
      <w:r w:rsidR="00D37055">
        <w:t>4</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783125"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4" w:name="_Hlk134777338"/>
    </w:p>
    <w:p w14:paraId="03CB79A3" w14:textId="42F96BD6" w:rsidR="000F15CE" w:rsidRPr="00DA33ED" w:rsidRDefault="00820B40" w:rsidP="002045A8">
      <w:pPr>
        <w:pStyle w:val="UoDNag1"/>
        <w:rPr>
          <w:lang w:val="pl-PL"/>
        </w:rPr>
      </w:pPr>
      <w:r w:rsidRPr="00DA33ED">
        <w:t>§ 1</w:t>
      </w:r>
      <w:r w:rsidR="00D37055">
        <w:t>5</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32D19752" w:rsidR="00AB45EB" w:rsidRPr="00F715D3"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D37055">
        <w:rPr>
          <w:color w:val="000000" w:themeColor="text1"/>
        </w:rPr>
        <w:t>8</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4"/>
    <w:p w14:paraId="126B02E4" w14:textId="79D6BFEB" w:rsidR="003B049A" w:rsidRPr="00DA33ED" w:rsidRDefault="00DC237F" w:rsidP="002045A8">
      <w:pPr>
        <w:pStyle w:val="UoDNag1"/>
      </w:pPr>
      <w:r w:rsidRPr="00DA33ED">
        <w:t>§ 1</w:t>
      </w:r>
      <w:r w:rsidR="00D37055">
        <w:t>6</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w:t>
      </w:r>
      <w:proofErr w:type="spellStart"/>
      <w:r w:rsidR="00914E37">
        <w:t>minimis</w:t>
      </w:r>
      <w:proofErr w:type="spellEnd"/>
      <w:r w:rsidR="00914E37">
        <w:t xml:space="preserve">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5" w:name="_Hlk134620628"/>
    </w:p>
    <w:bookmarkEnd w:id="15"/>
    <w:p w14:paraId="117BEA5C" w14:textId="562E30A7" w:rsidR="004E497A" w:rsidRPr="00DA33ED" w:rsidRDefault="00EA32EB" w:rsidP="002045A8">
      <w:pPr>
        <w:pStyle w:val="UoDNag1"/>
      </w:pPr>
      <w:r w:rsidRPr="00DA33ED">
        <w:t>§ 1</w:t>
      </w:r>
      <w:r w:rsidR="00D37055">
        <w:t>7</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w:t>
      </w:r>
      <w:proofErr w:type="spellStart"/>
      <w:r w:rsidRPr="00753A0B">
        <w:rPr>
          <w:lang w:val="pl-PL"/>
        </w:rPr>
        <w:t>minimis</w:t>
      </w:r>
      <w:proofErr w:type="spellEnd"/>
      <w:r w:rsidRPr="00753A0B">
        <w:rPr>
          <w:lang w:val="pl-PL"/>
        </w:rPr>
        <w:t xml:space="preserve">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3A69C7">
        <w:rPr>
          <w:rStyle w:val="Odwoanieprzypisudolnego"/>
          <w:lang w:val="pl-PL"/>
        </w:rPr>
        <w:footnoteReference w:id="33"/>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2CB0A790" w:rsidR="00716448" w:rsidRPr="00DA33ED" w:rsidRDefault="00EA32EB" w:rsidP="002045A8">
      <w:pPr>
        <w:pStyle w:val="UoDNag1"/>
      </w:pPr>
      <w:r w:rsidRPr="00DA33ED">
        <w:t>§ 1</w:t>
      </w:r>
      <w:r w:rsidR="00D37055">
        <w:t>8</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4"/>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13FA5A89" w:rsidR="003B7930" w:rsidRPr="00DA33ED" w:rsidRDefault="00EA32EB" w:rsidP="002045A8">
      <w:pPr>
        <w:pStyle w:val="Nagwek1"/>
        <w:rPr>
          <w:lang w:val="pl-PL"/>
        </w:rPr>
      </w:pPr>
      <w:r w:rsidRPr="00DA33ED">
        <w:t xml:space="preserve">§ </w:t>
      </w:r>
      <w:r w:rsidR="00D37055">
        <w:t>19</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35"/>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36"/>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 xml:space="preserve">umieszczania w widoczny sposób znaku Funduszy Europejskich, znaku barw Rzeczypospolitej Polskiej (jeśli dotyczy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7"/>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8"/>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39"/>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40"/>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1"/>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7C5B3F1C"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42"/>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300C01">
        <w:rPr>
          <w:bCs/>
          <w:color w:val="000000" w:themeColor="text1"/>
        </w:rPr>
        <w:t>2</w:t>
      </w:r>
      <w:r w:rsidR="00620923" w:rsidRPr="00A91933">
        <w:rPr>
          <w:bCs/>
          <w:color w:val="000000" w:themeColor="text1"/>
        </w:rPr>
        <w:t xml:space="preserve">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3"/>
      </w:r>
      <w:r w:rsidRPr="000F484C">
        <w:rPr>
          <w:bCs/>
          <w:lang w:bidi="pl-PL"/>
        </w:rPr>
        <w:t xml:space="preserve">. </w:t>
      </w:r>
    </w:p>
    <w:p w14:paraId="285F5295" w14:textId="6D523BDA" w:rsidR="002045A8" w:rsidRPr="002045A8" w:rsidRDefault="00BE64DA" w:rsidP="002045A8">
      <w:pPr>
        <w:numPr>
          <w:ilvl w:val="0"/>
          <w:numId w:val="55"/>
        </w:numPr>
        <w:tabs>
          <w:tab w:val="left" w:pos="426"/>
        </w:tabs>
        <w:ind w:left="284" w:hanging="284"/>
        <w:contextualSpacing/>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4"/>
      </w:r>
    </w:p>
    <w:p w14:paraId="61F9DED3" w14:textId="231F8A69" w:rsidR="009415C8" w:rsidRPr="00DA33ED" w:rsidRDefault="002045A8" w:rsidP="002045A8">
      <w:pPr>
        <w:pStyle w:val="Nagwek1"/>
      </w:pPr>
      <w:r w:rsidRPr="00DA33ED">
        <w:t>§</w:t>
      </w:r>
      <w:r>
        <w:t xml:space="preserve"> </w:t>
      </w:r>
      <w:r w:rsidR="003E7074">
        <w:rPr>
          <w:lang w:val="pl-PL"/>
        </w:rPr>
        <w:t>2</w:t>
      </w:r>
      <w:r w:rsidR="00300C01">
        <w:rPr>
          <w:lang w:val="pl-PL"/>
        </w:rPr>
        <w:t>0</w:t>
      </w:r>
      <w:r w:rsidR="00EA32EB" w:rsidRPr="00DA33ED">
        <w:t>.</w:t>
      </w:r>
      <w:r w:rsidR="00EA32EB"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2EC27B96" w:rsidR="007B56CA" w:rsidRPr="00DA33ED" w:rsidRDefault="002B7866" w:rsidP="002045A8">
      <w:pPr>
        <w:pStyle w:val="Nagwek1"/>
        <w:rPr>
          <w:rFonts w:eastAsia="Arial Unicode MS"/>
          <w:u w:color="000000"/>
          <w:bdr w:val="nil"/>
        </w:rPr>
      </w:pPr>
      <w:r w:rsidRPr="002B130D">
        <w:rPr>
          <w:rStyle w:val="Nagwek1Znak"/>
          <w:b/>
          <w:bCs/>
        </w:rPr>
        <w:t>§ 2</w:t>
      </w:r>
      <w:r w:rsidR="00300C01">
        <w:rPr>
          <w:rStyle w:val="Nagwek1Znak"/>
          <w:b/>
          <w:bCs/>
        </w:rPr>
        <w:t>1</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442DF978" w:rsidR="003B7930" w:rsidRPr="00DA33ED" w:rsidRDefault="007610C2" w:rsidP="002045A8">
      <w:pPr>
        <w:pStyle w:val="Nagwek1"/>
      </w:pPr>
      <w:r w:rsidRPr="00DA33ED">
        <w:t>§ 2</w:t>
      </w:r>
      <w:r w:rsidR="00300C01">
        <w:t>2</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462A7509" w:rsidR="008B563D" w:rsidRPr="00DA33ED" w:rsidRDefault="007610C2" w:rsidP="002045A8">
      <w:pPr>
        <w:pStyle w:val="Nagwek1"/>
      </w:pPr>
      <w:r w:rsidRPr="00DA33ED">
        <w:t>§ 2</w:t>
      </w:r>
      <w:r w:rsidR="00300C01">
        <w:t>3</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442F371B" w:rsidR="003B7930" w:rsidRPr="00A91933" w:rsidRDefault="008B563D" w:rsidP="002045A8">
      <w:pPr>
        <w:pStyle w:val="Nagwek1"/>
      </w:pPr>
      <w:r w:rsidRPr="00A91933">
        <w:t>§ 2</w:t>
      </w:r>
      <w:r w:rsidR="00300C01">
        <w:t>4</w:t>
      </w:r>
      <w:r w:rsidRPr="00A91933">
        <w:t>.</w:t>
      </w:r>
      <w:r w:rsidR="002B7866" w:rsidRPr="00A91933">
        <w:br/>
      </w:r>
      <w:r w:rsidR="00B52537" w:rsidRPr="00A91933">
        <w:t>Warunek rozwiązujący</w:t>
      </w:r>
      <w:r w:rsidR="00D97EB3" w:rsidRPr="00A91933">
        <w:rPr>
          <w:rStyle w:val="Odwoanieprzypisudolnego"/>
        </w:rPr>
        <w:footnoteReference w:id="45"/>
      </w:r>
    </w:p>
    <w:p w14:paraId="0047438C" w14:textId="77777777" w:rsidR="00687AA1" w:rsidRPr="00CC66E9" w:rsidRDefault="00B52537" w:rsidP="00687AA1">
      <w:pPr>
        <w:pStyle w:val="Akapitzlist"/>
        <w:widowControl w:val="0"/>
        <w:numPr>
          <w:ilvl w:val="6"/>
          <w:numId w:val="31"/>
        </w:numPr>
        <w:tabs>
          <w:tab w:val="clear" w:pos="4680"/>
          <w:tab w:val="num" w:pos="426"/>
        </w:tabs>
        <w:ind w:left="429" w:hanging="429"/>
        <w:jc w:val="both"/>
        <w:rPr>
          <w:strike/>
        </w:rPr>
      </w:pPr>
      <w:r w:rsidRPr="00CC66E9">
        <w:rPr>
          <w:strike/>
        </w:rPr>
        <w:t>Jeżeli Beneficjent nie przedłoży w terminie do dnia …</w:t>
      </w:r>
      <w:proofErr w:type="gramStart"/>
      <w:r w:rsidRPr="00CC66E9">
        <w:rPr>
          <w:strike/>
        </w:rPr>
        <w:t>…….</w:t>
      </w:r>
      <w:proofErr w:type="gramEnd"/>
      <w:r w:rsidRPr="00CC66E9">
        <w:rPr>
          <w:rStyle w:val="Odwoanieprzypisudolnego"/>
          <w:strike/>
        </w:rPr>
        <w:footnoteReference w:id="46"/>
      </w:r>
      <w:r w:rsidRPr="00CC66E9">
        <w:rPr>
          <w:strike/>
        </w:rPr>
        <w:t xml:space="preserve"> dokumentów wskazanych w</w:t>
      </w:r>
      <w:r w:rsidR="007610C2" w:rsidRPr="00CC66E9">
        <w:rPr>
          <w:strike/>
        </w:rPr>
        <w:t> </w:t>
      </w:r>
      <w:r w:rsidRPr="00CC66E9">
        <w:rPr>
          <w:strike/>
        </w:rPr>
        <w:t xml:space="preserve">załączniku nr </w:t>
      </w:r>
      <w:r w:rsidR="00DA67D9" w:rsidRPr="00CC66E9">
        <w:rPr>
          <w:strike/>
        </w:rPr>
        <w:t>3</w:t>
      </w:r>
      <w:r w:rsidRPr="00CC66E9">
        <w:rPr>
          <w:strike/>
        </w:rPr>
        <w:t xml:space="preserve"> do </w:t>
      </w:r>
      <w:r w:rsidR="005C7EB8" w:rsidRPr="00CC66E9">
        <w:rPr>
          <w:strike/>
        </w:rPr>
        <w:t>U</w:t>
      </w:r>
      <w:r w:rsidRPr="00CC66E9">
        <w:rPr>
          <w:strike/>
        </w:rPr>
        <w:t>mowy, to zostanie ona rozwiązana z dniem następnym i tym samym ustaną wszelkie wynikające z niej skutki.</w:t>
      </w:r>
    </w:p>
    <w:p w14:paraId="5727A0A5" w14:textId="48F6F1DB" w:rsidR="00AF4D11" w:rsidRPr="00CC66E9" w:rsidRDefault="00B52537" w:rsidP="00687AA1">
      <w:pPr>
        <w:pStyle w:val="Akapitzlist"/>
        <w:widowControl w:val="0"/>
        <w:numPr>
          <w:ilvl w:val="6"/>
          <w:numId w:val="31"/>
        </w:numPr>
        <w:tabs>
          <w:tab w:val="clear" w:pos="4680"/>
          <w:tab w:val="num" w:pos="426"/>
        </w:tabs>
        <w:ind w:left="429" w:hanging="429"/>
        <w:jc w:val="both"/>
        <w:rPr>
          <w:strike/>
        </w:rPr>
      </w:pPr>
      <w:r w:rsidRPr="00CC66E9">
        <w:rPr>
          <w:strike/>
        </w:rPr>
        <w:t xml:space="preserve">W przypadku rozwiązania </w:t>
      </w:r>
      <w:r w:rsidR="005C7EB8" w:rsidRPr="00CC66E9">
        <w:rPr>
          <w:strike/>
        </w:rPr>
        <w:t>U</w:t>
      </w:r>
      <w:r w:rsidRPr="00CC66E9">
        <w:rPr>
          <w:strike/>
        </w:rPr>
        <w:t xml:space="preserve">mowy z przyczyn określonych w ust. 1, Strony nie będą mieć roszczeń wzajemnych z jakichkolwiek tytułów prawnych, wynikających z zawarcia </w:t>
      </w:r>
      <w:r w:rsidR="005C7EB8" w:rsidRPr="00CC66E9">
        <w:rPr>
          <w:strike/>
        </w:rPr>
        <w:t>U</w:t>
      </w:r>
      <w:r w:rsidRPr="00CC66E9">
        <w:rPr>
          <w:strike/>
        </w:rPr>
        <w:t xml:space="preserve">mowy i podjęcia działań zmierzających do przygotowania się Stron do realizacji niniejszej </w:t>
      </w:r>
      <w:r w:rsidR="005C7EB8" w:rsidRPr="00CC66E9">
        <w:rPr>
          <w:strike/>
        </w:rPr>
        <w:t>U</w:t>
      </w:r>
      <w:r w:rsidRPr="00CC66E9">
        <w:rPr>
          <w:strike/>
        </w:rPr>
        <w:t>mowy.</w:t>
      </w:r>
    </w:p>
    <w:p w14:paraId="483CA8F2" w14:textId="5E05A838" w:rsidR="005B7941" w:rsidRPr="00DA33ED" w:rsidRDefault="007610C2" w:rsidP="002045A8">
      <w:pPr>
        <w:pStyle w:val="Nagwek1"/>
      </w:pPr>
      <w:r w:rsidRPr="00DA33ED">
        <w:t>§ 2</w:t>
      </w:r>
      <w:r w:rsidR="00300C01">
        <w:t>5</w:t>
      </w:r>
      <w:r w:rsidRPr="00DA33ED">
        <w:t>.</w:t>
      </w:r>
      <w:r w:rsidRPr="00DA33ED">
        <w:br/>
      </w:r>
      <w:r w:rsidR="005B7941" w:rsidRPr="00DA33ED">
        <w:t>Rozwiązanie Umowy</w:t>
      </w:r>
    </w:p>
    <w:p w14:paraId="1DEBAF4E" w14:textId="06590703"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94F2D1B"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267C70">
        <w:rPr>
          <w:color w:val="000000" w:themeColor="text1"/>
        </w:rPr>
        <w:t>4</w:t>
      </w:r>
      <w:r w:rsidR="00813A08" w:rsidRPr="003F52B8">
        <w:rPr>
          <w:color w:val="000000" w:themeColor="text1"/>
        </w:rPr>
        <w:t xml:space="preserve"> Umowy</w:t>
      </w:r>
      <w:r w:rsidR="00FB3045" w:rsidRPr="005766F1">
        <w:rPr>
          <w:color w:val="000000" w:themeColor="text1"/>
        </w:rPr>
        <w:t>;</w:t>
      </w:r>
    </w:p>
    <w:p w14:paraId="44B0A08C" w14:textId="751B00F8"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267C70">
        <w:rPr>
          <w:color w:val="000000" w:themeColor="text1"/>
        </w:rPr>
        <w:t>3</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73246BF7" w:rsidR="003B7930" w:rsidRPr="00DA33ED" w:rsidRDefault="006671A2" w:rsidP="002045A8">
      <w:pPr>
        <w:pStyle w:val="Nagwek1"/>
      </w:pPr>
      <w:r w:rsidRPr="00DA33ED">
        <w:t>§ 2</w:t>
      </w:r>
      <w:r w:rsidR="00300C01">
        <w:t>6</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00826845" w:rsidR="0032563A" w:rsidRPr="00D10D05" w:rsidRDefault="0032563A" w:rsidP="0032563A">
      <w:pPr>
        <w:numPr>
          <w:ilvl w:val="3"/>
          <w:numId w:val="23"/>
        </w:numPr>
        <w:tabs>
          <w:tab w:val="num" w:pos="720"/>
        </w:tabs>
        <w:spacing w:before="100"/>
        <w:ind w:left="714" w:hanging="357"/>
        <w:jc w:val="both"/>
        <w:rPr>
          <w:bCs/>
        </w:rPr>
      </w:pPr>
      <w:bookmarkStart w:id="17" w:name="_Hlk164072646"/>
      <w:r w:rsidRPr="00D10D05">
        <w:t>właściwe akty prawa krajowego oraz prawa unijnego, w szczególności</w:t>
      </w:r>
      <w:r w:rsidR="001049A1">
        <w:t xml:space="preserve"> </w:t>
      </w:r>
      <w:bookmarkStart w:id="18"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w:t>
      </w:r>
      <w:r w:rsidR="007E57FF">
        <w:t>4</w:t>
      </w:r>
      <w:r w:rsidRPr="00D10D05">
        <w:t xml:space="preserve"> r., poz. </w:t>
      </w:r>
      <w:r w:rsidR="007E57FF">
        <w:t>1061</w:t>
      </w:r>
      <w:r w:rsidRPr="00D10D05">
        <w:t xml:space="preserve"> z </w:t>
      </w:r>
      <w:proofErr w:type="spellStart"/>
      <w:r w:rsidRPr="00D10D05">
        <w:t>późn</w:t>
      </w:r>
      <w:proofErr w:type="spellEnd"/>
      <w:r w:rsidRPr="00D10D05">
        <w:t>.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w:t>
      </w:r>
      <w:proofErr w:type="spellStart"/>
      <w:r w:rsidRPr="00D10D05">
        <w:t>późn</w:t>
      </w:r>
      <w:proofErr w:type="spellEnd"/>
      <w:r w:rsidRPr="00D10D05">
        <w:t xml:space="preserve">.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w:t>
      </w:r>
      <w:proofErr w:type="spellStart"/>
      <w:r w:rsidRPr="00D10D05">
        <w:t>późn</w:t>
      </w:r>
      <w:proofErr w:type="spellEnd"/>
      <w:r w:rsidRPr="00D10D05">
        <w:t xml:space="preserve">. zm.), ustawa z dnia 11 września 2019 r. Prawo zamówień publicznych </w:t>
      </w:r>
      <w:r w:rsidRPr="00D10D05">
        <w:rPr>
          <w:iCs/>
        </w:rPr>
        <w:t xml:space="preserve">(Dz. U. z 2023 r., poz. 1605 z </w:t>
      </w:r>
      <w:proofErr w:type="spellStart"/>
      <w:r w:rsidRPr="00D10D05">
        <w:rPr>
          <w:iCs/>
        </w:rPr>
        <w:t>późn</w:t>
      </w:r>
      <w:proofErr w:type="spellEnd"/>
      <w:r w:rsidRPr="00D10D05">
        <w:rPr>
          <w:iCs/>
        </w:rPr>
        <w:t>.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w:t>
      </w:r>
      <w:proofErr w:type="spellStart"/>
      <w:r w:rsidRPr="00D10D05">
        <w:rPr>
          <w:iCs/>
        </w:rPr>
        <w:t>późn</w:t>
      </w:r>
      <w:proofErr w:type="spellEnd"/>
      <w:r w:rsidRPr="00D10D05">
        <w:rPr>
          <w:iCs/>
        </w:rPr>
        <w:t>.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w:t>
      </w:r>
      <w:proofErr w:type="spellStart"/>
      <w:r w:rsidRPr="00D10D05">
        <w:t>późn</w:t>
      </w:r>
      <w:proofErr w:type="spellEnd"/>
      <w:r w:rsidRPr="00D10D05">
        <w:t>. zm.</w:t>
      </w:r>
      <w:r w:rsidRPr="00D10D05">
        <w:rPr>
          <w:iCs/>
        </w:rPr>
        <w:t>) oraz rozporządzenia wykonawcze lub wytyczne do nich</w:t>
      </w:r>
      <w:bookmarkEnd w:id="18"/>
      <w:r w:rsidRPr="00D10D05">
        <w:rPr>
          <w:iCs/>
        </w:rPr>
        <w:t xml:space="preserve">; </w:t>
      </w:r>
    </w:p>
    <w:bookmarkEnd w:id="17"/>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proofErr w:type="gramStart"/>
      <w:r w:rsidR="00326240" w:rsidRPr="00DA33ED">
        <w:t>…</w:t>
      </w:r>
      <w:r w:rsidRPr="00DA33ED">
        <w:t>….</w:t>
      </w:r>
      <w:proofErr w:type="gramEnd"/>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7"/>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w:t>
      </w:r>
      <w:proofErr w:type="gramStart"/>
      <w:r w:rsidR="000C42D5" w:rsidRPr="000C42D5">
        <w:rPr>
          <w:sz w:val="24"/>
        </w:rPr>
        <w:t>…….</w:t>
      </w:r>
      <w:proofErr w:type="gramEnd"/>
      <w:r w:rsidR="000C42D5" w:rsidRPr="000C42D5">
        <w:rPr>
          <w:sz w:val="24"/>
        </w:rPr>
        <w:t>.…. pn. „…………” w formie elektronicznej o sumie kontrolnej ……</w:t>
      </w:r>
      <w:proofErr w:type="gramStart"/>
      <w:r w:rsidR="000C42D5" w:rsidRPr="000C42D5">
        <w:rPr>
          <w:sz w:val="24"/>
        </w:rPr>
        <w:t>…….</w:t>
      </w:r>
      <w:proofErr w:type="gramEnd"/>
      <w:r w:rsidR="000C42D5" w:rsidRPr="000C42D5">
        <w:rPr>
          <w:sz w:val="24"/>
        </w:rPr>
        <w:t>.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CC66E9" w:rsidRDefault="0007332A" w:rsidP="00174EA1">
      <w:pPr>
        <w:pStyle w:val="Pisma"/>
        <w:tabs>
          <w:tab w:val="num" w:pos="-2160"/>
        </w:tabs>
        <w:autoSpaceDE/>
        <w:autoSpaceDN/>
        <w:ind w:left="1560" w:hanging="1134"/>
        <w:jc w:val="left"/>
        <w:rPr>
          <w:strike/>
          <w:sz w:val="24"/>
        </w:rPr>
      </w:pPr>
      <w:r w:rsidRPr="00CC66E9">
        <w:rPr>
          <w:strike/>
          <w:sz w:val="24"/>
        </w:rPr>
        <w:t>Zał. nr</w:t>
      </w:r>
      <w:r w:rsidR="00FF1D1A" w:rsidRPr="00CC66E9">
        <w:rPr>
          <w:strike/>
          <w:sz w:val="24"/>
        </w:rPr>
        <w:t xml:space="preserve"> </w:t>
      </w:r>
      <w:r w:rsidR="006E313A" w:rsidRPr="00CC66E9">
        <w:rPr>
          <w:strike/>
          <w:sz w:val="24"/>
        </w:rPr>
        <w:t>3</w:t>
      </w:r>
      <w:r w:rsidR="00174EA1" w:rsidRPr="00CC66E9">
        <w:rPr>
          <w:strike/>
          <w:sz w:val="24"/>
        </w:rPr>
        <w:t xml:space="preserve"> </w:t>
      </w:r>
      <w:r w:rsidR="00FB42DC" w:rsidRPr="00CC66E9">
        <w:rPr>
          <w:strike/>
          <w:sz w:val="24"/>
        </w:rPr>
        <w:t>–</w:t>
      </w:r>
      <w:r w:rsidR="00FF1D1A" w:rsidRPr="00CC66E9">
        <w:rPr>
          <w:strike/>
          <w:sz w:val="24"/>
        </w:rPr>
        <w:t xml:space="preserve"> </w:t>
      </w:r>
      <w:r w:rsidRPr="00CC66E9">
        <w:rPr>
          <w:strike/>
          <w:sz w:val="24"/>
        </w:rPr>
        <w:t>Wykaz dokumentów wymaganych do złożenia przez Beneficjenta, warunkujących przekazanie dofinansowania</w:t>
      </w:r>
      <w:r w:rsidR="00FB42DC" w:rsidRPr="00CC66E9">
        <w:rPr>
          <w:strike/>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Pr="00CC66E9" w:rsidRDefault="00807630" w:rsidP="00174EA1">
      <w:pPr>
        <w:pStyle w:val="Pisma"/>
        <w:tabs>
          <w:tab w:val="num" w:pos="-2160"/>
        </w:tabs>
        <w:autoSpaceDE/>
        <w:autoSpaceDN/>
        <w:ind w:left="426"/>
        <w:jc w:val="left"/>
        <w:rPr>
          <w:strike/>
          <w:sz w:val="24"/>
        </w:rPr>
      </w:pPr>
      <w:r w:rsidRPr="00CC66E9">
        <w:rPr>
          <w:strike/>
          <w:sz w:val="24"/>
        </w:rPr>
        <w:t xml:space="preserve">Zał. nr </w:t>
      </w:r>
      <w:r w:rsidR="006E313A" w:rsidRPr="00CC66E9">
        <w:rPr>
          <w:strike/>
          <w:sz w:val="24"/>
        </w:rPr>
        <w:t>5</w:t>
      </w:r>
      <w:r w:rsidRPr="00CC66E9">
        <w:rPr>
          <w:strike/>
          <w:sz w:val="24"/>
        </w:rPr>
        <w:t xml:space="preserve"> </w:t>
      </w:r>
      <w:r w:rsidR="0081374C" w:rsidRPr="00CC66E9">
        <w:rPr>
          <w:strike/>
          <w:sz w:val="24"/>
        </w:rPr>
        <w:t>–</w:t>
      </w:r>
      <w:r w:rsidRPr="00CC66E9">
        <w:rPr>
          <w:strike/>
          <w:sz w:val="24"/>
        </w:rPr>
        <w:t xml:space="preserve"> Oświadczenie o kwalifikowalności podatku VAT</w:t>
      </w:r>
      <w:r w:rsidR="0081374C" w:rsidRPr="00CC66E9">
        <w:rPr>
          <w:strike/>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Pr="003D4011" w:rsidRDefault="00095020" w:rsidP="00174EA1">
      <w:pPr>
        <w:ind w:left="1560" w:hanging="1134"/>
        <w:rPr>
          <w:strike/>
        </w:rPr>
      </w:pPr>
      <w:r w:rsidRPr="003D4011">
        <w:rPr>
          <w:strike/>
        </w:rPr>
        <w:t xml:space="preserve">Zał. nr 8 </w:t>
      </w:r>
      <w:r w:rsidR="0081374C" w:rsidRPr="003D4011">
        <w:rPr>
          <w:strike/>
        </w:rPr>
        <w:t>–</w:t>
      </w:r>
      <w:r w:rsidRPr="003D4011">
        <w:rPr>
          <w:strike/>
        </w:rPr>
        <w:t xml:space="preserve"> Zaangażowanie wydatków budżetowych roku bieżącego oraz lat następnych do zawartej umowy - Budżet Państwa</w:t>
      </w:r>
      <w:r w:rsidR="0081374C" w:rsidRPr="003D4011">
        <w:rPr>
          <w:strike/>
        </w:rPr>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9" w:name="_Hlk131498842"/>
      <w:r w:rsidR="0081374C">
        <w:rPr>
          <w:sz w:val="24"/>
        </w:rPr>
        <w:t>W</w:t>
      </w:r>
      <w:r w:rsidR="00315614" w:rsidRPr="00DA33ED">
        <w:rPr>
          <w:sz w:val="24"/>
        </w:rPr>
        <w:t>yciąg z zapisów „Podręcznika wnioskodawcy i beneficjenta Funduszy Europejskich na lata 2021-2027 w zakresie informacji i promocji”</w:t>
      </w:r>
      <w:bookmarkEnd w:id="19"/>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E9936" w14:textId="77777777" w:rsidR="00FB257B" w:rsidRDefault="00FB257B" w:rsidP="00030637">
      <w:r>
        <w:separator/>
      </w:r>
    </w:p>
  </w:endnote>
  <w:endnote w:type="continuationSeparator" w:id="0">
    <w:p w14:paraId="47193C05" w14:textId="77777777" w:rsidR="00FB257B" w:rsidRDefault="00FB257B"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18329" w14:textId="77777777" w:rsidR="00FB257B" w:rsidRDefault="00FB257B" w:rsidP="00030637">
      <w:r>
        <w:separator/>
      </w:r>
    </w:p>
  </w:footnote>
  <w:footnote w:type="continuationSeparator" w:id="0">
    <w:p w14:paraId="691C2730" w14:textId="77777777" w:rsidR="00FB257B" w:rsidRDefault="00FB257B"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6">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bookmarkStart w:id="6" w:name="_Hlk171411997"/>
      <w:r w:rsidRPr="0039186E">
        <w:rPr>
          <w:sz w:val="18"/>
          <w:szCs w:val="18"/>
        </w:rPr>
        <w:t>W przypadku, gdy Regulamin wyboru projektów nie przewiduje realizacji Projektu w partnerstwie, ustępy 1–6 należy wykreślić</w:t>
      </w:r>
      <w:bookmarkEnd w:id="6"/>
      <w:r w:rsidRPr="0039186E">
        <w:rPr>
          <w:sz w:val="18"/>
          <w:szCs w:val="18"/>
        </w:rPr>
        <w:t>.</w:t>
      </w:r>
    </w:p>
  </w:footnote>
  <w:footnote w:id="17">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19">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1">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24">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26">
    <w:p w14:paraId="1B6C9D81" w14:textId="7B82B620" w:rsidR="0008380B" w:rsidRPr="00213717" w:rsidRDefault="0008380B" w:rsidP="008B21F8">
      <w:pPr>
        <w:pStyle w:val="Tekstprzypisudolnego"/>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2F3430">
        <w:rPr>
          <w:sz w:val="18"/>
          <w:szCs w:val="18"/>
          <w:lang w:val="pl-PL"/>
        </w:rPr>
        <w:t>4</w:t>
      </w:r>
      <w:r w:rsidRPr="00213717">
        <w:rPr>
          <w:sz w:val="18"/>
          <w:szCs w:val="18"/>
        </w:rPr>
        <w:t xml:space="preserve"> r. poz. </w:t>
      </w:r>
      <w:r w:rsidR="002F3430">
        <w:rPr>
          <w:sz w:val="18"/>
          <w:szCs w:val="18"/>
          <w:lang w:val="pl-PL"/>
        </w:rPr>
        <w:t>799</w:t>
      </w:r>
      <w:r w:rsidRPr="00213717">
        <w:rPr>
          <w:sz w:val="18"/>
          <w:szCs w:val="18"/>
        </w:rPr>
        <w:t>)], działającymi w publicznym systemie ochrony zdrowia – tzn. zakontraktowanych z NFZ.</w:t>
      </w:r>
    </w:p>
  </w:footnote>
  <w:footnote w:id="2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28">
    <w:p w14:paraId="21E13129" w14:textId="44D612A4" w:rsidR="00197F68" w:rsidRPr="006A4DB7" w:rsidRDefault="00197F68" w:rsidP="00197F68">
      <w:pPr>
        <w:pStyle w:val="Tekstprzypisudolnego"/>
        <w:jc w:val="both"/>
        <w:rPr>
          <w:sz w:val="18"/>
          <w:szCs w:val="18"/>
          <w:lang w:val="pl-PL"/>
        </w:rPr>
      </w:pPr>
      <w:r w:rsidRPr="006A4DB7">
        <w:rPr>
          <w:rStyle w:val="Odwoanieprzypisudolnego"/>
          <w:sz w:val="18"/>
          <w:szCs w:val="18"/>
        </w:rPr>
        <w:footnoteRef/>
      </w:r>
      <w:r w:rsidRPr="006A4DB7">
        <w:rPr>
          <w:sz w:val="18"/>
          <w:szCs w:val="18"/>
        </w:rPr>
        <w:t xml:space="preserve"> </w:t>
      </w:r>
      <w:bookmarkStart w:id="11" w:name="_Hlk171413175"/>
      <w:r w:rsidRPr="006A4DB7">
        <w:rPr>
          <w:sz w:val="18"/>
          <w:szCs w:val="18"/>
          <w:lang w:val="pl-PL"/>
        </w:rPr>
        <w:t>W przypadku, gdy Regulamin wyboru projektów nie przewiduje w projektach kosztów pośrednich rozliczanych za pomocą uproszczonych metod rozliczania wydatków, ustępy 1–2 należy wykreślić</w:t>
      </w:r>
      <w:bookmarkEnd w:id="11"/>
      <w:r w:rsidRPr="006A4DB7">
        <w:rPr>
          <w:sz w:val="18"/>
          <w:szCs w:val="18"/>
          <w:lang w:val="pl-PL"/>
        </w:rPr>
        <w:t>.</w:t>
      </w:r>
    </w:p>
  </w:footnote>
  <w:footnote w:id="29">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0">
    <w:p w14:paraId="66E62F25" w14:textId="66DC9281"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w:t>
      </w:r>
      <w:r w:rsidR="00D37055">
        <w:rPr>
          <w:sz w:val="18"/>
          <w:szCs w:val="18"/>
        </w:rPr>
        <w:t>4</w:t>
      </w:r>
      <w:r w:rsidRPr="00895F36">
        <w:rPr>
          <w:sz w:val="18"/>
          <w:szCs w:val="18"/>
        </w:rPr>
        <w:t xml:space="preserve"> r., poz. </w:t>
      </w:r>
      <w:r w:rsidR="00D37055">
        <w:rPr>
          <w:sz w:val="18"/>
          <w:szCs w:val="18"/>
        </w:rPr>
        <w:t>356</w:t>
      </w:r>
      <w:r w:rsidRPr="00895F36">
        <w:rPr>
          <w:sz w:val="18"/>
          <w:szCs w:val="18"/>
        </w:rPr>
        <w:t>).”</w:t>
      </w:r>
    </w:p>
  </w:footnote>
  <w:footnote w:id="31">
    <w:p w14:paraId="2ECD28B6" w14:textId="0BD9B566"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F07FA">
        <w:rPr>
          <w:sz w:val="18"/>
          <w:szCs w:val="18"/>
        </w:rPr>
        <w:t>3</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2">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3">
    <w:p w14:paraId="4F05E71A" w14:textId="29AB0F99"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w:t>
      </w:r>
      <w:r w:rsidR="00D37055">
        <w:rPr>
          <w:sz w:val="18"/>
          <w:szCs w:val="18"/>
        </w:rPr>
        <w:t>0</w:t>
      </w:r>
      <w:r w:rsidRPr="00A91933">
        <w:rPr>
          <w:sz w:val="18"/>
          <w:szCs w:val="18"/>
        </w:rPr>
        <w:t xml:space="preserve"> ust. 1.</w:t>
      </w:r>
    </w:p>
  </w:footnote>
  <w:footnote w:id="34">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5">
    <w:p w14:paraId="0EAEAE97" w14:textId="13C99C96"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6">
    <w:p w14:paraId="5E6C8456" w14:textId="46AC1E77"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D37055">
        <w:rPr>
          <w:sz w:val="18"/>
          <w:szCs w:val="18"/>
          <w:lang w:val="pl-PL"/>
        </w:rPr>
        <w:t>19</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37">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8">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39">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40">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4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5">
    <w:p w14:paraId="43EE2E76" w14:textId="2BA55D76" w:rsidR="00D97EB3" w:rsidRPr="00687AA1" w:rsidRDefault="00D97EB3" w:rsidP="00843907">
      <w:pPr>
        <w:pStyle w:val="Tekstprzypisudolnego"/>
        <w:jc w:val="both"/>
        <w:rPr>
          <w:color w:val="FF0000"/>
          <w:sz w:val="18"/>
          <w:szCs w:val="18"/>
        </w:rPr>
      </w:pPr>
      <w:r w:rsidRPr="00687AA1">
        <w:rPr>
          <w:rStyle w:val="Odwoanieprzypisudolnego"/>
          <w:sz w:val="18"/>
          <w:szCs w:val="18"/>
        </w:rPr>
        <w:footnoteRef/>
      </w:r>
      <w:r w:rsidR="00687AA1" w:rsidRPr="00687AA1">
        <w:rPr>
          <w:sz w:val="18"/>
          <w:szCs w:val="18"/>
        </w:rPr>
        <w:t xml:space="preserve"> </w:t>
      </w:r>
      <w:r w:rsidR="00E65D47" w:rsidRPr="00687AA1">
        <w:rPr>
          <w:sz w:val="18"/>
          <w:szCs w:val="18"/>
        </w:rPr>
        <w:t xml:space="preserve">W przypadku, gdy umowa nie będzie umową warunkową, ustępy </w:t>
      </w:r>
      <w:r w:rsidR="004F4ED5" w:rsidRPr="00687AA1">
        <w:rPr>
          <w:sz w:val="18"/>
          <w:szCs w:val="18"/>
        </w:rPr>
        <w:t>1 i 2</w:t>
      </w:r>
      <w:r w:rsidR="00E65D47" w:rsidRPr="00687AA1">
        <w:rPr>
          <w:sz w:val="18"/>
          <w:szCs w:val="18"/>
        </w:rPr>
        <w:t xml:space="preserve"> należy wykreślić.</w:t>
      </w:r>
      <w:r w:rsidR="00E65D47" w:rsidRPr="00687AA1">
        <w:rPr>
          <w:color w:val="FF0000"/>
          <w:sz w:val="18"/>
          <w:szCs w:val="18"/>
        </w:rPr>
        <w:t xml:space="preserve"> </w:t>
      </w:r>
    </w:p>
  </w:footnote>
  <w:footnote w:id="46">
    <w:p w14:paraId="13CCDF15" w14:textId="21158E54" w:rsidR="00F21FAD" w:rsidRPr="004F4ED5" w:rsidRDefault="00F21FAD" w:rsidP="00CE59BC">
      <w:pPr>
        <w:pStyle w:val="Tekstprzypisudolnego"/>
        <w:jc w:val="both"/>
        <w:rPr>
          <w:strike/>
          <w:sz w:val="18"/>
          <w:szCs w:val="18"/>
        </w:rPr>
      </w:pPr>
      <w:r w:rsidRPr="00687AA1">
        <w:rPr>
          <w:rStyle w:val="Odwoanieprzypisudolnego"/>
          <w:sz w:val="18"/>
          <w:szCs w:val="18"/>
        </w:rPr>
        <w:footnoteRef/>
      </w:r>
      <w:r w:rsidRPr="00687AA1">
        <w:rPr>
          <w:sz w:val="18"/>
          <w:szCs w:val="18"/>
        </w:rPr>
        <w:t xml:space="preserve"> Jeżeli w regulaminie </w:t>
      </w:r>
      <w:r w:rsidR="002E628B" w:rsidRPr="00687AA1">
        <w:rPr>
          <w:sz w:val="18"/>
          <w:szCs w:val="18"/>
          <w:lang w:val="pl-PL"/>
        </w:rPr>
        <w:t>wyboru</w:t>
      </w:r>
      <w:r w:rsidRPr="00687AA1">
        <w:rPr>
          <w:sz w:val="18"/>
          <w:szCs w:val="18"/>
        </w:rPr>
        <w:t xml:space="preserve"> </w:t>
      </w:r>
      <w:r w:rsidR="00B4228A" w:rsidRPr="00687AA1">
        <w:rPr>
          <w:sz w:val="18"/>
          <w:szCs w:val="18"/>
          <w:lang w:val="pl-PL"/>
        </w:rPr>
        <w:t xml:space="preserve">projektów </w:t>
      </w:r>
      <w:r w:rsidRPr="00687AA1">
        <w:rPr>
          <w:sz w:val="18"/>
          <w:szCs w:val="18"/>
        </w:rPr>
        <w:t xml:space="preserve">wskazany został termin przedłożenia kompletnej dokumentacji, podana data powinna być zgodna z zapisami Regulaminu </w:t>
      </w:r>
      <w:r w:rsidR="00B4228A" w:rsidRPr="00687AA1">
        <w:rPr>
          <w:sz w:val="18"/>
          <w:szCs w:val="18"/>
          <w:lang w:val="pl-PL"/>
        </w:rPr>
        <w:t>wyboru projektów</w:t>
      </w:r>
      <w:r w:rsidRPr="00687AA1">
        <w:rPr>
          <w:sz w:val="18"/>
          <w:szCs w:val="18"/>
        </w:rPr>
        <w:t xml:space="preserve"> w tym zakresie. Jeżeli przedmiotowy warunek nie dotyczy Beneficjenta, niepotrzebne skreślić.</w:t>
      </w:r>
    </w:p>
  </w:footnote>
  <w:footnote w:id="47">
    <w:p w14:paraId="3596D6DC" w14:textId="62C4C895"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adres zamieszkania osoby fizycznej/osób fizycznych</w:t>
      </w:r>
      <w:r w:rsidR="008B21F8">
        <w:rPr>
          <w:sz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912230A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strike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4D2E47E8">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559"/>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229"/>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97F68"/>
    <w:rsid w:val="001A0EA1"/>
    <w:rsid w:val="001A0F96"/>
    <w:rsid w:val="001A1297"/>
    <w:rsid w:val="001A1AC5"/>
    <w:rsid w:val="001A200C"/>
    <w:rsid w:val="001A35AD"/>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8F9"/>
    <w:rsid w:val="001C7CFA"/>
    <w:rsid w:val="001D01E8"/>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593"/>
    <w:rsid w:val="002045A8"/>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56843"/>
    <w:rsid w:val="002612F1"/>
    <w:rsid w:val="002621C2"/>
    <w:rsid w:val="002630CB"/>
    <w:rsid w:val="002646A1"/>
    <w:rsid w:val="00264CFE"/>
    <w:rsid w:val="00265D0F"/>
    <w:rsid w:val="00266B35"/>
    <w:rsid w:val="00267C70"/>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0FF6"/>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3430"/>
    <w:rsid w:val="002F5D8E"/>
    <w:rsid w:val="002F5E96"/>
    <w:rsid w:val="002F5EAB"/>
    <w:rsid w:val="002F60E3"/>
    <w:rsid w:val="002F6489"/>
    <w:rsid w:val="002F6978"/>
    <w:rsid w:val="002F6E2E"/>
    <w:rsid w:val="002F6F53"/>
    <w:rsid w:val="002F7B55"/>
    <w:rsid w:val="002F7DA4"/>
    <w:rsid w:val="00300C01"/>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17296"/>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0F7E"/>
    <w:rsid w:val="003912F6"/>
    <w:rsid w:val="00391340"/>
    <w:rsid w:val="00391592"/>
    <w:rsid w:val="0039186E"/>
    <w:rsid w:val="00392627"/>
    <w:rsid w:val="00392931"/>
    <w:rsid w:val="00393927"/>
    <w:rsid w:val="00393D83"/>
    <w:rsid w:val="003942E0"/>
    <w:rsid w:val="00394617"/>
    <w:rsid w:val="00395409"/>
    <w:rsid w:val="003954F2"/>
    <w:rsid w:val="003956E0"/>
    <w:rsid w:val="003964D3"/>
    <w:rsid w:val="003A1B51"/>
    <w:rsid w:val="003A1E16"/>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1083"/>
    <w:rsid w:val="003C1645"/>
    <w:rsid w:val="003C1E2D"/>
    <w:rsid w:val="003C3E7F"/>
    <w:rsid w:val="003C44DC"/>
    <w:rsid w:val="003C5A51"/>
    <w:rsid w:val="003C5FC7"/>
    <w:rsid w:val="003D0205"/>
    <w:rsid w:val="003D07DF"/>
    <w:rsid w:val="003D248E"/>
    <w:rsid w:val="003D2AEE"/>
    <w:rsid w:val="003D304F"/>
    <w:rsid w:val="003D3BE2"/>
    <w:rsid w:val="003D3F1F"/>
    <w:rsid w:val="003D4011"/>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306F"/>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BDD"/>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4ED5"/>
    <w:rsid w:val="004F5E58"/>
    <w:rsid w:val="004F6A3A"/>
    <w:rsid w:val="004F7814"/>
    <w:rsid w:val="00500EF5"/>
    <w:rsid w:val="00501195"/>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A4D"/>
    <w:rsid w:val="00530DCE"/>
    <w:rsid w:val="00531751"/>
    <w:rsid w:val="005325C2"/>
    <w:rsid w:val="0053630D"/>
    <w:rsid w:val="00536520"/>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5590E"/>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69C"/>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4B1C"/>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06B"/>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6705"/>
    <w:rsid w:val="00636F0B"/>
    <w:rsid w:val="00637391"/>
    <w:rsid w:val="0063789B"/>
    <w:rsid w:val="006400B0"/>
    <w:rsid w:val="0064065F"/>
    <w:rsid w:val="0064199B"/>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3802"/>
    <w:rsid w:val="00684116"/>
    <w:rsid w:val="00684126"/>
    <w:rsid w:val="00684E77"/>
    <w:rsid w:val="00685614"/>
    <w:rsid w:val="00687860"/>
    <w:rsid w:val="00687AA1"/>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B7"/>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37A8"/>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07FA"/>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4AF"/>
    <w:rsid w:val="00713B8F"/>
    <w:rsid w:val="00713C9E"/>
    <w:rsid w:val="00713DCA"/>
    <w:rsid w:val="0071477D"/>
    <w:rsid w:val="00714E56"/>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125"/>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3015"/>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57FF"/>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1674"/>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1F8"/>
    <w:rsid w:val="008B2A8B"/>
    <w:rsid w:val="008B3D85"/>
    <w:rsid w:val="008B563D"/>
    <w:rsid w:val="008B6A6F"/>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7C4"/>
    <w:rsid w:val="008D7C5A"/>
    <w:rsid w:val="008E126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02C"/>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2CD3"/>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5307"/>
    <w:rsid w:val="009D614A"/>
    <w:rsid w:val="009D62EA"/>
    <w:rsid w:val="009D667B"/>
    <w:rsid w:val="009D713C"/>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1F2"/>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B7C3E"/>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E7735"/>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17"/>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036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0ED7"/>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682E"/>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26EA"/>
    <w:rsid w:val="00C93CC1"/>
    <w:rsid w:val="00C942D7"/>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870"/>
    <w:rsid w:val="00CB3B17"/>
    <w:rsid w:val="00CB3E82"/>
    <w:rsid w:val="00CB5BCA"/>
    <w:rsid w:val="00CB6826"/>
    <w:rsid w:val="00CC0565"/>
    <w:rsid w:val="00CC0AA6"/>
    <w:rsid w:val="00CC0C07"/>
    <w:rsid w:val="00CC10F2"/>
    <w:rsid w:val="00CC12BF"/>
    <w:rsid w:val="00CC1371"/>
    <w:rsid w:val="00CC1A69"/>
    <w:rsid w:val="00CC1B86"/>
    <w:rsid w:val="00CC1CE0"/>
    <w:rsid w:val="00CC2022"/>
    <w:rsid w:val="00CC2587"/>
    <w:rsid w:val="00CC529A"/>
    <w:rsid w:val="00CC66E9"/>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37055"/>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D47"/>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3B62"/>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297"/>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57B"/>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E68"/>
    <w:rsid w:val="00FD5836"/>
    <w:rsid w:val="00FD631E"/>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23F9"/>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045A8"/>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045A8"/>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8B2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38</Pages>
  <Words>16415</Words>
  <Characters>98493</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114679</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Musiał, Artur</cp:lastModifiedBy>
  <cp:revision>19</cp:revision>
  <cp:lastPrinted>2024-07-04T11:32:00Z</cp:lastPrinted>
  <dcterms:created xsi:type="dcterms:W3CDTF">2024-07-09T07:50:00Z</dcterms:created>
  <dcterms:modified xsi:type="dcterms:W3CDTF">2024-09-12T13:02:00Z</dcterms:modified>
</cp:coreProperties>
</file>