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8237D" w14:textId="3C60A5DE" w:rsidR="00276196" w:rsidRPr="00B46452" w:rsidRDefault="0069136B" w:rsidP="001562D5">
      <w:pPr>
        <w:spacing w:after="0" w:line="360" w:lineRule="auto"/>
        <w:jc w:val="both"/>
        <w:rPr>
          <w:rFonts w:ascii="Times New Roman" w:hAnsi="Times New Roman" w:cs="Times New Roman"/>
          <w:sz w:val="24"/>
          <w:szCs w:val="24"/>
        </w:rPr>
      </w:pPr>
      <w:bookmarkStart w:id="0" w:name="_GoBack"/>
      <w:bookmarkEnd w:id="0"/>
      <w:r w:rsidRPr="00B46452">
        <w:rPr>
          <w:rFonts w:ascii="Times New Roman" w:hAnsi="Times New Roman" w:cs="Times New Roman"/>
          <w:sz w:val="24"/>
          <w:szCs w:val="24"/>
        </w:rPr>
        <w:t>EFS-V.432.2</w:t>
      </w:r>
      <w:r w:rsidR="00D7193C">
        <w:rPr>
          <w:rFonts w:ascii="Times New Roman" w:hAnsi="Times New Roman" w:cs="Times New Roman"/>
          <w:sz w:val="24"/>
          <w:szCs w:val="24"/>
        </w:rPr>
        <w:t>4</w:t>
      </w:r>
      <w:r w:rsidRPr="00B46452">
        <w:rPr>
          <w:rFonts w:ascii="Times New Roman" w:hAnsi="Times New Roman" w:cs="Times New Roman"/>
          <w:sz w:val="24"/>
          <w:szCs w:val="24"/>
        </w:rPr>
        <w:t>.2024</w:t>
      </w:r>
      <w:r w:rsidR="00276196" w:rsidRPr="00B46452">
        <w:rPr>
          <w:rFonts w:ascii="Times New Roman" w:hAnsi="Times New Roman" w:cs="Times New Roman"/>
          <w:sz w:val="24"/>
          <w:szCs w:val="24"/>
        </w:rPr>
        <w:t xml:space="preserve">                                                              </w:t>
      </w:r>
      <w:r w:rsidR="00210762" w:rsidRPr="00B46452">
        <w:rPr>
          <w:rFonts w:ascii="Times New Roman" w:hAnsi="Times New Roman" w:cs="Times New Roman"/>
          <w:sz w:val="24"/>
          <w:szCs w:val="24"/>
        </w:rPr>
        <w:t xml:space="preserve">                </w:t>
      </w:r>
      <w:r w:rsidR="00276196" w:rsidRPr="00B46452">
        <w:rPr>
          <w:rFonts w:ascii="Times New Roman" w:hAnsi="Times New Roman" w:cs="Times New Roman"/>
          <w:sz w:val="24"/>
          <w:szCs w:val="24"/>
        </w:rPr>
        <w:t xml:space="preserve"> </w:t>
      </w:r>
      <w:r w:rsidR="00F27086" w:rsidRPr="00B46452">
        <w:rPr>
          <w:rFonts w:ascii="Times New Roman" w:hAnsi="Times New Roman" w:cs="Times New Roman"/>
          <w:sz w:val="24"/>
          <w:szCs w:val="24"/>
        </w:rPr>
        <w:t xml:space="preserve">  </w:t>
      </w:r>
      <w:r w:rsidR="008D6B97" w:rsidRPr="00B46452">
        <w:rPr>
          <w:rFonts w:ascii="Times New Roman" w:hAnsi="Times New Roman" w:cs="Times New Roman"/>
          <w:sz w:val="24"/>
          <w:szCs w:val="24"/>
        </w:rPr>
        <w:t xml:space="preserve">  </w:t>
      </w:r>
      <w:r w:rsidR="0033266D" w:rsidRPr="00B46452">
        <w:rPr>
          <w:rFonts w:ascii="Times New Roman" w:hAnsi="Times New Roman" w:cs="Times New Roman"/>
          <w:sz w:val="24"/>
          <w:szCs w:val="24"/>
        </w:rPr>
        <w:t>Kielce</w:t>
      </w:r>
      <w:r w:rsidR="00276196" w:rsidRPr="00B46452">
        <w:rPr>
          <w:rFonts w:ascii="Times New Roman" w:hAnsi="Times New Roman" w:cs="Times New Roman"/>
          <w:sz w:val="24"/>
          <w:szCs w:val="24"/>
        </w:rPr>
        <w:t>, dnia</w:t>
      </w:r>
      <w:r w:rsidR="0033266D" w:rsidRPr="00B46452">
        <w:rPr>
          <w:rFonts w:ascii="Times New Roman" w:hAnsi="Times New Roman" w:cs="Times New Roman"/>
          <w:sz w:val="24"/>
          <w:szCs w:val="24"/>
        </w:rPr>
        <w:t xml:space="preserve"> </w:t>
      </w:r>
      <w:r w:rsidR="001F3CD8">
        <w:rPr>
          <w:rFonts w:ascii="Times New Roman" w:hAnsi="Times New Roman" w:cs="Times New Roman"/>
          <w:sz w:val="24"/>
          <w:szCs w:val="24"/>
        </w:rPr>
        <w:t>12</w:t>
      </w:r>
      <w:r w:rsidR="00D7193C">
        <w:rPr>
          <w:rFonts w:ascii="Times New Roman" w:hAnsi="Times New Roman" w:cs="Times New Roman"/>
          <w:sz w:val="24"/>
          <w:szCs w:val="24"/>
        </w:rPr>
        <w:t>.08</w:t>
      </w:r>
      <w:r w:rsidR="008D6B97" w:rsidRPr="00B46452">
        <w:rPr>
          <w:rFonts w:ascii="Times New Roman" w:hAnsi="Times New Roman" w:cs="Times New Roman"/>
          <w:sz w:val="24"/>
          <w:szCs w:val="24"/>
        </w:rPr>
        <w:t>.</w:t>
      </w:r>
      <w:r w:rsidR="00CB7D44" w:rsidRPr="00B46452">
        <w:rPr>
          <w:rFonts w:ascii="Times New Roman" w:hAnsi="Times New Roman" w:cs="Times New Roman"/>
          <w:sz w:val="24"/>
          <w:szCs w:val="24"/>
        </w:rPr>
        <w:t>2024 r.</w:t>
      </w:r>
    </w:p>
    <w:p w14:paraId="6726D6D6" w14:textId="77777777" w:rsidR="007A4653" w:rsidRPr="00B46452" w:rsidRDefault="007A4653" w:rsidP="001562D5">
      <w:pPr>
        <w:pStyle w:val="Nagwek1"/>
        <w:spacing w:before="0" w:line="360" w:lineRule="auto"/>
        <w:jc w:val="both"/>
        <w:rPr>
          <w:rFonts w:ascii="Times New Roman" w:hAnsi="Times New Roman" w:cs="Times New Roman"/>
          <w:b/>
          <w:bCs/>
          <w:color w:val="auto"/>
          <w:sz w:val="24"/>
          <w:szCs w:val="24"/>
          <w:highlight w:val="yellow"/>
        </w:rPr>
      </w:pPr>
    </w:p>
    <w:p w14:paraId="44D5D8FF" w14:textId="53237A47" w:rsidR="0099021D" w:rsidRDefault="00276196" w:rsidP="00183EDA">
      <w:pPr>
        <w:pStyle w:val="Nagwek1"/>
        <w:spacing w:before="0" w:line="360" w:lineRule="auto"/>
        <w:jc w:val="center"/>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 xml:space="preserve">Informacja </w:t>
      </w:r>
      <w:r w:rsidR="00341DE2" w:rsidRPr="00B46452">
        <w:rPr>
          <w:rFonts w:ascii="Times New Roman" w:hAnsi="Times New Roman" w:cs="Times New Roman"/>
          <w:b/>
          <w:bCs/>
          <w:color w:val="auto"/>
          <w:sz w:val="24"/>
          <w:szCs w:val="24"/>
        </w:rPr>
        <w:t>p</w:t>
      </w:r>
      <w:r w:rsidRPr="00B46452">
        <w:rPr>
          <w:rFonts w:ascii="Times New Roman" w:hAnsi="Times New Roman" w:cs="Times New Roman"/>
          <w:b/>
          <w:bCs/>
          <w:color w:val="auto"/>
          <w:sz w:val="24"/>
          <w:szCs w:val="24"/>
        </w:rPr>
        <w:t xml:space="preserve">okontrolna nr </w:t>
      </w:r>
      <w:r w:rsidR="0069136B" w:rsidRPr="00B46452">
        <w:rPr>
          <w:rFonts w:ascii="Times New Roman" w:hAnsi="Times New Roman" w:cs="Times New Roman"/>
          <w:b/>
          <w:bCs/>
          <w:color w:val="auto"/>
          <w:sz w:val="24"/>
          <w:szCs w:val="24"/>
        </w:rPr>
        <w:t>FESW.10.0</w:t>
      </w:r>
      <w:r w:rsidR="00D7193C">
        <w:rPr>
          <w:rFonts w:ascii="Times New Roman" w:hAnsi="Times New Roman" w:cs="Times New Roman"/>
          <w:b/>
          <w:bCs/>
          <w:color w:val="auto"/>
          <w:sz w:val="24"/>
          <w:szCs w:val="24"/>
        </w:rPr>
        <w:t>2</w:t>
      </w:r>
      <w:r w:rsidR="0069136B" w:rsidRPr="00B46452">
        <w:rPr>
          <w:rFonts w:ascii="Times New Roman" w:hAnsi="Times New Roman" w:cs="Times New Roman"/>
          <w:b/>
          <w:bCs/>
          <w:color w:val="auto"/>
          <w:sz w:val="24"/>
          <w:szCs w:val="24"/>
        </w:rPr>
        <w:t>-IP.01-00</w:t>
      </w:r>
      <w:r w:rsidR="00D7193C">
        <w:rPr>
          <w:rFonts w:ascii="Times New Roman" w:hAnsi="Times New Roman" w:cs="Times New Roman"/>
          <w:b/>
          <w:bCs/>
          <w:color w:val="auto"/>
          <w:sz w:val="24"/>
          <w:szCs w:val="24"/>
        </w:rPr>
        <w:t>01</w:t>
      </w:r>
      <w:r w:rsidR="0069136B" w:rsidRPr="00B46452">
        <w:rPr>
          <w:rFonts w:ascii="Times New Roman" w:hAnsi="Times New Roman" w:cs="Times New Roman"/>
          <w:b/>
          <w:bCs/>
          <w:color w:val="auto"/>
          <w:sz w:val="24"/>
          <w:szCs w:val="24"/>
        </w:rPr>
        <w:t>/2</w:t>
      </w:r>
      <w:r w:rsidR="00D7193C">
        <w:rPr>
          <w:rFonts w:ascii="Times New Roman" w:hAnsi="Times New Roman" w:cs="Times New Roman"/>
          <w:b/>
          <w:bCs/>
          <w:color w:val="auto"/>
          <w:sz w:val="24"/>
          <w:szCs w:val="24"/>
        </w:rPr>
        <w:t>3</w:t>
      </w:r>
      <w:r w:rsidR="00210762" w:rsidRPr="00B46452">
        <w:rPr>
          <w:rFonts w:ascii="Times New Roman" w:hAnsi="Times New Roman" w:cs="Times New Roman"/>
          <w:b/>
          <w:bCs/>
          <w:color w:val="auto"/>
          <w:sz w:val="24"/>
          <w:szCs w:val="24"/>
        </w:rPr>
        <w:t>-</w:t>
      </w:r>
      <w:r w:rsidR="00210762" w:rsidRPr="00F459E3">
        <w:rPr>
          <w:rFonts w:ascii="Times New Roman" w:hAnsi="Times New Roman" w:cs="Times New Roman"/>
          <w:b/>
          <w:bCs/>
          <w:color w:val="auto"/>
          <w:sz w:val="24"/>
          <w:szCs w:val="24"/>
        </w:rPr>
        <w:t>001</w:t>
      </w:r>
    </w:p>
    <w:p w14:paraId="1BFE8DB0" w14:textId="77777777" w:rsidR="00183EDA" w:rsidRPr="00183EDA" w:rsidRDefault="00183EDA" w:rsidP="00183EDA"/>
    <w:p w14:paraId="3E076FA2" w14:textId="7E00FE56" w:rsidR="00276196" w:rsidRPr="00B46452" w:rsidRDefault="00A42EAC"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Podstawa prawna kontroli:</w:t>
      </w:r>
    </w:p>
    <w:p w14:paraId="4C52907E" w14:textId="6333C256" w:rsidR="00210762" w:rsidRPr="00B46452" w:rsidRDefault="00DB1782" w:rsidP="00F15FBC">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B46452">
        <w:rPr>
          <w:rFonts w:ascii="Times New Roman" w:hAnsi="Times New Roman" w:cs="Times New Roman"/>
          <w:bCs/>
          <w:sz w:val="24"/>
          <w:szCs w:val="24"/>
        </w:rPr>
        <w:t>Kontrakt Programowy dla Województwa Świętokrzyskiego na lata 2021-2027</w:t>
      </w:r>
      <w:r w:rsidR="00210762" w:rsidRPr="00B46452">
        <w:rPr>
          <w:rFonts w:ascii="Times New Roman" w:hAnsi="Times New Roman" w:cs="Times New Roman"/>
          <w:bCs/>
          <w:sz w:val="24"/>
          <w:szCs w:val="24"/>
        </w:rPr>
        <w:t>.</w:t>
      </w:r>
    </w:p>
    <w:p w14:paraId="167E1009" w14:textId="682D1C88" w:rsidR="00210762" w:rsidRPr="00B46452" w:rsidRDefault="00210762" w:rsidP="00F15FBC">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B46452">
        <w:rPr>
          <w:rFonts w:ascii="Times New Roman" w:hAnsi="Times New Roman" w:cs="Times New Roman"/>
          <w:bCs/>
          <w:sz w:val="24"/>
          <w:szCs w:val="24"/>
        </w:rPr>
        <w:t>Program Regionalny Fundusze Europejskie dla Świętokrzyskiego 20</w:t>
      </w:r>
      <w:r w:rsidR="007A4653" w:rsidRPr="00B46452">
        <w:rPr>
          <w:rFonts w:ascii="Times New Roman" w:hAnsi="Times New Roman" w:cs="Times New Roman"/>
          <w:bCs/>
          <w:sz w:val="24"/>
          <w:szCs w:val="24"/>
        </w:rPr>
        <w:t>21</w:t>
      </w:r>
      <w:r w:rsidRPr="00B46452">
        <w:rPr>
          <w:rFonts w:ascii="Times New Roman" w:hAnsi="Times New Roman" w:cs="Times New Roman"/>
          <w:bCs/>
          <w:sz w:val="24"/>
          <w:szCs w:val="24"/>
        </w:rPr>
        <w:t>-202</w:t>
      </w:r>
      <w:r w:rsidR="007A4653" w:rsidRPr="00B46452">
        <w:rPr>
          <w:rFonts w:ascii="Times New Roman" w:hAnsi="Times New Roman" w:cs="Times New Roman"/>
          <w:bCs/>
          <w:sz w:val="24"/>
          <w:szCs w:val="24"/>
        </w:rPr>
        <w:t>7</w:t>
      </w:r>
      <w:r w:rsidRPr="00B46452">
        <w:rPr>
          <w:rFonts w:ascii="Times New Roman" w:hAnsi="Times New Roman" w:cs="Times New Roman"/>
          <w:bCs/>
          <w:sz w:val="24"/>
          <w:szCs w:val="24"/>
        </w:rPr>
        <w:t>.</w:t>
      </w:r>
    </w:p>
    <w:p w14:paraId="7D39F013" w14:textId="7B5BD06A" w:rsidR="00210762" w:rsidRPr="00B46452" w:rsidRDefault="007A4653" w:rsidP="00F15FBC">
      <w:pPr>
        <w:numPr>
          <w:ilvl w:val="0"/>
          <w:numId w:val="2"/>
        </w:numPr>
        <w:spacing w:after="0" w:line="360" w:lineRule="auto"/>
        <w:jc w:val="both"/>
        <w:rPr>
          <w:rFonts w:ascii="Times New Roman" w:hAnsi="Times New Roman" w:cs="Times New Roman"/>
          <w:bCs/>
          <w:sz w:val="24"/>
          <w:szCs w:val="24"/>
        </w:rPr>
      </w:pPr>
      <w:r w:rsidRPr="00B46452">
        <w:rPr>
          <w:rFonts w:ascii="Times New Roman" w:hAnsi="Times New Roman" w:cs="Times New Roman"/>
          <w:sz w:val="24"/>
          <w:szCs w:val="24"/>
        </w:rPr>
        <w:t xml:space="preserve">art. 25 ust. 1 Ustawy z dnia 28 kwietnia 2022 r. </w:t>
      </w:r>
      <w:r w:rsidRPr="00B46452">
        <w:rPr>
          <w:rFonts w:ascii="Times New Roman" w:hAnsi="Times New Roman" w:cs="Times New Roman"/>
          <w:i/>
          <w:iCs/>
          <w:sz w:val="24"/>
          <w:szCs w:val="24"/>
        </w:rPr>
        <w:t xml:space="preserve">o zasadach realizacji zadań finansowanych </w:t>
      </w:r>
      <w:r w:rsidR="006B769F" w:rsidRPr="00B46452">
        <w:rPr>
          <w:rFonts w:ascii="Times New Roman" w:hAnsi="Times New Roman" w:cs="Times New Roman"/>
          <w:i/>
          <w:iCs/>
          <w:sz w:val="24"/>
          <w:szCs w:val="24"/>
        </w:rPr>
        <w:br/>
      </w:r>
      <w:r w:rsidRPr="00B46452">
        <w:rPr>
          <w:rFonts w:ascii="Times New Roman" w:hAnsi="Times New Roman" w:cs="Times New Roman"/>
          <w:i/>
          <w:iCs/>
          <w:sz w:val="24"/>
          <w:szCs w:val="24"/>
        </w:rPr>
        <w:t>ze środków europejskich w perspektywie finansowej 2021-2027</w:t>
      </w:r>
      <w:r w:rsidRPr="00B46452">
        <w:rPr>
          <w:rFonts w:ascii="Times New Roman" w:hAnsi="Times New Roman" w:cs="Times New Roman"/>
          <w:sz w:val="24"/>
          <w:szCs w:val="24"/>
        </w:rPr>
        <w:t xml:space="preserve"> (Dz. U. 2022 poz. 1079)</w:t>
      </w:r>
      <w:r w:rsidR="00210762" w:rsidRPr="00B46452">
        <w:rPr>
          <w:rFonts w:ascii="Times New Roman" w:hAnsi="Times New Roman" w:cs="Times New Roman"/>
          <w:bCs/>
          <w:sz w:val="24"/>
          <w:szCs w:val="24"/>
        </w:rPr>
        <w:t>.</w:t>
      </w:r>
    </w:p>
    <w:p w14:paraId="3C075B52" w14:textId="3644FA90" w:rsidR="00210762" w:rsidRPr="00B46452" w:rsidRDefault="00210762" w:rsidP="00F15FBC">
      <w:pPr>
        <w:numPr>
          <w:ilvl w:val="0"/>
          <w:numId w:val="2"/>
        </w:numPr>
        <w:tabs>
          <w:tab w:val="left" w:pos="296"/>
        </w:tabs>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 xml:space="preserve">§ </w:t>
      </w:r>
      <w:r w:rsidR="00E00363">
        <w:rPr>
          <w:rFonts w:ascii="Times New Roman" w:hAnsi="Times New Roman" w:cs="Times New Roman"/>
          <w:sz w:val="24"/>
          <w:szCs w:val="24"/>
        </w:rPr>
        <w:t>26</w:t>
      </w:r>
      <w:r w:rsidRPr="00B46452">
        <w:rPr>
          <w:rFonts w:ascii="Times New Roman" w:hAnsi="Times New Roman" w:cs="Times New Roman"/>
          <w:sz w:val="24"/>
          <w:szCs w:val="24"/>
        </w:rPr>
        <w:t xml:space="preserve"> </w:t>
      </w:r>
      <w:r w:rsidR="00E00363">
        <w:rPr>
          <w:rFonts w:ascii="Times New Roman" w:hAnsi="Times New Roman" w:cs="Times New Roman"/>
          <w:sz w:val="24"/>
          <w:szCs w:val="24"/>
        </w:rPr>
        <w:t>porozumienia</w:t>
      </w:r>
      <w:r w:rsidRPr="00B46452">
        <w:rPr>
          <w:rFonts w:ascii="Times New Roman" w:hAnsi="Times New Roman" w:cs="Times New Roman"/>
          <w:sz w:val="24"/>
          <w:szCs w:val="24"/>
        </w:rPr>
        <w:t xml:space="preserve"> nr </w:t>
      </w:r>
      <w:r w:rsidR="00E00363" w:rsidRPr="00E00363">
        <w:rPr>
          <w:rFonts w:ascii="Times New Roman" w:hAnsi="Times New Roman" w:cs="Times New Roman"/>
          <w:sz w:val="24"/>
          <w:szCs w:val="24"/>
        </w:rPr>
        <w:t>FESW.10.02-IP.01-0001/23</w:t>
      </w:r>
      <w:r w:rsidRPr="00B46452">
        <w:rPr>
          <w:rFonts w:ascii="Times New Roman" w:hAnsi="Times New Roman" w:cs="Times New Roman"/>
          <w:sz w:val="24"/>
          <w:szCs w:val="24"/>
        </w:rPr>
        <w:t xml:space="preserve"> </w:t>
      </w:r>
      <w:r w:rsidR="00E00363">
        <w:rPr>
          <w:rFonts w:ascii="Times New Roman" w:hAnsi="Times New Roman" w:cs="Times New Roman"/>
          <w:sz w:val="24"/>
          <w:szCs w:val="24"/>
        </w:rPr>
        <w:t>w sprawie</w:t>
      </w:r>
      <w:r w:rsidRPr="00B46452">
        <w:rPr>
          <w:rFonts w:ascii="Times New Roman" w:hAnsi="Times New Roman" w:cs="Times New Roman"/>
          <w:sz w:val="24"/>
          <w:szCs w:val="24"/>
        </w:rPr>
        <w:t xml:space="preserve"> dofinansowani</w:t>
      </w:r>
      <w:r w:rsidR="00E00363">
        <w:rPr>
          <w:rFonts w:ascii="Times New Roman" w:hAnsi="Times New Roman" w:cs="Times New Roman"/>
          <w:sz w:val="24"/>
          <w:szCs w:val="24"/>
        </w:rPr>
        <w:t>a</w:t>
      </w:r>
      <w:r w:rsidRPr="00B46452">
        <w:rPr>
          <w:rFonts w:ascii="Times New Roman" w:hAnsi="Times New Roman" w:cs="Times New Roman"/>
          <w:sz w:val="24"/>
          <w:szCs w:val="24"/>
        </w:rPr>
        <w:t xml:space="preserve"> projektu </w:t>
      </w:r>
      <w:r w:rsidR="005A34CC">
        <w:rPr>
          <w:rFonts w:ascii="Times New Roman" w:hAnsi="Times New Roman" w:cs="Times New Roman"/>
          <w:sz w:val="24"/>
          <w:szCs w:val="24"/>
        </w:rPr>
        <w:br/>
      </w:r>
      <w:r w:rsidRPr="00B46452">
        <w:rPr>
          <w:rFonts w:ascii="Times New Roman" w:hAnsi="Times New Roman" w:cs="Times New Roman"/>
          <w:sz w:val="24"/>
          <w:szCs w:val="24"/>
        </w:rPr>
        <w:t xml:space="preserve">pn. </w:t>
      </w:r>
      <w:r w:rsidR="007A4653" w:rsidRPr="00B46452">
        <w:rPr>
          <w:rFonts w:ascii="Times New Roman" w:hAnsi="Times New Roman" w:cs="Times New Roman"/>
          <w:sz w:val="24"/>
          <w:szCs w:val="24"/>
        </w:rPr>
        <w:t>„</w:t>
      </w:r>
      <w:r w:rsidR="00E00363">
        <w:rPr>
          <w:rFonts w:ascii="Times New Roman" w:hAnsi="Times New Roman" w:cs="Times New Roman"/>
          <w:sz w:val="24"/>
          <w:szCs w:val="24"/>
        </w:rPr>
        <w:t>Moje kwalifikacje i umiejętności szansą</w:t>
      </w:r>
      <w:r w:rsidR="006852E0">
        <w:rPr>
          <w:rFonts w:ascii="Times New Roman" w:hAnsi="Times New Roman" w:cs="Times New Roman"/>
          <w:sz w:val="24"/>
          <w:szCs w:val="24"/>
        </w:rPr>
        <w:t xml:space="preserve"> na lepsze</w:t>
      </w:r>
      <w:r w:rsidR="00E00363">
        <w:rPr>
          <w:rFonts w:ascii="Times New Roman" w:hAnsi="Times New Roman" w:cs="Times New Roman"/>
          <w:sz w:val="24"/>
          <w:szCs w:val="24"/>
        </w:rPr>
        <w:t xml:space="preserve"> jutro</w:t>
      </w:r>
      <w:r w:rsidR="007A4653" w:rsidRPr="00B46452">
        <w:rPr>
          <w:rFonts w:ascii="Times New Roman" w:hAnsi="Times New Roman" w:cs="Times New Roman"/>
          <w:sz w:val="24"/>
          <w:szCs w:val="24"/>
        </w:rPr>
        <w:t>”</w:t>
      </w:r>
      <w:r w:rsidRPr="00B46452">
        <w:rPr>
          <w:rFonts w:ascii="Times New Roman" w:hAnsi="Times New Roman" w:cs="Times New Roman"/>
          <w:bCs/>
          <w:i/>
          <w:sz w:val="24"/>
          <w:szCs w:val="24"/>
        </w:rPr>
        <w:t xml:space="preserve"> </w:t>
      </w:r>
      <w:r w:rsidRPr="00B46452">
        <w:rPr>
          <w:rFonts w:ascii="Times New Roman" w:hAnsi="Times New Roman" w:cs="Times New Roman"/>
          <w:sz w:val="24"/>
          <w:szCs w:val="24"/>
        </w:rPr>
        <w:t>w ramach</w:t>
      </w:r>
      <w:r w:rsidR="007A4653" w:rsidRPr="00B46452">
        <w:rPr>
          <w:rFonts w:ascii="Times New Roman" w:hAnsi="Times New Roman" w:cs="Times New Roman"/>
          <w:sz w:val="24"/>
          <w:szCs w:val="24"/>
        </w:rPr>
        <w:t xml:space="preserve"> programu regionalnego Fundusze Europejskie dla Świętokrzyskiego 2021-2027</w:t>
      </w:r>
      <w:r w:rsidRPr="00B46452">
        <w:rPr>
          <w:rFonts w:ascii="Times New Roman" w:hAnsi="Times New Roman" w:cs="Times New Roman"/>
          <w:sz w:val="24"/>
          <w:szCs w:val="24"/>
        </w:rPr>
        <w:t xml:space="preserve"> współfinansowanego ze środków Europejskiego Funduszu Społecznego</w:t>
      </w:r>
      <w:r w:rsidR="007A4653" w:rsidRPr="00B46452">
        <w:rPr>
          <w:rFonts w:ascii="Times New Roman" w:hAnsi="Times New Roman" w:cs="Times New Roman"/>
          <w:sz w:val="24"/>
          <w:szCs w:val="24"/>
        </w:rPr>
        <w:t xml:space="preserve"> Plus</w:t>
      </w:r>
      <w:r w:rsidRPr="00B46452">
        <w:rPr>
          <w:rFonts w:ascii="Times New Roman" w:hAnsi="Times New Roman" w:cs="Times New Roman"/>
          <w:sz w:val="24"/>
          <w:szCs w:val="24"/>
        </w:rPr>
        <w:t>, zawarte</w:t>
      </w:r>
      <w:r w:rsidR="009509AB">
        <w:rPr>
          <w:rFonts w:ascii="Times New Roman" w:hAnsi="Times New Roman" w:cs="Times New Roman"/>
          <w:sz w:val="24"/>
          <w:szCs w:val="24"/>
        </w:rPr>
        <w:t>go</w:t>
      </w:r>
      <w:r w:rsidRPr="00B46452">
        <w:rPr>
          <w:rFonts w:ascii="Times New Roman" w:hAnsi="Times New Roman" w:cs="Times New Roman"/>
          <w:sz w:val="24"/>
          <w:szCs w:val="24"/>
        </w:rPr>
        <w:t xml:space="preserve"> w dniu </w:t>
      </w:r>
      <w:r w:rsidR="009509AB">
        <w:rPr>
          <w:rFonts w:ascii="Times New Roman" w:hAnsi="Times New Roman" w:cs="Times New Roman"/>
          <w:sz w:val="24"/>
          <w:szCs w:val="24"/>
        </w:rPr>
        <w:t>12.12</w:t>
      </w:r>
      <w:r w:rsidRPr="00B46452">
        <w:rPr>
          <w:rFonts w:ascii="Times New Roman" w:hAnsi="Times New Roman" w:cs="Times New Roman"/>
          <w:sz w:val="24"/>
          <w:szCs w:val="24"/>
        </w:rPr>
        <w:t>.202</w:t>
      </w:r>
      <w:r w:rsidR="009509AB">
        <w:rPr>
          <w:rFonts w:ascii="Times New Roman" w:hAnsi="Times New Roman" w:cs="Times New Roman"/>
          <w:sz w:val="24"/>
          <w:szCs w:val="24"/>
        </w:rPr>
        <w:t>3</w:t>
      </w:r>
      <w:r w:rsidRPr="00B46452">
        <w:rPr>
          <w:rFonts w:ascii="Times New Roman" w:hAnsi="Times New Roman" w:cs="Times New Roman"/>
          <w:sz w:val="24"/>
          <w:szCs w:val="24"/>
        </w:rPr>
        <w:t xml:space="preserve"> r. pomiędzy </w:t>
      </w:r>
      <w:r w:rsidR="007A4653" w:rsidRPr="00B46452">
        <w:rPr>
          <w:rFonts w:ascii="Times New Roman" w:hAnsi="Times New Roman" w:cs="Times New Roman"/>
          <w:sz w:val="24"/>
          <w:szCs w:val="24"/>
        </w:rPr>
        <w:t xml:space="preserve">Województwem Świętokrzyskim – Wojewódzkim Urzędem Pracy w Kielcach pełniącym funkcję Instytucji Pośredniczącej, a </w:t>
      </w:r>
      <w:r w:rsidR="00624D35">
        <w:rPr>
          <w:rFonts w:ascii="Times New Roman" w:hAnsi="Times New Roman" w:cs="Times New Roman"/>
          <w:sz w:val="24"/>
          <w:szCs w:val="24"/>
        </w:rPr>
        <w:t>Skarbem Państwa – Świętokrzyską Wojewódzką Komendą Ochotniczych Hufców Pracy</w:t>
      </w:r>
      <w:r w:rsidR="002509D1" w:rsidRPr="00B46452">
        <w:rPr>
          <w:rFonts w:ascii="Times New Roman" w:hAnsi="Times New Roman" w:cs="Times New Roman"/>
          <w:sz w:val="24"/>
          <w:szCs w:val="24"/>
        </w:rPr>
        <w:t>.</w:t>
      </w:r>
    </w:p>
    <w:p w14:paraId="273C117D" w14:textId="642AAB4E" w:rsidR="00F332CB" w:rsidRDefault="00CE63CA" w:rsidP="00F332CB">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B46452">
        <w:rPr>
          <w:rFonts w:ascii="Times New Roman" w:hAnsi="Times New Roman" w:cs="Times New Roman"/>
          <w:bCs/>
          <w:sz w:val="24"/>
          <w:szCs w:val="24"/>
        </w:rPr>
        <w:t xml:space="preserve">Upoważnienie nr </w:t>
      </w:r>
      <w:r w:rsidR="002141A1">
        <w:rPr>
          <w:rFonts w:ascii="Times New Roman" w:hAnsi="Times New Roman" w:cs="Times New Roman"/>
          <w:bCs/>
          <w:sz w:val="24"/>
          <w:szCs w:val="24"/>
        </w:rPr>
        <w:t>9</w:t>
      </w:r>
      <w:r w:rsidRPr="00B46452">
        <w:rPr>
          <w:rFonts w:ascii="Times New Roman" w:hAnsi="Times New Roman" w:cs="Times New Roman"/>
          <w:bCs/>
          <w:sz w:val="24"/>
          <w:szCs w:val="24"/>
        </w:rPr>
        <w:t xml:space="preserve">/2024 do przeprowadzenia </w:t>
      </w:r>
      <w:r w:rsidRPr="00B46452">
        <w:rPr>
          <w:rFonts w:ascii="Times New Roman" w:hAnsi="Times New Roman" w:cs="Times New Roman"/>
          <w:sz w:val="24"/>
          <w:szCs w:val="24"/>
        </w:rPr>
        <w:t xml:space="preserve">kontroli z dnia </w:t>
      </w:r>
      <w:r w:rsidR="002141A1">
        <w:rPr>
          <w:rFonts w:ascii="Times New Roman" w:hAnsi="Times New Roman" w:cs="Times New Roman"/>
          <w:sz w:val="24"/>
          <w:szCs w:val="24"/>
        </w:rPr>
        <w:t>15</w:t>
      </w:r>
      <w:r w:rsidRPr="00B46452">
        <w:rPr>
          <w:rFonts w:ascii="Times New Roman" w:hAnsi="Times New Roman" w:cs="Times New Roman"/>
          <w:sz w:val="24"/>
          <w:szCs w:val="24"/>
        </w:rPr>
        <w:t>.0</w:t>
      </w:r>
      <w:r w:rsidR="002509D1" w:rsidRPr="00B46452">
        <w:rPr>
          <w:rFonts w:ascii="Times New Roman" w:hAnsi="Times New Roman" w:cs="Times New Roman"/>
          <w:sz w:val="24"/>
          <w:szCs w:val="24"/>
        </w:rPr>
        <w:t>7</w:t>
      </w:r>
      <w:r w:rsidRPr="00B46452">
        <w:rPr>
          <w:rFonts w:ascii="Times New Roman" w:hAnsi="Times New Roman" w:cs="Times New Roman"/>
          <w:sz w:val="24"/>
          <w:szCs w:val="24"/>
        </w:rPr>
        <w:t>.2024 r</w:t>
      </w:r>
      <w:r w:rsidR="00E739A6" w:rsidRPr="00B46452">
        <w:rPr>
          <w:rFonts w:ascii="Times New Roman" w:hAnsi="Times New Roman" w:cs="Times New Roman"/>
          <w:sz w:val="24"/>
          <w:szCs w:val="24"/>
        </w:rPr>
        <w:t>.</w:t>
      </w:r>
    </w:p>
    <w:p w14:paraId="53FACBA4" w14:textId="77777777" w:rsidR="00F332CB" w:rsidRPr="00F332CB" w:rsidRDefault="00F332CB" w:rsidP="00F332CB">
      <w:pPr>
        <w:tabs>
          <w:tab w:val="left" w:pos="296"/>
          <w:tab w:val="num" w:pos="2136"/>
        </w:tabs>
        <w:spacing w:after="0" w:line="360" w:lineRule="auto"/>
        <w:jc w:val="both"/>
        <w:rPr>
          <w:rFonts w:ascii="Times New Roman" w:hAnsi="Times New Roman" w:cs="Times New Roman"/>
          <w:bCs/>
          <w:sz w:val="24"/>
          <w:szCs w:val="24"/>
        </w:rPr>
      </w:pPr>
    </w:p>
    <w:p w14:paraId="3CAE1F33" w14:textId="0C615B2E" w:rsidR="00A42EAC" w:rsidRPr="00B46452" w:rsidRDefault="00A42EAC"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Nazwa jednostki kontrolującej:</w:t>
      </w:r>
    </w:p>
    <w:p w14:paraId="1A134AE4" w14:textId="77777777" w:rsidR="002509D1" w:rsidRPr="00B46452" w:rsidRDefault="002509D1" w:rsidP="002509D1">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Urząd Marszałkowski Województwa Świętokrzyskiego  </w:t>
      </w:r>
    </w:p>
    <w:p w14:paraId="712CBFB4" w14:textId="77777777" w:rsidR="002509D1" w:rsidRPr="00B46452" w:rsidRDefault="002509D1" w:rsidP="002509D1">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Departament Wdrażania Europejskiego Funduszu Społecznego </w:t>
      </w:r>
    </w:p>
    <w:p w14:paraId="5CC3430A" w14:textId="77777777" w:rsidR="002509D1" w:rsidRPr="00B46452" w:rsidRDefault="002509D1" w:rsidP="002509D1">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ul. Sienkiewicza 27</w:t>
      </w:r>
    </w:p>
    <w:p w14:paraId="61A21844" w14:textId="04556E45" w:rsidR="00A61D16" w:rsidRDefault="002509D1" w:rsidP="00183ED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25-007 Kielce</w:t>
      </w:r>
    </w:p>
    <w:p w14:paraId="57633987" w14:textId="77777777" w:rsidR="00F332CB" w:rsidRPr="00B46452" w:rsidRDefault="00F332CB" w:rsidP="00F332CB">
      <w:pPr>
        <w:spacing w:after="0" w:line="360" w:lineRule="auto"/>
        <w:jc w:val="both"/>
        <w:rPr>
          <w:rFonts w:ascii="Times New Roman" w:hAnsi="Times New Roman" w:cs="Times New Roman"/>
          <w:sz w:val="24"/>
          <w:szCs w:val="24"/>
        </w:rPr>
      </w:pPr>
    </w:p>
    <w:p w14:paraId="4B60D243" w14:textId="116621BA" w:rsidR="00A42EAC" w:rsidRPr="00B46452" w:rsidRDefault="00A42EAC"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Osoby uczestniczące w kontroli ze strony jednostki kontrolującej:</w:t>
      </w:r>
    </w:p>
    <w:p w14:paraId="73216CC1" w14:textId="4437FF97" w:rsidR="00A42EAC" w:rsidRPr="00B46452" w:rsidRDefault="002141A1"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Karol Porzuczek</w:t>
      </w:r>
      <w:r w:rsidR="00543C03" w:rsidRPr="00B46452">
        <w:rPr>
          <w:rFonts w:ascii="Times New Roman" w:hAnsi="Times New Roman" w:cs="Times New Roman"/>
          <w:sz w:val="24"/>
          <w:szCs w:val="24"/>
        </w:rPr>
        <w:t xml:space="preserve"> </w:t>
      </w:r>
      <w:r>
        <w:rPr>
          <w:rFonts w:ascii="Times New Roman" w:hAnsi="Times New Roman" w:cs="Times New Roman"/>
          <w:sz w:val="24"/>
          <w:szCs w:val="24"/>
        </w:rPr>
        <w:t>–</w:t>
      </w:r>
      <w:r w:rsidR="00A42EAC" w:rsidRPr="00B46452">
        <w:rPr>
          <w:rFonts w:ascii="Times New Roman" w:hAnsi="Times New Roman" w:cs="Times New Roman"/>
          <w:sz w:val="24"/>
          <w:szCs w:val="24"/>
        </w:rPr>
        <w:t xml:space="preserve"> Kierownik Zespołu kontrolującego</w:t>
      </w:r>
    </w:p>
    <w:p w14:paraId="2B64C277" w14:textId="418229CB" w:rsidR="00A42EAC" w:rsidRPr="00B46452" w:rsidRDefault="002141A1"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Bartłomiej Grzegorczyk</w:t>
      </w:r>
      <w:r w:rsidR="00543C03" w:rsidRPr="00B46452">
        <w:rPr>
          <w:rFonts w:ascii="Times New Roman" w:hAnsi="Times New Roman" w:cs="Times New Roman"/>
          <w:sz w:val="24"/>
          <w:szCs w:val="24"/>
        </w:rPr>
        <w:t xml:space="preserve"> </w:t>
      </w:r>
      <w:r>
        <w:rPr>
          <w:rFonts w:ascii="Times New Roman" w:hAnsi="Times New Roman" w:cs="Times New Roman"/>
          <w:sz w:val="24"/>
          <w:szCs w:val="24"/>
        </w:rPr>
        <w:t>–</w:t>
      </w:r>
      <w:r w:rsidR="00A42EAC" w:rsidRPr="00B46452">
        <w:rPr>
          <w:rFonts w:ascii="Times New Roman" w:hAnsi="Times New Roman" w:cs="Times New Roman"/>
          <w:sz w:val="24"/>
          <w:szCs w:val="24"/>
        </w:rPr>
        <w:t xml:space="preserve"> Członek Zespołu kontrolującego</w:t>
      </w:r>
    </w:p>
    <w:p w14:paraId="1E5D0D9B" w14:textId="756D25FB" w:rsidR="00A61D16" w:rsidRDefault="00543C03" w:rsidP="00183ED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Michał Ziółkowski</w:t>
      </w:r>
      <w:r w:rsidR="00A61D16" w:rsidRPr="00B46452">
        <w:rPr>
          <w:rFonts w:ascii="Times New Roman" w:hAnsi="Times New Roman" w:cs="Times New Roman"/>
          <w:sz w:val="24"/>
          <w:szCs w:val="24"/>
        </w:rPr>
        <w:t xml:space="preserve"> </w:t>
      </w:r>
      <w:r w:rsidR="002141A1">
        <w:rPr>
          <w:rFonts w:ascii="Times New Roman" w:hAnsi="Times New Roman" w:cs="Times New Roman"/>
          <w:sz w:val="24"/>
          <w:szCs w:val="24"/>
        </w:rPr>
        <w:t>– C</w:t>
      </w:r>
      <w:r w:rsidR="00A61D16" w:rsidRPr="00B46452">
        <w:rPr>
          <w:rFonts w:ascii="Times New Roman" w:hAnsi="Times New Roman" w:cs="Times New Roman"/>
          <w:sz w:val="24"/>
          <w:szCs w:val="24"/>
        </w:rPr>
        <w:t>złonek Zespołu kontrolującego</w:t>
      </w:r>
    </w:p>
    <w:p w14:paraId="14A2DFEA" w14:textId="77777777" w:rsidR="00F332CB" w:rsidRPr="00B46452" w:rsidRDefault="00F332CB" w:rsidP="00F332CB">
      <w:pPr>
        <w:spacing w:after="0" w:line="360" w:lineRule="auto"/>
        <w:jc w:val="both"/>
        <w:rPr>
          <w:rFonts w:ascii="Times New Roman" w:hAnsi="Times New Roman" w:cs="Times New Roman"/>
          <w:sz w:val="24"/>
          <w:szCs w:val="24"/>
        </w:rPr>
      </w:pPr>
    </w:p>
    <w:p w14:paraId="5B739823" w14:textId="7929FCE4" w:rsidR="00A42EAC" w:rsidRPr="00B46452" w:rsidRDefault="00D34438"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Termin kontroli:</w:t>
      </w:r>
    </w:p>
    <w:p w14:paraId="1CB5CC59" w14:textId="5FFB32B7" w:rsidR="00D34438" w:rsidRDefault="002141A1" w:rsidP="00F0172F">
      <w:pPr>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29-31</w:t>
      </w:r>
      <w:r w:rsidR="00FF276C" w:rsidRPr="00B46452">
        <w:rPr>
          <w:rFonts w:ascii="Times New Roman" w:hAnsi="Times New Roman" w:cs="Times New Roman"/>
          <w:bCs/>
          <w:sz w:val="24"/>
          <w:szCs w:val="24"/>
        </w:rPr>
        <w:t>.0</w:t>
      </w:r>
      <w:r w:rsidR="00FD432A" w:rsidRPr="00B46452">
        <w:rPr>
          <w:rFonts w:ascii="Times New Roman" w:hAnsi="Times New Roman" w:cs="Times New Roman"/>
          <w:bCs/>
          <w:sz w:val="24"/>
          <w:szCs w:val="24"/>
        </w:rPr>
        <w:t>7</w:t>
      </w:r>
      <w:r w:rsidR="00FF276C" w:rsidRPr="00B46452">
        <w:rPr>
          <w:rFonts w:ascii="Times New Roman" w:hAnsi="Times New Roman" w:cs="Times New Roman"/>
          <w:bCs/>
          <w:sz w:val="24"/>
          <w:szCs w:val="24"/>
        </w:rPr>
        <w:t>.2024 r.</w:t>
      </w:r>
      <w:r w:rsidR="00462FC1" w:rsidRPr="00B46452">
        <w:rPr>
          <w:rFonts w:ascii="Times New Roman" w:hAnsi="Times New Roman" w:cs="Times New Roman"/>
          <w:sz w:val="24"/>
          <w:szCs w:val="24"/>
        </w:rPr>
        <w:t xml:space="preserve"> </w:t>
      </w:r>
      <w:r w:rsidR="00462FC1" w:rsidRPr="00B46452">
        <w:rPr>
          <w:rFonts w:ascii="Times New Roman" w:hAnsi="Times New Roman" w:cs="Times New Roman"/>
          <w:bCs/>
          <w:sz w:val="24"/>
          <w:szCs w:val="24"/>
        </w:rPr>
        <w:t>– w siedzibie Beneficjenta</w:t>
      </w:r>
    </w:p>
    <w:p w14:paraId="4774CEC0" w14:textId="77777777" w:rsidR="00F332CB" w:rsidRPr="00B46452" w:rsidRDefault="00F332CB" w:rsidP="00F332CB">
      <w:pPr>
        <w:spacing w:after="0" w:line="360" w:lineRule="auto"/>
        <w:jc w:val="both"/>
        <w:rPr>
          <w:rFonts w:ascii="Times New Roman" w:hAnsi="Times New Roman" w:cs="Times New Roman"/>
          <w:bCs/>
          <w:sz w:val="24"/>
          <w:szCs w:val="24"/>
        </w:rPr>
      </w:pPr>
    </w:p>
    <w:p w14:paraId="746837C1" w14:textId="4182C699" w:rsidR="00D34438" w:rsidRPr="00B46452" w:rsidRDefault="00D34438"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lastRenderedPageBreak/>
        <w:t>Rodzaj kontroli (systemowa, projektu, planowa, doraźna):</w:t>
      </w:r>
    </w:p>
    <w:p w14:paraId="4CC40D06" w14:textId="75AEC1DE" w:rsidR="00FF276C" w:rsidRDefault="00FF276C" w:rsidP="00183EDA">
      <w:pPr>
        <w:spacing w:after="0" w:line="360" w:lineRule="auto"/>
        <w:ind w:left="284"/>
        <w:jc w:val="both"/>
        <w:rPr>
          <w:rFonts w:ascii="Times New Roman" w:hAnsi="Times New Roman" w:cs="Times New Roman"/>
          <w:sz w:val="24"/>
          <w:szCs w:val="24"/>
        </w:rPr>
      </w:pPr>
      <w:bookmarkStart w:id="1" w:name="_Hlk154044916"/>
      <w:r w:rsidRPr="00B46452">
        <w:rPr>
          <w:rFonts w:ascii="Times New Roman" w:hAnsi="Times New Roman" w:cs="Times New Roman"/>
          <w:sz w:val="24"/>
          <w:szCs w:val="24"/>
        </w:rPr>
        <w:t>Kontrola planowa na miejscu obejmująca kontrolę w trakcie realizacji projektu w siedzibie Beneficjenta</w:t>
      </w:r>
    </w:p>
    <w:p w14:paraId="672C852C" w14:textId="77777777" w:rsidR="00F332CB" w:rsidRPr="00B46452" w:rsidRDefault="00F332CB" w:rsidP="00F332CB">
      <w:pPr>
        <w:spacing w:after="0" w:line="360" w:lineRule="auto"/>
        <w:jc w:val="both"/>
        <w:rPr>
          <w:rFonts w:ascii="Times New Roman" w:hAnsi="Times New Roman" w:cs="Times New Roman"/>
          <w:sz w:val="24"/>
          <w:szCs w:val="24"/>
        </w:rPr>
      </w:pPr>
    </w:p>
    <w:bookmarkEnd w:id="1"/>
    <w:p w14:paraId="6023C9FC" w14:textId="2DD90FE9" w:rsidR="00B360FA" w:rsidRPr="00B46452" w:rsidRDefault="00B360FA"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Nazwa jednostki kontrolowanej:</w:t>
      </w:r>
    </w:p>
    <w:p w14:paraId="28AE98EC" w14:textId="06AB7490" w:rsidR="00FF276C" w:rsidRDefault="00CF6F55" w:rsidP="00183EDA">
      <w:pPr>
        <w:spacing w:after="0" w:line="360" w:lineRule="auto"/>
        <w:ind w:left="284"/>
        <w:jc w:val="both"/>
        <w:rPr>
          <w:rFonts w:ascii="Times New Roman" w:hAnsi="Times New Roman" w:cs="Times New Roman"/>
          <w:sz w:val="24"/>
          <w:szCs w:val="24"/>
        </w:rPr>
      </w:pPr>
      <w:r w:rsidRPr="00CF6F55">
        <w:rPr>
          <w:rFonts w:ascii="Times New Roman" w:hAnsi="Times New Roman" w:cs="Times New Roman"/>
          <w:sz w:val="24"/>
          <w:szCs w:val="24"/>
        </w:rPr>
        <w:t>Skarb Państwa – Świętokrzysk</w:t>
      </w:r>
      <w:r>
        <w:rPr>
          <w:rFonts w:ascii="Times New Roman" w:hAnsi="Times New Roman" w:cs="Times New Roman"/>
          <w:sz w:val="24"/>
          <w:szCs w:val="24"/>
        </w:rPr>
        <w:t>a Wojewódzka Komenda</w:t>
      </w:r>
      <w:r w:rsidRPr="00CF6F55">
        <w:rPr>
          <w:rFonts w:ascii="Times New Roman" w:hAnsi="Times New Roman" w:cs="Times New Roman"/>
          <w:sz w:val="24"/>
          <w:szCs w:val="24"/>
        </w:rPr>
        <w:t xml:space="preserve"> Ochotniczych Hufców Pracy</w:t>
      </w:r>
      <w:r w:rsidR="00FF276C" w:rsidRPr="00B46452">
        <w:rPr>
          <w:rFonts w:ascii="Times New Roman" w:hAnsi="Times New Roman" w:cs="Times New Roman"/>
          <w:sz w:val="24"/>
          <w:szCs w:val="24"/>
        </w:rPr>
        <w:t xml:space="preserve"> </w:t>
      </w:r>
    </w:p>
    <w:p w14:paraId="47FF0CBA" w14:textId="77777777" w:rsidR="00F332CB" w:rsidRPr="00B46452" w:rsidRDefault="00F332CB" w:rsidP="00F332CB">
      <w:pPr>
        <w:spacing w:after="0" w:line="360" w:lineRule="auto"/>
        <w:jc w:val="both"/>
        <w:rPr>
          <w:rFonts w:ascii="Times New Roman" w:hAnsi="Times New Roman" w:cs="Times New Roman"/>
          <w:sz w:val="24"/>
          <w:szCs w:val="24"/>
        </w:rPr>
      </w:pPr>
    </w:p>
    <w:p w14:paraId="279C47FF" w14:textId="6221A005" w:rsidR="008D6B97" w:rsidRPr="00B46452" w:rsidRDefault="00F34096"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Adres jednostki kontrolowanej:</w:t>
      </w:r>
    </w:p>
    <w:p w14:paraId="62A226D1" w14:textId="595F8C3D" w:rsidR="00B61E34" w:rsidRDefault="000004A0" w:rsidP="00183ED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ul. </w:t>
      </w:r>
      <w:r w:rsidR="00CF6F55">
        <w:rPr>
          <w:rFonts w:ascii="Times New Roman" w:hAnsi="Times New Roman" w:cs="Times New Roman"/>
          <w:sz w:val="24"/>
          <w:szCs w:val="24"/>
        </w:rPr>
        <w:t>Zagnańska 84, 25</w:t>
      </w:r>
      <w:r w:rsidR="006852E0">
        <w:rPr>
          <w:rFonts w:ascii="Times New Roman" w:hAnsi="Times New Roman" w:cs="Times New Roman"/>
          <w:sz w:val="24"/>
          <w:szCs w:val="24"/>
        </w:rPr>
        <w:t>-528 Kielce</w:t>
      </w:r>
      <w:r w:rsidR="00B61E34" w:rsidRPr="00B46452">
        <w:rPr>
          <w:rFonts w:ascii="Times New Roman" w:hAnsi="Times New Roman" w:cs="Times New Roman"/>
          <w:sz w:val="24"/>
          <w:szCs w:val="24"/>
        </w:rPr>
        <w:t xml:space="preserve"> </w:t>
      </w:r>
    </w:p>
    <w:p w14:paraId="001BEBCD" w14:textId="77777777" w:rsidR="00F332CB" w:rsidRPr="00B46452" w:rsidRDefault="00F332CB" w:rsidP="00F332CB">
      <w:pPr>
        <w:spacing w:after="0" w:line="360" w:lineRule="auto"/>
        <w:jc w:val="both"/>
        <w:rPr>
          <w:rFonts w:ascii="Times New Roman" w:hAnsi="Times New Roman" w:cs="Times New Roman"/>
          <w:sz w:val="24"/>
          <w:szCs w:val="24"/>
        </w:rPr>
      </w:pPr>
    </w:p>
    <w:p w14:paraId="08CFE235" w14:textId="70869242" w:rsidR="00B241AD" w:rsidRPr="00B46452" w:rsidRDefault="00F5627E"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Nazwa i numer kontrolowanego projektu, Działanie/Priorytet, numer umowy, wartość projektu oraz wartość wydatków zatwierdzonych do dnia kontroli (w przypadku kontroli projektów):</w:t>
      </w:r>
    </w:p>
    <w:p w14:paraId="65D71C0B" w14:textId="6DEC05CB" w:rsidR="00FF276C" w:rsidRPr="00B46452" w:rsidRDefault="00FF276C" w:rsidP="000004A0">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Tytuł projektu: </w:t>
      </w:r>
      <w:r w:rsidR="00C52B0E" w:rsidRPr="00B46452">
        <w:rPr>
          <w:rFonts w:ascii="Times New Roman" w:hAnsi="Times New Roman" w:cs="Times New Roman"/>
          <w:sz w:val="24"/>
          <w:szCs w:val="24"/>
        </w:rPr>
        <w:t>„</w:t>
      </w:r>
      <w:r w:rsidR="006852E0">
        <w:rPr>
          <w:rFonts w:ascii="Times New Roman" w:hAnsi="Times New Roman" w:cs="Times New Roman"/>
          <w:sz w:val="24"/>
          <w:szCs w:val="24"/>
        </w:rPr>
        <w:t>Moje kwalifikacje i umiejętności szansą na lepsze  jutro</w:t>
      </w:r>
      <w:r w:rsidR="00C52B0E" w:rsidRPr="00B46452">
        <w:rPr>
          <w:rFonts w:ascii="Times New Roman" w:hAnsi="Times New Roman" w:cs="Times New Roman"/>
          <w:sz w:val="24"/>
          <w:szCs w:val="24"/>
        </w:rPr>
        <w:t>”</w:t>
      </w:r>
    </w:p>
    <w:p w14:paraId="085BC3BE" w14:textId="60C77E63" w:rsidR="00FF276C" w:rsidRPr="00B46452" w:rsidRDefault="00FF276C" w:rsidP="00F0172F">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Nr projektu: </w:t>
      </w:r>
      <w:r w:rsidR="0069136B" w:rsidRPr="00B46452">
        <w:rPr>
          <w:rFonts w:ascii="Times New Roman" w:hAnsi="Times New Roman" w:cs="Times New Roman"/>
          <w:sz w:val="24"/>
          <w:szCs w:val="24"/>
        </w:rPr>
        <w:t>FESW.10.0</w:t>
      </w:r>
      <w:r w:rsidR="006852E0">
        <w:rPr>
          <w:rFonts w:ascii="Times New Roman" w:hAnsi="Times New Roman" w:cs="Times New Roman"/>
          <w:sz w:val="24"/>
          <w:szCs w:val="24"/>
        </w:rPr>
        <w:t>2</w:t>
      </w:r>
      <w:r w:rsidR="0069136B" w:rsidRPr="00B46452">
        <w:rPr>
          <w:rFonts w:ascii="Times New Roman" w:hAnsi="Times New Roman" w:cs="Times New Roman"/>
          <w:sz w:val="24"/>
          <w:szCs w:val="24"/>
        </w:rPr>
        <w:t>-IP.01-00</w:t>
      </w:r>
      <w:r w:rsidR="006852E0">
        <w:rPr>
          <w:rFonts w:ascii="Times New Roman" w:hAnsi="Times New Roman" w:cs="Times New Roman"/>
          <w:sz w:val="24"/>
          <w:szCs w:val="24"/>
        </w:rPr>
        <w:t>01</w:t>
      </w:r>
      <w:r w:rsidR="0069136B" w:rsidRPr="00B46452">
        <w:rPr>
          <w:rFonts w:ascii="Times New Roman" w:hAnsi="Times New Roman" w:cs="Times New Roman"/>
          <w:sz w:val="24"/>
          <w:szCs w:val="24"/>
        </w:rPr>
        <w:t>/2</w:t>
      </w:r>
      <w:r w:rsidR="00D82CA9">
        <w:rPr>
          <w:rFonts w:ascii="Times New Roman" w:hAnsi="Times New Roman" w:cs="Times New Roman"/>
          <w:sz w:val="24"/>
          <w:szCs w:val="24"/>
        </w:rPr>
        <w:t>3</w:t>
      </w:r>
    </w:p>
    <w:p w14:paraId="4370F929" w14:textId="23ABB8FD" w:rsidR="00FF276C" w:rsidRPr="00B46452" w:rsidRDefault="001B20EC" w:rsidP="00F0172F">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P</w:t>
      </w:r>
      <w:r w:rsidR="00FF276C" w:rsidRPr="00B46452">
        <w:rPr>
          <w:rFonts w:ascii="Times New Roman" w:hAnsi="Times New Roman" w:cs="Times New Roman"/>
          <w:sz w:val="24"/>
          <w:szCs w:val="24"/>
        </w:rPr>
        <w:t xml:space="preserve">riorytet: </w:t>
      </w:r>
      <w:r w:rsidR="001562D5" w:rsidRPr="00B46452">
        <w:rPr>
          <w:rFonts w:ascii="Times New Roman" w:hAnsi="Times New Roman" w:cs="Times New Roman"/>
          <w:sz w:val="24"/>
          <w:szCs w:val="24"/>
        </w:rPr>
        <w:t>10</w:t>
      </w:r>
      <w:r w:rsidR="00FF276C" w:rsidRPr="00B46452">
        <w:rPr>
          <w:rFonts w:ascii="Times New Roman" w:hAnsi="Times New Roman" w:cs="Times New Roman"/>
          <w:sz w:val="24"/>
          <w:szCs w:val="24"/>
        </w:rPr>
        <w:t xml:space="preserve"> </w:t>
      </w:r>
      <w:r w:rsidR="001562D5" w:rsidRPr="00B46452">
        <w:rPr>
          <w:rFonts w:ascii="Times New Roman" w:hAnsi="Times New Roman" w:cs="Times New Roman"/>
          <w:sz w:val="24"/>
          <w:szCs w:val="24"/>
        </w:rPr>
        <w:t>Aktywni na rynku pracy</w:t>
      </w:r>
    </w:p>
    <w:p w14:paraId="0D7B111F" w14:textId="3086997C" w:rsidR="00FF276C" w:rsidRPr="00B46452" w:rsidRDefault="00FF276C" w:rsidP="007556C5">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Działanie: </w:t>
      </w:r>
      <w:r w:rsidR="001562D5" w:rsidRPr="00B46452">
        <w:rPr>
          <w:rFonts w:ascii="Times New Roman" w:hAnsi="Times New Roman" w:cs="Times New Roman"/>
          <w:sz w:val="24"/>
          <w:szCs w:val="24"/>
        </w:rPr>
        <w:t>10.0</w:t>
      </w:r>
      <w:r w:rsidR="00D82CA9">
        <w:rPr>
          <w:rFonts w:ascii="Times New Roman" w:hAnsi="Times New Roman" w:cs="Times New Roman"/>
          <w:sz w:val="24"/>
          <w:szCs w:val="24"/>
        </w:rPr>
        <w:t>2</w:t>
      </w:r>
      <w:r w:rsidR="001562D5" w:rsidRPr="00B46452">
        <w:rPr>
          <w:rFonts w:ascii="Times New Roman" w:hAnsi="Times New Roman" w:cs="Times New Roman"/>
          <w:sz w:val="24"/>
          <w:szCs w:val="24"/>
        </w:rPr>
        <w:t xml:space="preserve"> </w:t>
      </w:r>
      <w:r w:rsidR="007556C5" w:rsidRPr="007556C5">
        <w:rPr>
          <w:rFonts w:ascii="Times New Roman" w:hAnsi="Times New Roman" w:cs="Times New Roman"/>
          <w:sz w:val="24"/>
          <w:szCs w:val="24"/>
        </w:rPr>
        <w:t>Wsparcie osób młodych na regionalnym rynku</w:t>
      </w:r>
      <w:r w:rsidR="007556C5">
        <w:rPr>
          <w:rFonts w:ascii="Times New Roman" w:hAnsi="Times New Roman" w:cs="Times New Roman"/>
          <w:sz w:val="24"/>
          <w:szCs w:val="24"/>
        </w:rPr>
        <w:t xml:space="preserve"> </w:t>
      </w:r>
      <w:r w:rsidR="007556C5" w:rsidRPr="007556C5">
        <w:rPr>
          <w:rFonts w:ascii="Times New Roman" w:hAnsi="Times New Roman" w:cs="Times New Roman"/>
          <w:sz w:val="24"/>
          <w:szCs w:val="24"/>
        </w:rPr>
        <w:t>pracy</w:t>
      </w:r>
    </w:p>
    <w:p w14:paraId="454C9147" w14:textId="0B42F62D" w:rsidR="00FF276C" w:rsidRPr="00B46452" w:rsidRDefault="00FF276C" w:rsidP="00F0172F">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Nr </w:t>
      </w:r>
      <w:r w:rsidR="007556C5">
        <w:rPr>
          <w:rFonts w:ascii="Times New Roman" w:hAnsi="Times New Roman" w:cs="Times New Roman"/>
          <w:sz w:val="24"/>
          <w:szCs w:val="24"/>
        </w:rPr>
        <w:t>porozumienia</w:t>
      </w:r>
      <w:r w:rsidRPr="00B46452">
        <w:rPr>
          <w:rFonts w:ascii="Times New Roman" w:hAnsi="Times New Roman" w:cs="Times New Roman"/>
          <w:sz w:val="24"/>
          <w:szCs w:val="24"/>
        </w:rPr>
        <w:t xml:space="preserve">: </w:t>
      </w:r>
      <w:r w:rsidR="007556C5" w:rsidRPr="00B46452">
        <w:rPr>
          <w:rFonts w:ascii="Times New Roman" w:hAnsi="Times New Roman" w:cs="Times New Roman"/>
          <w:sz w:val="24"/>
          <w:szCs w:val="24"/>
        </w:rPr>
        <w:t>FESW.10.0</w:t>
      </w:r>
      <w:r w:rsidR="007556C5">
        <w:rPr>
          <w:rFonts w:ascii="Times New Roman" w:hAnsi="Times New Roman" w:cs="Times New Roman"/>
          <w:sz w:val="24"/>
          <w:szCs w:val="24"/>
        </w:rPr>
        <w:t>2</w:t>
      </w:r>
      <w:r w:rsidR="007556C5" w:rsidRPr="00B46452">
        <w:rPr>
          <w:rFonts w:ascii="Times New Roman" w:hAnsi="Times New Roman" w:cs="Times New Roman"/>
          <w:sz w:val="24"/>
          <w:szCs w:val="24"/>
        </w:rPr>
        <w:t>-IP.01-00</w:t>
      </w:r>
      <w:r w:rsidR="007556C5">
        <w:rPr>
          <w:rFonts w:ascii="Times New Roman" w:hAnsi="Times New Roman" w:cs="Times New Roman"/>
          <w:sz w:val="24"/>
          <w:szCs w:val="24"/>
        </w:rPr>
        <w:t>01</w:t>
      </w:r>
      <w:r w:rsidR="007556C5" w:rsidRPr="00B46452">
        <w:rPr>
          <w:rFonts w:ascii="Times New Roman" w:hAnsi="Times New Roman" w:cs="Times New Roman"/>
          <w:sz w:val="24"/>
          <w:szCs w:val="24"/>
        </w:rPr>
        <w:t>/2</w:t>
      </w:r>
      <w:r w:rsidR="007556C5">
        <w:rPr>
          <w:rFonts w:ascii="Times New Roman" w:hAnsi="Times New Roman" w:cs="Times New Roman"/>
          <w:sz w:val="24"/>
          <w:szCs w:val="24"/>
        </w:rPr>
        <w:t>3</w:t>
      </w:r>
      <w:r w:rsidRPr="00B46452">
        <w:rPr>
          <w:rFonts w:ascii="Times New Roman" w:hAnsi="Times New Roman" w:cs="Times New Roman"/>
          <w:sz w:val="24"/>
          <w:szCs w:val="24"/>
        </w:rPr>
        <w:t xml:space="preserve"> z dnia </w:t>
      </w:r>
      <w:r w:rsidR="007556C5">
        <w:rPr>
          <w:rFonts w:ascii="Times New Roman" w:hAnsi="Times New Roman" w:cs="Times New Roman"/>
          <w:sz w:val="24"/>
          <w:szCs w:val="24"/>
        </w:rPr>
        <w:t>12.12</w:t>
      </w:r>
      <w:r w:rsidRPr="00B46452">
        <w:rPr>
          <w:rFonts w:ascii="Times New Roman" w:hAnsi="Times New Roman" w:cs="Times New Roman"/>
          <w:sz w:val="24"/>
          <w:szCs w:val="24"/>
        </w:rPr>
        <w:t>.202</w:t>
      </w:r>
      <w:r w:rsidR="007556C5">
        <w:rPr>
          <w:rFonts w:ascii="Times New Roman" w:hAnsi="Times New Roman" w:cs="Times New Roman"/>
          <w:sz w:val="24"/>
          <w:szCs w:val="24"/>
        </w:rPr>
        <w:t>3</w:t>
      </w:r>
      <w:r w:rsidRPr="00B46452">
        <w:rPr>
          <w:rFonts w:ascii="Times New Roman" w:hAnsi="Times New Roman" w:cs="Times New Roman"/>
          <w:sz w:val="24"/>
          <w:szCs w:val="24"/>
        </w:rPr>
        <w:t xml:space="preserve"> r.</w:t>
      </w:r>
    </w:p>
    <w:p w14:paraId="72BFD80B" w14:textId="375FCB16" w:rsidR="004A7900" w:rsidRPr="00B46452" w:rsidRDefault="004A7900" w:rsidP="00F0172F">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Nr Aneksu: 1 z dnia </w:t>
      </w:r>
      <w:r w:rsidR="00DE37AA">
        <w:rPr>
          <w:rFonts w:ascii="Times New Roman" w:hAnsi="Times New Roman" w:cs="Times New Roman"/>
          <w:sz w:val="24"/>
          <w:szCs w:val="24"/>
        </w:rPr>
        <w:t>06</w:t>
      </w:r>
      <w:r w:rsidRPr="00B46452">
        <w:rPr>
          <w:rFonts w:ascii="Times New Roman" w:hAnsi="Times New Roman" w:cs="Times New Roman"/>
          <w:sz w:val="24"/>
          <w:szCs w:val="24"/>
        </w:rPr>
        <w:t>.0</w:t>
      </w:r>
      <w:r w:rsidR="00DE37AA">
        <w:rPr>
          <w:rFonts w:ascii="Times New Roman" w:hAnsi="Times New Roman" w:cs="Times New Roman"/>
          <w:sz w:val="24"/>
          <w:szCs w:val="24"/>
        </w:rPr>
        <w:t>2</w:t>
      </w:r>
      <w:r w:rsidRPr="00B46452">
        <w:rPr>
          <w:rFonts w:ascii="Times New Roman" w:hAnsi="Times New Roman" w:cs="Times New Roman"/>
          <w:sz w:val="24"/>
          <w:szCs w:val="24"/>
        </w:rPr>
        <w:t>.2024 r.</w:t>
      </w:r>
    </w:p>
    <w:p w14:paraId="2864D092" w14:textId="30ECABD6" w:rsidR="00FF276C" w:rsidRPr="00B46452" w:rsidRDefault="00FF276C" w:rsidP="00F0172F">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Wnios</w:t>
      </w:r>
      <w:r w:rsidR="001562D5" w:rsidRPr="00B46452">
        <w:rPr>
          <w:rFonts w:ascii="Times New Roman" w:hAnsi="Times New Roman" w:cs="Times New Roman"/>
          <w:sz w:val="24"/>
          <w:szCs w:val="24"/>
        </w:rPr>
        <w:t>e</w:t>
      </w:r>
      <w:r w:rsidRPr="00B46452">
        <w:rPr>
          <w:rFonts w:ascii="Times New Roman" w:hAnsi="Times New Roman" w:cs="Times New Roman"/>
          <w:sz w:val="24"/>
          <w:szCs w:val="24"/>
        </w:rPr>
        <w:t>k o płatność podlegając</w:t>
      </w:r>
      <w:r w:rsidR="001562D5" w:rsidRPr="00B46452">
        <w:rPr>
          <w:rFonts w:ascii="Times New Roman" w:hAnsi="Times New Roman" w:cs="Times New Roman"/>
          <w:sz w:val="24"/>
          <w:szCs w:val="24"/>
        </w:rPr>
        <w:t>y</w:t>
      </w:r>
      <w:r w:rsidRPr="00B46452">
        <w:rPr>
          <w:rFonts w:ascii="Times New Roman" w:hAnsi="Times New Roman" w:cs="Times New Roman"/>
          <w:sz w:val="24"/>
          <w:szCs w:val="24"/>
        </w:rPr>
        <w:t xml:space="preserve"> kontroli nr</w:t>
      </w:r>
      <w:r w:rsidR="00FB6CDA" w:rsidRPr="00B46452">
        <w:rPr>
          <w:rFonts w:ascii="Times New Roman" w:hAnsi="Times New Roman" w:cs="Times New Roman"/>
          <w:sz w:val="24"/>
          <w:szCs w:val="24"/>
        </w:rPr>
        <w:t>:</w:t>
      </w:r>
      <w:r w:rsidRPr="00B46452">
        <w:rPr>
          <w:rFonts w:ascii="Times New Roman" w:hAnsi="Times New Roman" w:cs="Times New Roman"/>
          <w:sz w:val="24"/>
          <w:szCs w:val="24"/>
        </w:rPr>
        <w:t xml:space="preserve"> </w:t>
      </w:r>
      <w:r w:rsidR="008754BD">
        <w:rPr>
          <w:rFonts w:ascii="Times New Roman" w:hAnsi="Times New Roman" w:cs="Times New Roman"/>
          <w:sz w:val="24"/>
          <w:szCs w:val="24"/>
        </w:rPr>
        <w:t>F</w:t>
      </w:r>
      <w:r w:rsidR="00DE37AA" w:rsidRPr="00DE37AA">
        <w:rPr>
          <w:rFonts w:ascii="Times New Roman" w:hAnsi="Times New Roman" w:cs="Times New Roman"/>
          <w:sz w:val="24"/>
          <w:szCs w:val="24"/>
        </w:rPr>
        <w:t>ESW.10.02-IP.01-0001/23-002</w:t>
      </w:r>
      <w:r w:rsidRPr="00B46452">
        <w:rPr>
          <w:rFonts w:ascii="Times New Roman" w:hAnsi="Times New Roman" w:cs="Times New Roman"/>
          <w:sz w:val="24"/>
          <w:szCs w:val="24"/>
        </w:rPr>
        <w:t xml:space="preserve"> za okres </w:t>
      </w:r>
      <w:r w:rsidR="001562D5" w:rsidRPr="00B46452">
        <w:rPr>
          <w:rFonts w:ascii="Times New Roman" w:hAnsi="Times New Roman" w:cs="Times New Roman"/>
          <w:sz w:val="24"/>
          <w:szCs w:val="24"/>
        </w:rPr>
        <w:br/>
      </w:r>
      <w:r w:rsidRPr="00B46452">
        <w:rPr>
          <w:rFonts w:ascii="Times New Roman" w:hAnsi="Times New Roman" w:cs="Times New Roman"/>
          <w:sz w:val="24"/>
          <w:szCs w:val="24"/>
        </w:rPr>
        <w:t xml:space="preserve">od </w:t>
      </w:r>
      <w:r w:rsidR="00DE37AA" w:rsidRPr="00DE37AA">
        <w:rPr>
          <w:rFonts w:ascii="Times New Roman" w:hAnsi="Times New Roman" w:cs="Times New Roman"/>
          <w:sz w:val="24"/>
          <w:szCs w:val="24"/>
        </w:rPr>
        <w:t>2024-01-15 do 2024-03-31</w:t>
      </w:r>
      <w:r w:rsidRPr="00B46452">
        <w:rPr>
          <w:rFonts w:ascii="Times New Roman" w:hAnsi="Times New Roman" w:cs="Times New Roman"/>
          <w:sz w:val="24"/>
          <w:szCs w:val="24"/>
        </w:rPr>
        <w:t xml:space="preserve"> r.</w:t>
      </w:r>
    </w:p>
    <w:p w14:paraId="3EA23F7D" w14:textId="24B97582" w:rsidR="00FF276C" w:rsidRPr="00B46452" w:rsidRDefault="00FF276C" w:rsidP="005718A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Całkowita wartość projektu: </w:t>
      </w:r>
      <w:r w:rsidR="005F7619">
        <w:rPr>
          <w:rFonts w:ascii="Times New Roman" w:hAnsi="Times New Roman" w:cs="Times New Roman"/>
          <w:sz w:val="24"/>
          <w:szCs w:val="24"/>
        </w:rPr>
        <w:t>1 027 843,24</w:t>
      </w:r>
      <w:r w:rsidRPr="006D39C2">
        <w:rPr>
          <w:rFonts w:ascii="Times New Roman" w:hAnsi="Times New Roman" w:cs="Times New Roman"/>
          <w:sz w:val="24"/>
          <w:szCs w:val="24"/>
        </w:rPr>
        <w:t xml:space="preserve"> PLN</w:t>
      </w:r>
    </w:p>
    <w:p w14:paraId="716A7F11" w14:textId="38EF94F4" w:rsidR="00FF276C" w:rsidRPr="00B46452" w:rsidRDefault="00FF276C" w:rsidP="005718A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Wartość przyznanego dofinansowania: </w:t>
      </w:r>
      <w:r w:rsidR="005F7619">
        <w:rPr>
          <w:rFonts w:ascii="Times New Roman" w:hAnsi="Times New Roman" w:cs="Times New Roman"/>
          <w:sz w:val="24"/>
          <w:szCs w:val="24"/>
        </w:rPr>
        <w:t>1 027 843,24</w:t>
      </w:r>
      <w:r w:rsidR="00FB6CDA" w:rsidRPr="006D39C2">
        <w:rPr>
          <w:rFonts w:ascii="Times New Roman" w:hAnsi="Times New Roman" w:cs="Times New Roman"/>
          <w:sz w:val="24"/>
          <w:szCs w:val="24"/>
        </w:rPr>
        <w:t xml:space="preserve"> </w:t>
      </w:r>
      <w:r w:rsidRPr="006D39C2">
        <w:rPr>
          <w:rFonts w:ascii="Times New Roman" w:hAnsi="Times New Roman" w:cs="Times New Roman"/>
          <w:sz w:val="24"/>
          <w:szCs w:val="24"/>
        </w:rPr>
        <w:t>PLN</w:t>
      </w:r>
    </w:p>
    <w:p w14:paraId="7229D8FF" w14:textId="235AB082" w:rsidR="00FF276C" w:rsidRDefault="00FF276C" w:rsidP="00183EDA">
      <w:pPr>
        <w:spacing w:after="0" w:line="360" w:lineRule="auto"/>
        <w:ind w:left="284"/>
        <w:jc w:val="both"/>
        <w:rPr>
          <w:rFonts w:ascii="Times New Roman" w:hAnsi="Times New Roman" w:cs="Times New Roman"/>
          <w:sz w:val="24"/>
          <w:szCs w:val="24"/>
        </w:rPr>
      </w:pPr>
      <w:r w:rsidRPr="00B46452">
        <w:rPr>
          <w:rFonts w:ascii="Times New Roman" w:hAnsi="Times New Roman" w:cs="Times New Roman"/>
          <w:sz w:val="24"/>
          <w:szCs w:val="24"/>
        </w:rPr>
        <w:t xml:space="preserve">Wartość wydatków zatwierdzonych do dnia kontroli: </w:t>
      </w:r>
      <w:r w:rsidR="008C0CD0">
        <w:rPr>
          <w:rFonts w:ascii="Times New Roman" w:hAnsi="Times New Roman" w:cs="Times New Roman"/>
          <w:sz w:val="24"/>
          <w:szCs w:val="24"/>
        </w:rPr>
        <w:t>11 288,24</w:t>
      </w:r>
      <w:r w:rsidRPr="00B46452">
        <w:rPr>
          <w:rFonts w:ascii="Times New Roman" w:hAnsi="Times New Roman" w:cs="Times New Roman"/>
          <w:sz w:val="24"/>
          <w:szCs w:val="24"/>
        </w:rPr>
        <w:t xml:space="preserve"> PLN</w:t>
      </w:r>
    </w:p>
    <w:p w14:paraId="4A31D656" w14:textId="77777777" w:rsidR="00F332CB" w:rsidRPr="00B46452" w:rsidRDefault="00F332CB" w:rsidP="00F332CB">
      <w:pPr>
        <w:spacing w:after="0" w:line="360" w:lineRule="auto"/>
        <w:jc w:val="both"/>
        <w:rPr>
          <w:rFonts w:ascii="Times New Roman" w:hAnsi="Times New Roman" w:cs="Times New Roman"/>
          <w:sz w:val="24"/>
          <w:szCs w:val="24"/>
        </w:rPr>
      </w:pPr>
    </w:p>
    <w:p w14:paraId="7CAC3A2C" w14:textId="2A1C3757" w:rsidR="00411716" w:rsidRPr="00B46452" w:rsidRDefault="00411716" w:rsidP="00F15FBC">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Zakres kontroli:</w:t>
      </w:r>
    </w:p>
    <w:p w14:paraId="1B6E3636"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Prawidłowoś</w:t>
      </w:r>
      <w:r w:rsidR="00A63A90" w:rsidRPr="00B46452">
        <w:rPr>
          <w:rFonts w:ascii="Times New Roman" w:hAnsi="Times New Roman" w:cs="Times New Roman"/>
          <w:sz w:val="24"/>
          <w:szCs w:val="24"/>
        </w:rPr>
        <w:t xml:space="preserve">ć </w:t>
      </w:r>
      <w:r w:rsidRPr="00B46452">
        <w:rPr>
          <w:rFonts w:ascii="Times New Roman" w:hAnsi="Times New Roman" w:cs="Times New Roman"/>
          <w:sz w:val="24"/>
          <w:szCs w:val="24"/>
        </w:rPr>
        <w:t>realizacji polityk horyzontalnych, w tym równ</w:t>
      </w:r>
      <w:r w:rsidR="00901943" w:rsidRPr="00B46452">
        <w:rPr>
          <w:rFonts w:ascii="Times New Roman" w:hAnsi="Times New Roman" w:cs="Times New Roman"/>
          <w:sz w:val="24"/>
          <w:szCs w:val="24"/>
        </w:rPr>
        <w:t xml:space="preserve">ość kobiet i mężczyzn, równość </w:t>
      </w:r>
      <w:r w:rsidRPr="00B46452">
        <w:rPr>
          <w:rFonts w:ascii="Times New Roman" w:hAnsi="Times New Roman" w:cs="Times New Roman"/>
          <w:sz w:val="24"/>
          <w:szCs w:val="24"/>
        </w:rPr>
        <w:t>szans i niedyskryminacji, w tym dostępności dla osób z niepełnosprawnościami, Kartą Praw Podstawowych Unii Europejskiej, Konwencją o Prawach Osób Niepełnosprawnych, zasadą zrównoważonego rozwoju a także zasadą DNSH</w:t>
      </w:r>
      <w:r w:rsidR="005B08B6" w:rsidRPr="00B46452">
        <w:rPr>
          <w:rFonts w:ascii="Times New Roman" w:hAnsi="Times New Roman" w:cs="Times New Roman"/>
          <w:sz w:val="24"/>
          <w:szCs w:val="24"/>
        </w:rPr>
        <w:t>.</w:t>
      </w:r>
    </w:p>
    <w:p w14:paraId="6DEAAD8D"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Prawidłowoś</w:t>
      </w:r>
      <w:r w:rsidR="00A63A90" w:rsidRPr="00B46452">
        <w:rPr>
          <w:rFonts w:ascii="Times New Roman" w:hAnsi="Times New Roman" w:cs="Times New Roman"/>
          <w:sz w:val="24"/>
          <w:szCs w:val="24"/>
        </w:rPr>
        <w:t xml:space="preserve">ć </w:t>
      </w:r>
      <w:r w:rsidRPr="00B46452">
        <w:rPr>
          <w:rFonts w:ascii="Times New Roman" w:hAnsi="Times New Roman" w:cs="Times New Roman"/>
          <w:sz w:val="24"/>
          <w:szCs w:val="24"/>
        </w:rPr>
        <w:t xml:space="preserve">rozliczeń finansowych. </w:t>
      </w:r>
    </w:p>
    <w:p w14:paraId="1660D147"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Kwalifikowalnoś</w:t>
      </w:r>
      <w:r w:rsidR="00A63A90" w:rsidRPr="00B46452">
        <w:rPr>
          <w:rFonts w:ascii="Times New Roman" w:hAnsi="Times New Roman" w:cs="Times New Roman"/>
          <w:sz w:val="24"/>
          <w:szCs w:val="24"/>
        </w:rPr>
        <w:t xml:space="preserve">ć </w:t>
      </w:r>
      <w:r w:rsidRPr="00B46452">
        <w:rPr>
          <w:rFonts w:ascii="Times New Roman" w:hAnsi="Times New Roman" w:cs="Times New Roman"/>
          <w:sz w:val="24"/>
          <w:szCs w:val="24"/>
        </w:rPr>
        <w:t>wydatków dotyczących personelu projektu.</w:t>
      </w:r>
    </w:p>
    <w:p w14:paraId="3ED3ABC3"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Spos</w:t>
      </w:r>
      <w:r w:rsidR="00A63A90" w:rsidRPr="00B46452">
        <w:rPr>
          <w:rFonts w:ascii="Times New Roman" w:hAnsi="Times New Roman" w:cs="Times New Roman"/>
          <w:sz w:val="24"/>
          <w:szCs w:val="24"/>
        </w:rPr>
        <w:t xml:space="preserve">ób </w:t>
      </w:r>
      <w:r w:rsidRPr="00B46452">
        <w:rPr>
          <w:rFonts w:ascii="Times New Roman" w:hAnsi="Times New Roman" w:cs="Times New Roman"/>
          <w:sz w:val="24"/>
          <w:szCs w:val="24"/>
        </w:rPr>
        <w:t>rekrutacji oraz kwalifikowalnoś</w:t>
      </w:r>
      <w:r w:rsidR="00FB075B" w:rsidRPr="00B46452">
        <w:rPr>
          <w:rFonts w:ascii="Times New Roman" w:hAnsi="Times New Roman" w:cs="Times New Roman"/>
          <w:sz w:val="24"/>
          <w:szCs w:val="24"/>
        </w:rPr>
        <w:t>ć</w:t>
      </w:r>
      <w:r w:rsidRPr="00B46452">
        <w:rPr>
          <w:rFonts w:ascii="Times New Roman" w:hAnsi="Times New Roman" w:cs="Times New Roman"/>
          <w:sz w:val="24"/>
          <w:szCs w:val="24"/>
        </w:rPr>
        <w:t xml:space="preserve"> uczestników/podmiotów projektu. </w:t>
      </w:r>
    </w:p>
    <w:p w14:paraId="74FB5AC7"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Ochron</w:t>
      </w:r>
      <w:r w:rsidR="00664A9E" w:rsidRPr="00B46452">
        <w:rPr>
          <w:rFonts w:ascii="Times New Roman" w:hAnsi="Times New Roman" w:cs="Times New Roman"/>
          <w:sz w:val="24"/>
          <w:szCs w:val="24"/>
        </w:rPr>
        <w:t>a</w:t>
      </w:r>
      <w:r w:rsidRPr="00B46452">
        <w:rPr>
          <w:rFonts w:ascii="Times New Roman" w:hAnsi="Times New Roman" w:cs="Times New Roman"/>
          <w:sz w:val="24"/>
          <w:szCs w:val="24"/>
        </w:rPr>
        <w:t xml:space="preserve"> danych osobowych. </w:t>
      </w:r>
    </w:p>
    <w:p w14:paraId="7376B6C2" w14:textId="34D62E10"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lastRenderedPageBreak/>
        <w:t>Zgodnoś</w:t>
      </w:r>
      <w:r w:rsidR="00664A9E" w:rsidRPr="00B46452">
        <w:rPr>
          <w:rFonts w:ascii="Times New Roman" w:hAnsi="Times New Roman" w:cs="Times New Roman"/>
          <w:sz w:val="24"/>
          <w:szCs w:val="24"/>
        </w:rPr>
        <w:t>ć</w:t>
      </w:r>
      <w:r w:rsidRPr="00B46452">
        <w:rPr>
          <w:rFonts w:ascii="Times New Roman" w:hAnsi="Times New Roman" w:cs="Times New Roman"/>
          <w:sz w:val="24"/>
          <w:szCs w:val="24"/>
        </w:rPr>
        <w:t xml:space="preserve"> danych przekazywanych we wnioskach o płatność w części dotyczącej postępu rzeczowego oraz postępu finansowego z dokumentacją dotyczącą realizacji projektu dostępną w siedzibie beneficjenta.</w:t>
      </w:r>
    </w:p>
    <w:p w14:paraId="200A6646" w14:textId="1CB1500D" w:rsidR="00E023D9" w:rsidRPr="00B46452" w:rsidRDefault="00E023D9" w:rsidP="00F15FBC">
      <w:pPr>
        <w:pStyle w:val="Akapitzlist"/>
        <w:numPr>
          <w:ilvl w:val="0"/>
          <w:numId w:val="6"/>
        </w:numPr>
        <w:spacing w:after="0" w:line="360" w:lineRule="auto"/>
        <w:jc w:val="both"/>
        <w:rPr>
          <w:rFonts w:ascii="Times New Roman" w:hAnsi="Times New Roman" w:cs="Times New Roman"/>
          <w:sz w:val="24"/>
          <w:szCs w:val="24"/>
        </w:rPr>
      </w:pPr>
      <w:bookmarkStart w:id="2" w:name="_Hlk166060132"/>
      <w:r w:rsidRPr="00B46452">
        <w:rPr>
          <w:rFonts w:ascii="Times New Roman" w:hAnsi="Times New Roman" w:cs="Times New Roman"/>
          <w:sz w:val="24"/>
          <w:szCs w:val="24"/>
        </w:rPr>
        <w:t>Prawidłowoś</w:t>
      </w:r>
      <w:r w:rsidR="00506AF5" w:rsidRPr="00B46452">
        <w:rPr>
          <w:rFonts w:ascii="Times New Roman" w:hAnsi="Times New Roman" w:cs="Times New Roman"/>
          <w:sz w:val="24"/>
          <w:szCs w:val="24"/>
        </w:rPr>
        <w:t>ć</w:t>
      </w:r>
      <w:r w:rsidRPr="00B46452">
        <w:rPr>
          <w:rFonts w:ascii="Times New Roman" w:hAnsi="Times New Roman" w:cs="Times New Roman"/>
          <w:sz w:val="24"/>
          <w:szCs w:val="24"/>
        </w:rPr>
        <w:t xml:space="preserve"> realizacji projektów, w ramach których koszty bezpośrednie są rozliczane ryczałtem albo na podstawie stawek jednostkowych.</w:t>
      </w:r>
    </w:p>
    <w:bookmarkEnd w:id="2"/>
    <w:p w14:paraId="52BEB3D6"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Poprawnoś</w:t>
      </w:r>
      <w:r w:rsidR="00664A9E" w:rsidRPr="00B46452">
        <w:rPr>
          <w:rFonts w:ascii="Times New Roman" w:hAnsi="Times New Roman" w:cs="Times New Roman"/>
          <w:sz w:val="24"/>
          <w:szCs w:val="24"/>
        </w:rPr>
        <w:t xml:space="preserve">ć </w:t>
      </w:r>
      <w:r w:rsidRPr="00B46452">
        <w:rPr>
          <w:rFonts w:ascii="Times New Roman" w:hAnsi="Times New Roman" w:cs="Times New Roman"/>
          <w:sz w:val="24"/>
          <w:szCs w:val="24"/>
        </w:rPr>
        <w:t>udzielania zamówień publicznych.</w:t>
      </w:r>
    </w:p>
    <w:p w14:paraId="7F8291D6"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Poprawnoś</w:t>
      </w:r>
      <w:r w:rsidR="00664A9E" w:rsidRPr="00B46452">
        <w:rPr>
          <w:rFonts w:ascii="Times New Roman" w:hAnsi="Times New Roman" w:cs="Times New Roman"/>
          <w:sz w:val="24"/>
          <w:szCs w:val="24"/>
        </w:rPr>
        <w:t xml:space="preserve">ć </w:t>
      </w:r>
      <w:r w:rsidRPr="00B46452">
        <w:rPr>
          <w:rFonts w:ascii="Times New Roman" w:hAnsi="Times New Roman" w:cs="Times New Roman"/>
          <w:sz w:val="24"/>
          <w:szCs w:val="24"/>
        </w:rPr>
        <w:t xml:space="preserve">stosowania zasady konkurencyjności. </w:t>
      </w:r>
    </w:p>
    <w:p w14:paraId="650B80E4" w14:textId="0BE26D57" w:rsidR="00E023D9" w:rsidRPr="00B46452" w:rsidRDefault="00E023D9" w:rsidP="00F15FBC">
      <w:pPr>
        <w:pStyle w:val="Akapitzlist"/>
        <w:numPr>
          <w:ilvl w:val="0"/>
          <w:numId w:val="6"/>
        </w:numPr>
        <w:spacing w:after="0" w:line="360" w:lineRule="auto"/>
        <w:jc w:val="both"/>
        <w:rPr>
          <w:rFonts w:ascii="Times New Roman" w:hAnsi="Times New Roman" w:cs="Times New Roman"/>
          <w:sz w:val="24"/>
          <w:szCs w:val="24"/>
        </w:rPr>
      </w:pPr>
      <w:bookmarkStart w:id="3" w:name="_Hlk166060253"/>
      <w:r w:rsidRPr="00B46452">
        <w:rPr>
          <w:rFonts w:ascii="Times New Roman" w:hAnsi="Times New Roman" w:cs="Times New Roman"/>
          <w:sz w:val="24"/>
          <w:szCs w:val="24"/>
        </w:rPr>
        <w:t>Utrzymanie trwałości operacji i /lub rezultatu (jeżeli dotyczy)</w:t>
      </w:r>
      <w:bookmarkEnd w:id="3"/>
      <w:r w:rsidRPr="00B46452">
        <w:rPr>
          <w:rFonts w:ascii="Times New Roman" w:hAnsi="Times New Roman" w:cs="Times New Roman"/>
          <w:sz w:val="24"/>
          <w:szCs w:val="24"/>
        </w:rPr>
        <w:t>.</w:t>
      </w:r>
    </w:p>
    <w:p w14:paraId="16ADD9CF"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Poprawnoś</w:t>
      </w:r>
      <w:r w:rsidR="00664A9E" w:rsidRPr="00B46452">
        <w:rPr>
          <w:rFonts w:ascii="Times New Roman" w:hAnsi="Times New Roman" w:cs="Times New Roman"/>
          <w:sz w:val="24"/>
          <w:szCs w:val="24"/>
        </w:rPr>
        <w:t xml:space="preserve">ć </w:t>
      </w:r>
      <w:r w:rsidRPr="00B46452">
        <w:rPr>
          <w:rFonts w:ascii="Times New Roman" w:hAnsi="Times New Roman" w:cs="Times New Roman"/>
          <w:sz w:val="24"/>
          <w:szCs w:val="24"/>
        </w:rPr>
        <w:t xml:space="preserve">udzielania pomocy publicznej/pomocy de minimis. </w:t>
      </w:r>
    </w:p>
    <w:p w14:paraId="5C4E4E91" w14:textId="77777777" w:rsidR="005B08B6" w:rsidRPr="00B46452"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Prawidłowoś</w:t>
      </w:r>
      <w:r w:rsidR="00664A9E" w:rsidRPr="00B46452">
        <w:rPr>
          <w:rFonts w:ascii="Times New Roman" w:hAnsi="Times New Roman" w:cs="Times New Roman"/>
          <w:sz w:val="24"/>
          <w:szCs w:val="24"/>
        </w:rPr>
        <w:t xml:space="preserve">ć </w:t>
      </w:r>
      <w:r w:rsidRPr="00B46452">
        <w:rPr>
          <w:rFonts w:ascii="Times New Roman" w:hAnsi="Times New Roman" w:cs="Times New Roman"/>
          <w:sz w:val="24"/>
          <w:szCs w:val="24"/>
        </w:rPr>
        <w:t xml:space="preserve">realizacji działań informacyjno – promocyjnych. </w:t>
      </w:r>
    </w:p>
    <w:p w14:paraId="1542C964" w14:textId="77777777" w:rsidR="005B08B6" w:rsidRPr="00B46452" w:rsidRDefault="00FB075B"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Sposób prowadzenia i archiwizacji dokumentacji projektu oraz zapewnienie właściwej ścieżki audytu</w:t>
      </w:r>
      <w:r w:rsidR="003B6B23" w:rsidRPr="00B46452">
        <w:rPr>
          <w:rFonts w:ascii="Times New Roman" w:hAnsi="Times New Roman" w:cs="Times New Roman"/>
          <w:sz w:val="24"/>
          <w:szCs w:val="24"/>
        </w:rPr>
        <w:t xml:space="preserve">.  </w:t>
      </w:r>
    </w:p>
    <w:p w14:paraId="12971FC4" w14:textId="46CDA440" w:rsidR="00E023D9" w:rsidRPr="00B46452" w:rsidRDefault="00E023D9"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Prawidłowoś</w:t>
      </w:r>
      <w:r w:rsidR="00305C43" w:rsidRPr="00B46452">
        <w:rPr>
          <w:rFonts w:ascii="Times New Roman" w:hAnsi="Times New Roman" w:cs="Times New Roman"/>
          <w:sz w:val="24"/>
          <w:szCs w:val="24"/>
        </w:rPr>
        <w:t>ć</w:t>
      </w:r>
      <w:r w:rsidRPr="00B46452">
        <w:rPr>
          <w:rFonts w:ascii="Times New Roman" w:hAnsi="Times New Roman" w:cs="Times New Roman"/>
          <w:sz w:val="24"/>
          <w:szCs w:val="24"/>
        </w:rPr>
        <w:t xml:space="preserve"> realizacji projektów partnerskich.</w:t>
      </w:r>
    </w:p>
    <w:p w14:paraId="7B0F1190" w14:textId="593FE8BC" w:rsidR="003B6B23" w:rsidRDefault="003B6B23" w:rsidP="00F15FBC">
      <w:pPr>
        <w:pStyle w:val="Akapitzlist"/>
        <w:numPr>
          <w:ilvl w:val="0"/>
          <w:numId w:val="6"/>
        </w:num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Prawidłowoś</w:t>
      </w:r>
      <w:r w:rsidR="00664A9E" w:rsidRPr="00B46452">
        <w:rPr>
          <w:rFonts w:ascii="Times New Roman" w:hAnsi="Times New Roman" w:cs="Times New Roman"/>
          <w:sz w:val="24"/>
          <w:szCs w:val="24"/>
        </w:rPr>
        <w:t xml:space="preserve">ć </w:t>
      </w:r>
      <w:r w:rsidRPr="00B46452">
        <w:rPr>
          <w:rFonts w:ascii="Times New Roman" w:hAnsi="Times New Roman" w:cs="Times New Roman"/>
          <w:sz w:val="24"/>
          <w:szCs w:val="24"/>
        </w:rPr>
        <w:t>realizowanych form wsparcia.</w:t>
      </w:r>
    </w:p>
    <w:p w14:paraId="3CC087ED" w14:textId="79DF5263" w:rsidR="0066517C" w:rsidRDefault="0066517C" w:rsidP="00F15FBC">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Sposób realizacji zaleceń pokontrolnych (jeżeli dotyczy).</w:t>
      </w:r>
    </w:p>
    <w:p w14:paraId="74F88A4A" w14:textId="77777777" w:rsidR="00F332CB" w:rsidRPr="00F332CB" w:rsidRDefault="00F332CB" w:rsidP="00F332CB">
      <w:pPr>
        <w:spacing w:after="0" w:line="360" w:lineRule="auto"/>
        <w:jc w:val="both"/>
        <w:rPr>
          <w:rFonts w:ascii="Times New Roman" w:hAnsi="Times New Roman" w:cs="Times New Roman"/>
          <w:sz w:val="24"/>
          <w:szCs w:val="24"/>
        </w:rPr>
      </w:pPr>
    </w:p>
    <w:p w14:paraId="62F1A478" w14:textId="14A5D958" w:rsidR="00EC1A28" w:rsidRPr="00B46452" w:rsidRDefault="00A45F83" w:rsidP="00F15FBC">
      <w:pPr>
        <w:pStyle w:val="Nagwek1"/>
        <w:numPr>
          <w:ilvl w:val="0"/>
          <w:numId w:val="1"/>
        </w:numPr>
        <w:spacing w:before="0" w:line="360" w:lineRule="auto"/>
        <w:ind w:left="426" w:hanging="426"/>
        <w:jc w:val="both"/>
        <w:rPr>
          <w:rStyle w:val="Nagwek1Znak"/>
          <w:rFonts w:ascii="Times New Roman" w:hAnsi="Times New Roman" w:cs="Times New Roman"/>
          <w:b/>
          <w:bCs/>
          <w:color w:val="auto"/>
          <w:sz w:val="24"/>
          <w:szCs w:val="24"/>
        </w:rPr>
      </w:pPr>
      <w:r w:rsidRPr="00B46452">
        <w:rPr>
          <w:rStyle w:val="Nagwek1Znak"/>
          <w:rFonts w:ascii="Times New Roman" w:hAnsi="Times New Roman" w:cs="Times New Roman"/>
          <w:b/>
          <w:bCs/>
          <w:color w:val="auto"/>
          <w:sz w:val="24"/>
          <w:szCs w:val="24"/>
        </w:rPr>
        <w:t>Informacje na temat sposobu wyboru dokumentów do kontroli oraz doboru próby skontrolowanych dokumentów:</w:t>
      </w:r>
    </w:p>
    <w:p w14:paraId="2075961C" w14:textId="77777777" w:rsidR="0097762A" w:rsidRPr="00B46452" w:rsidRDefault="0097762A" w:rsidP="00F0172F">
      <w:pPr>
        <w:spacing w:after="0" w:line="360" w:lineRule="auto"/>
        <w:ind w:left="360"/>
        <w:jc w:val="both"/>
        <w:rPr>
          <w:rFonts w:ascii="Times New Roman" w:hAnsi="Times New Roman" w:cs="Times New Roman"/>
          <w:sz w:val="24"/>
          <w:szCs w:val="24"/>
        </w:rPr>
      </w:pPr>
      <w:r w:rsidRPr="00B46452">
        <w:rPr>
          <w:rFonts w:ascii="Times New Roman" w:hAnsi="Times New Roman" w:cs="Times New Roman"/>
          <w:sz w:val="24"/>
          <w:szCs w:val="24"/>
        </w:rPr>
        <w:t>W trakcie kontroli sprawdzono:</w:t>
      </w:r>
    </w:p>
    <w:p w14:paraId="0D4F7173" w14:textId="75BA6D72" w:rsidR="0097762A" w:rsidRPr="00B46452" w:rsidRDefault="009F2E57" w:rsidP="00F15FBC">
      <w:pPr>
        <w:numPr>
          <w:ilvl w:val="0"/>
          <w:numId w:val="3"/>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5,00</w:t>
      </w:r>
      <w:r w:rsidR="0097762A" w:rsidRPr="00B46452">
        <w:rPr>
          <w:rFonts w:ascii="Times New Roman" w:hAnsi="Times New Roman" w:cs="Times New Roman"/>
          <w:sz w:val="24"/>
          <w:szCs w:val="24"/>
        </w:rPr>
        <w:t xml:space="preserve">% dokumentacji merytorycznej dotyczącej uczestników projektu, </w:t>
      </w:r>
      <w:bookmarkStart w:id="4" w:name="_Hlk159243598"/>
      <w:r w:rsidR="0097762A" w:rsidRPr="00B46452">
        <w:rPr>
          <w:rFonts w:ascii="Times New Roman" w:hAnsi="Times New Roman" w:cs="Times New Roman"/>
          <w:sz w:val="24"/>
          <w:szCs w:val="24"/>
        </w:rPr>
        <w:t xml:space="preserve">tj. </w:t>
      </w:r>
      <w:r>
        <w:rPr>
          <w:rFonts w:ascii="Times New Roman" w:hAnsi="Times New Roman" w:cs="Times New Roman"/>
          <w:sz w:val="24"/>
          <w:szCs w:val="24"/>
        </w:rPr>
        <w:t>5</w:t>
      </w:r>
      <w:r w:rsidR="0097762A" w:rsidRPr="00B46452">
        <w:rPr>
          <w:rFonts w:ascii="Times New Roman" w:hAnsi="Times New Roman" w:cs="Times New Roman"/>
          <w:sz w:val="24"/>
          <w:szCs w:val="24"/>
        </w:rPr>
        <w:t xml:space="preserve"> osób z</w:t>
      </w:r>
      <w:r>
        <w:rPr>
          <w:rFonts w:ascii="Times New Roman" w:hAnsi="Times New Roman" w:cs="Times New Roman"/>
          <w:sz w:val="24"/>
          <w:szCs w:val="24"/>
        </w:rPr>
        <w:t>e</w:t>
      </w:r>
      <w:r w:rsidR="0097762A" w:rsidRPr="00B46452">
        <w:rPr>
          <w:rFonts w:ascii="Times New Roman" w:hAnsi="Times New Roman" w:cs="Times New Roman"/>
          <w:sz w:val="24"/>
          <w:szCs w:val="24"/>
        </w:rPr>
        <w:t xml:space="preserve"> </w:t>
      </w:r>
      <w:bookmarkEnd w:id="4"/>
      <w:r>
        <w:rPr>
          <w:rFonts w:ascii="Times New Roman" w:hAnsi="Times New Roman" w:cs="Times New Roman"/>
          <w:sz w:val="24"/>
          <w:szCs w:val="24"/>
        </w:rPr>
        <w:t>100</w:t>
      </w:r>
      <w:r w:rsidR="00213282" w:rsidRPr="00B46452">
        <w:rPr>
          <w:rFonts w:ascii="Times New Roman" w:hAnsi="Times New Roman" w:cs="Times New Roman"/>
          <w:sz w:val="24"/>
          <w:szCs w:val="24"/>
        </w:rPr>
        <w:t>,</w:t>
      </w:r>
    </w:p>
    <w:p w14:paraId="54338684" w14:textId="7747061C" w:rsidR="00BA67C9" w:rsidRDefault="009F2E57" w:rsidP="00F15FBC">
      <w:pPr>
        <w:numPr>
          <w:ilvl w:val="0"/>
          <w:numId w:val="3"/>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6,67</w:t>
      </w:r>
      <w:r w:rsidR="0097762A" w:rsidRPr="00B46452">
        <w:rPr>
          <w:rFonts w:ascii="Times New Roman" w:hAnsi="Times New Roman" w:cs="Times New Roman"/>
          <w:sz w:val="24"/>
          <w:szCs w:val="24"/>
        </w:rPr>
        <w:t xml:space="preserve">% </w:t>
      </w:r>
      <w:r w:rsidRPr="00B46452">
        <w:rPr>
          <w:rFonts w:ascii="Times New Roman" w:hAnsi="Times New Roman" w:cs="Times New Roman"/>
          <w:sz w:val="24"/>
          <w:szCs w:val="24"/>
        </w:rPr>
        <w:t>dokumentacji merytorycznej dotyczącej</w:t>
      </w:r>
      <w:r>
        <w:rPr>
          <w:rFonts w:ascii="Times New Roman" w:hAnsi="Times New Roman" w:cs="Times New Roman"/>
          <w:sz w:val="24"/>
          <w:szCs w:val="24"/>
        </w:rPr>
        <w:t xml:space="preserve"> personelu projektu</w:t>
      </w:r>
      <w:r w:rsidR="0097762A" w:rsidRPr="00B46452">
        <w:rPr>
          <w:rFonts w:ascii="Times New Roman" w:hAnsi="Times New Roman" w:cs="Times New Roman"/>
          <w:sz w:val="24"/>
          <w:szCs w:val="24"/>
        </w:rPr>
        <w:t xml:space="preserve">, </w:t>
      </w:r>
      <w:r w:rsidR="005B7F8D" w:rsidRPr="00B46452">
        <w:rPr>
          <w:rFonts w:ascii="Times New Roman" w:hAnsi="Times New Roman" w:cs="Times New Roman"/>
          <w:sz w:val="24"/>
          <w:szCs w:val="24"/>
        </w:rPr>
        <w:t xml:space="preserve">tj. </w:t>
      </w:r>
      <w:r>
        <w:rPr>
          <w:rFonts w:ascii="Times New Roman" w:hAnsi="Times New Roman" w:cs="Times New Roman"/>
          <w:sz w:val="24"/>
          <w:szCs w:val="24"/>
        </w:rPr>
        <w:t>1</w:t>
      </w:r>
      <w:r w:rsidR="005B7F8D" w:rsidRPr="00B46452">
        <w:rPr>
          <w:rFonts w:ascii="Times New Roman" w:hAnsi="Times New Roman" w:cs="Times New Roman"/>
          <w:sz w:val="24"/>
          <w:szCs w:val="24"/>
        </w:rPr>
        <w:t xml:space="preserve"> </w:t>
      </w:r>
      <w:r>
        <w:rPr>
          <w:rFonts w:ascii="Times New Roman" w:hAnsi="Times New Roman" w:cs="Times New Roman"/>
          <w:sz w:val="24"/>
          <w:szCs w:val="24"/>
        </w:rPr>
        <w:t>osoba</w:t>
      </w:r>
      <w:r w:rsidR="005B7F8D" w:rsidRPr="00B46452">
        <w:rPr>
          <w:rFonts w:ascii="Times New Roman" w:hAnsi="Times New Roman" w:cs="Times New Roman"/>
          <w:sz w:val="24"/>
          <w:szCs w:val="24"/>
        </w:rPr>
        <w:t xml:space="preserve"> z </w:t>
      </w:r>
      <w:r w:rsidR="00BE1949">
        <w:rPr>
          <w:rFonts w:ascii="Times New Roman" w:hAnsi="Times New Roman" w:cs="Times New Roman"/>
          <w:sz w:val="24"/>
          <w:szCs w:val="24"/>
        </w:rPr>
        <w:t>15</w:t>
      </w:r>
      <w:r w:rsidR="005B7F8D" w:rsidRPr="00B46452">
        <w:rPr>
          <w:rFonts w:ascii="Times New Roman" w:hAnsi="Times New Roman" w:cs="Times New Roman"/>
          <w:sz w:val="24"/>
          <w:szCs w:val="24"/>
        </w:rPr>
        <w:t>,</w:t>
      </w:r>
    </w:p>
    <w:p w14:paraId="05B9D043" w14:textId="6AFD5853" w:rsidR="00F53C40" w:rsidRPr="00F53C40" w:rsidRDefault="00BE1949" w:rsidP="00F15FBC">
      <w:pPr>
        <w:numPr>
          <w:ilvl w:val="0"/>
          <w:numId w:val="3"/>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100% dokumentacji merytorycznej dotyczącej zamówień</w:t>
      </w:r>
      <w:r w:rsidR="00F53C40">
        <w:rPr>
          <w:rFonts w:ascii="Times New Roman" w:hAnsi="Times New Roman" w:cs="Times New Roman"/>
          <w:sz w:val="24"/>
          <w:szCs w:val="24"/>
        </w:rPr>
        <w:t xml:space="preserve"> publicznych, tj. 1 zamówienie,</w:t>
      </w:r>
    </w:p>
    <w:p w14:paraId="3DADAA53" w14:textId="2A52514E" w:rsidR="0097762A" w:rsidRPr="00B46452" w:rsidRDefault="0097762A" w:rsidP="008934B0">
      <w:pPr>
        <w:spacing w:after="0" w:line="360" w:lineRule="auto"/>
        <w:ind w:left="360"/>
        <w:jc w:val="both"/>
        <w:rPr>
          <w:rFonts w:ascii="Times New Roman" w:hAnsi="Times New Roman" w:cs="Times New Roman"/>
          <w:sz w:val="24"/>
          <w:szCs w:val="24"/>
        </w:rPr>
      </w:pPr>
      <w:r w:rsidRPr="00B46452">
        <w:rPr>
          <w:rFonts w:ascii="Times New Roman" w:hAnsi="Times New Roman" w:cs="Times New Roman"/>
          <w:sz w:val="24"/>
          <w:szCs w:val="24"/>
        </w:rPr>
        <w:t>gdzie zastosowano metodę doboru prostego losowego,</w:t>
      </w:r>
    </w:p>
    <w:p w14:paraId="0CF71467" w14:textId="491E374B" w:rsidR="00A63A90" w:rsidRDefault="008754BD" w:rsidP="00F15FB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12,50 </w:t>
      </w:r>
      <w:r w:rsidR="0097762A" w:rsidRPr="00B46452">
        <w:rPr>
          <w:rFonts w:ascii="Times New Roman" w:hAnsi="Times New Roman" w:cs="Times New Roman"/>
          <w:sz w:val="24"/>
          <w:szCs w:val="24"/>
        </w:rPr>
        <w:t xml:space="preserve">% merytorycznej dokumentacji finansowej, wynikającej z zatwierdzonego wniosku </w:t>
      </w:r>
      <w:r w:rsidR="0097762A" w:rsidRPr="00B46452">
        <w:rPr>
          <w:rFonts w:ascii="Times New Roman" w:hAnsi="Times New Roman" w:cs="Times New Roman"/>
          <w:sz w:val="24"/>
          <w:szCs w:val="24"/>
        </w:rPr>
        <w:br/>
        <w:t xml:space="preserve">o płatność nr </w:t>
      </w:r>
      <w:r>
        <w:rPr>
          <w:rFonts w:ascii="Times New Roman" w:hAnsi="Times New Roman" w:cs="Times New Roman"/>
          <w:sz w:val="24"/>
          <w:szCs w:val="24"/>
        </w:rPr>
        <w:t>F</w:t>
      </w:r>
      <w:r w:rsidRPr="00DE37AA">
        <w:rPr>
          <w:rFonts w:ascii="Times New Roman" w:hAnsi="Times New Roman" w:cs="Times New Roman"/>
          <w:sz w:val="24"/>
          <w:szCs w:val="24"/>
        </w:rPr>
        <w:t>ESW.10.02-IP.01-0001/23-002</w:t>
      </w:r>
      <w:r w:rsidR="0097762A" w:rsidRPr="00B46452">
        <w:rPr>
          <w:rFonts w:ascii="Times New Roman" w:hAnsi="Times New Roman" w:cs="Times New Roman"/>
          <w:sz w:val="24"/>
          <w:szCs w:val="24"/>
        </w:rPr>
        <w:t xml:space="preserve"> za okres od </w:t>
      </w:r>
      <w:r w:rsidR="00A22255" w:rsidRPr="00DE37AA">
        <w:rPr>
          <w:rFonts w:ascii="Times New Roman" w:hAnsi="Times New Roman" w:cs="Times New Roman"/>
          <w:sz w:val="24"/>
          <w:szCs w:val="24"/>
        </w:rPr>
        <w:t>2024-01-15 do 2024-03-31</w:t>
      </w:r>
      <w:r w:rsidR="00A22255" w:rsidRPr="00B46452">
        <w:rPr>
          <w:rFonts w:ascii="Times New Roman" w:hAnsi="Times New Roman" w:cs="Times New Roman"/>
          <w:sz w:val="24"/>
          <w:szCs w:val="24"/>
        </w:rPr>
        <w:t xml:space="preserve"> </w:t>
      </w:r>
      <w:r w:rsidR="0097762A" w:rsidRPr="00B46452">
        <w:rPr>
          <w:rFonts w:ascii="Times New Roman" w:hAnsi="Times New Roman" w:cs="Times New Roman"/>
          <w:sz w:val="24"/>
          <w:szCs w:val="24"/>
        </w:rPr>
        <w:t xml:space="preserve"> r. (tj. </w:t>
      </w:r>
      <w:r w:rsidR="00A22255">
        <w:rPr>
          <w:rFonts w:ascii="Times New Roman" w:hAnsi="Times New Roman" w:cs="Times New Roman"/>
          <w:sz w:val="24"/>
          <w:szCs w:val="24"/>
        </w:rPr>
        <w:t>1</w:t>
      </w:r>
      <w:r w:rsidR="0097762A" w:rsidRPr="00B46452">
        <w:rPr>
          <w:rFonts w:ascii="Times New Roman" w:hAnsi="Times New Roman" w:cs="Times New Roman"/>
          <w:sz w:val="24"/>
          <w:szCs w:val="24"/>
        </w:rPr>
        <w:t xml:space="preserve"> dokument z </w:t>
      </w:r>
      <w:r w:rsidR="00D26DF8">
        <w:rPr>
          <w:rFonts w:ascii="Times New Roman" w:hAnsi="Times New Roman" w:cs="Times New Roman"/>
          <w:sz w:val="24"/>
          <w:szCs w:val="24"/>
        </w:rPr>
        <w:t>8</w:t>
      </w:r>
      <w:r w:rsidR="0097762A" w:rsidRPr="00B46452">
        <w:rPr>
          <w:rFonts w:ascii="Times New Roman" w:hAnsi="Times New Roman" w:cs="Times New Roman"/>
          <w:sz w:val="24"/>
          <w:szCs w:val="24"/>
        </w:rPr>
        <w:t>), z zastosowaniem doboru próby z prawdopodobieństwem proporcjonalnym do wielkości elementów (dobór próby na podstawie jednostki monetarne</w:t>
      </w:r>
      <w:r w:rsidR="00A73BBA" w:rsidRPr="00B46452">
        <w:rPr>
          <w:rFonts w:ascii="Times New Roman" w:hAnsi="Times New Roman" w:cs="Times New Roman"/>
          <w:sz w:val="24"/>
          <w:szCs w:val="24"/>
        </w:rPr>
        <w:t xml:space="preserve">j – </w:t>
      </w:r>
      <w:proofErr w:type="spellStart"/>
      <w:r w:rsidR="00A73BBA" w:rsidRPr="00B46452">
        <w:rPr>
          <w:rFonts w:ascii="Times New Roman" w:hAnsi="Times New Roman" w:cs="Times New Roman"/>
          <w:sz w:val="24"/>
          <w:szCs w:val="24"/>
        </w:rPr>
        <w:t>Monetary</w:t>
      </w:r>
      <w:proofErr w:type="spellEnd"/>
      <w:r w:rsidR="00A73BBA" w:rsidRPr="00B46452">
        <w:rPr>
          <w:rFonts w:ascii="Times New Roman" w:hAnsi="Times New Roman" w:cs="Times New Roman"/>
          <w:sz w:val="24"/>
          <w:szCs w:val="24"/>
        </w:rPr>
        <w:t xml:space="preserve"> Unit </w:t>
      </w:r>
      <w:proofErr w:type="spellStart"/>
      <w:r w:rsidR="00A73BBA" w:rsidRPr="00B46452">
        <w:rPr>
          <w:rFonts w:ascii="Times New Roman" w:hAnsi="Times New Roman" w:cs="Times New Roman"/>
          <w:sz w:val="24"/>
          <w:szCs w:val="24"/>
        </w:rPr>
        <w:t>Sampling</w:t>
      </w:r>
      <w:proofErr w:type="spellEnd"/>
      <w:r w:rsidR="00A73BBA" w:rsidRPr="00B46452">
        <w:rPr>
          <w:rFonts w:ascii="Times New Roman" w:hAnsi="Times New Roman" w:cs="Times New Roman"/>
          <w:sz w:val="24"/>
          <w:szCs w:val="24"/>
        </w:rPr>
        <w:t xml:space="preserve"> MUS)</w:t>
      </w:r>
      <w:r w:rsidR="0031643D" w:rsidRPr="00B46452">
        <w:rPr>
          <w:rFonts w:ascii="Times New Roman" w:hAnsi="Times New Roman" w:cs="Times New Roman"/>
          <w:sz w:val="24"/>
          <w:szCs w:val="24"/>
        </w:rPr>
        <w:t>.</w:t>
      </w:r>
    </w:p>
    <w:p w14:paraId="1A14D243" w14:textId="77777777" w:rsidR="00F332CB" w:rsidRPr="00F332CB" w:rsidRDefault="00F332CB" w:rsidP="00F332CB">
      <w:pPr>
        <w:spacing w:after="0" w:line="360" w:lineRule="auto"/>
        <w:jc w:val="both"/>
        <w:rPr>
          <w:rFonts w:ascii="Times New Roman" w:hAnsi="Times New Roman" w:cs="Times New Roman"/>
          <w:sz w:val="24"/>
          <w:szCs w:val="24"/>
        </w:rPr>
      </w:pPr>
    </w:p>
    <w:p w14:paraId="58915821" w14:textId="287B7B66" w:rsidR="006940ED" w:rsidRPr="00B46452" w:rsidRDefault="006940ED" w:rsidP="00F15FBC">
      <w:pPr>
        <w:pStyle w:val="Nagwek1"/>
        <w:numPr>
          <w:ilvl w:val="0"/>
          <w:numId w:val="1"/>
        </w:numPr>
        <w:spacing w:before="0" w:line="360" w:lineRule="auto"/>
        <w:ind w:left="426" w:hanging="426"/>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Ustalenia kontroli – krótki opis zastanego stanu faktycznego:</w:t>
      </w:r>
    </w:p>
    <w:p w14:paraId="4C5A2DE7" w14:textId="4C46A8C8" w:rsidR="00167F40" w:rsidRPr="00B46452" w:rsidRDefault="0043068F" w:rsidP="008934B0">
      <w:pPr>
        <w:spacing w:after="0" w:line="360" w:lineRule="auto"/>
        <w:ind w:left="426"/>
        <w:jc w:val="both"/>
        <w:rPr>
          <w:rFonts w:ascii="Times New Roman" w:hAnsi="Times New Roman" w:cs="Times New Roman"/>
          <w:sz w:val="24"/>
          <w:szCs w:val="24"/>
        </w:rPr>
      </w:pPr>
      <w:r w:rsidRPr="00B46452">
        <w:rPr>
          <w:rFonts w:ascii="Times New Roman" w:hAnsi="Times New Roman" w:cs="Times New Roman"/>
          <w:sz w:val="24"/>
          <w:szCs w:val="24"/>
        </w:rPr>
        <w:t xml:space="preserve"> </w:t>
      </w:r>
      <w:r w:rsidR="00167F40" w:rsidRPr="00B46452">
        <w:rPr>
          <w:rFonts w:ascii="Times New Roman" w:hAnsi="Times New Roman" w:cs="Times New Roman"/>
          <w:sz w:val="24"/>
          <w:szCs w:val="24"/>
        </w:rPr>
        <w:t xml:space="preserve">Tematyką kontroli objęte zostały </w:t>
      </w:r>
      <w:r w:rsidRPr="00B46452">
        <w:rPr>
          <w:rFonts w:ascii="Times New Roman" w:hAnsi="Times New Roman" w:cs="Times New Roman"/>
          <w:sz w:val="24"/>
          <w:szCs w:val="24"/>
        </w:rPr>
        <w:t xml:space="preserve">następujące </w:t>
      </w:r>
      <w:r w:rsidR="00167F40" w:rsidRPr="00B46452">
        <w:rPr>
          <w:rFonts w:ascii="Times New Roman" w:hAnsi="Times New Roman" w:cs="Times New Roman"/>
          <w:sz w:val="24"/>
          <w:szCs w:val="24"/>
        </w:rPr>
        <w:t>obszary:</w:t>
      </w:r>
    </w:p>
    <w:p w14:paraId="3A9FD0AF" w14:textId="49833110" w:rsidR="00167F40" w:rsidRPr="00B46452" w:rsidRDefault="00167F40"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Prawidłowoś</w:t>
      </w:r>
      <w:r w:rsidR="0043068F" w:rsidRPr="00B46452">
        <w:rPr>
          <w:rFonts w:ascii="Times New Roman" w:hAnsi="Times New Roman" w:cs="Times New Roman"/>
          <w:b/>
          <w:bCs/>
          <w:sz w:val="24"/>
          <w:szCs w:val="24"/>
        </w:rPr>
        <w:t>ć</w:t>
      </w:r>
      <w:r w:rsidRPr="00B46452">
        <w:rPr>
          <w:rFonts w:ascii="Times New Roman" w:hAnsi="Times New Roman" w:cs="Times New Roman"/>
          <w:b/>
          <w:bCs/>
          <w:sz w:val="24"/>
          <w:szCs w:val="24"/>
        </w:rPr>
        <w:t xml:space="preserve"> realizacji polityk horyzontalnych, w tym równość kobiet i mężczyzn, równość szans i niedyskryminacji, w tym dostępności dla osób </w:t>
      </w:r>
      <w:r w:rsidR="00183EDA">
        <w:rPr>
          <w:rFonts w:ascii="Times New Roman" w:hAnsi="Times New Roman" w:cs="Times New Roman"/>
          <w:b/>
          <w:bCs/>
          <w:sz w:val="24"/>
          <w:szCs w:val="24"/>
        </w:rPr>
        <w:br/>
      </w:r>
      <w:r w:rsidRPr="00B46452">
        <w:rPr>
          <w:rFonts w:ascii="Times New Roman" w:hAnsi="Times New Roman" w:cs="Times New Roman"/>
          <w:b/>
          <w:bCs/>
          <w:sz w:val="24"/>
          <w:szCs w:val="24"/>
        </w:rPr>
        <w:t>z niepełnosprawnościami, Kartą Praw Podstawowych Unii Europejskiej, Konwencją o Prawach Osób Niepełnosprawnych, zasadą zrównoważonego rozwoju a także zasadą DNSH.</w:t>
      </w:r>
    </w:p>
    <w:p w14:paraId="5D2FD7A6" w14:textId="5949BB78" w:rsidR="00B052E0" w:rsidRPr="001B6057" w:rsidRDefault="00B052E0" w:rsidP="00F332CB">
      <w:pPr>
        <w:widowControl w:val="0"/>
        <w:suppressAutoHyphens/>
        <w:spacing w:after="0" w:line="360" w:lineRule="auto"/>
        <w:ind w:left="567"/>
        <w:jc w:val="both"/>
        <w:rPr>
          <w:rFonts w:ascii="Times New Roman" w:eastAsia="Times New Roman" w:hAnsi="Times New Roman" w:cs="Times New Roman"/>
          <w:bCs/>
          <w:kern w:val="0"/>
          <w:sz w:val="24"/>
          <w:szCs w:val="24"/>
          <w:lang w:eastAsia="pl-PL"/>
          <w14:ligatures w14:val="none"/>
        </w:rPr>
      </w:pPr>
      <w:r w:rsidRPr="00B46452">
        <w:rPr>
          <w:rFonts w:ascii="Times New Roman" w:hAnsi="Times New Roman" w:cs="Times New Roman"/>
          <w:sz w:val="24"/>
          <w:szCs w:val="24"/>
        </w:rPr>
        <w:lastRenderedPageBreak/>
        <w:t xml:space="preserve">Działania z zakresu równości szans realizowane były zgodnie z </w:t>
      </w:r>
      <w:r w:rsidRPr="00B46452">
        <w:rPr>
          <w:rFonts w:ascii="Times New Roman" w:hAnsi="Times New Roman" w:cs="Times New Roman"/>
          <w:i/>
          <w:iCs/>
          <w:sz w:val="24"/>
          <w:szCs w:val="24"/>
        </w:rPr>
        <w:t>Wytycznymi dotyczącymi realizacji zasad równościowych w ramach funduszy unijnych na lata 2021-2027</w:t>
      </w:r>
      <w:r w:rsidRPr="00B46452">
        <w:rPr>
          <w:rFonts w:ascii="Times New Roman" w:hAnsi="Times New Roman" w:cs="Times New Roman"/>
          <w:sz w:val="24"/>
          <w:szCs w:val="24"/>
        </w:rPr>
        <w:t xml:space="preserve"> z dnia </w:t>
      </w:r>
      <w:r w:rsidRPr="00B46452">
        <w:rPr>
          <w:rFonts w:ascii="Times New Roman" w:hAnsi="Times New Roman" w:cs="Times New Roman"/>
          <w:sz w:val="24"/>
          <w:szCs w:val="24"/>
        </w:rPr>
        <w:br/>
        <w:t xml:space="preserve">29 grudnia 2022 r. Beneficjent realizował zadania z zakresu równości szans kobiet </w:t>
      </w:r>
      <w:r w:rsidRPr="00B46452">
        <w:rPr>
          <w:rFonts w:ascii="Times New Roman" w:hAnsi="Times New Roman" w:cs="Times New Roman"/>
          <w:sz w:val="24"/>
          <w:szCs w:val="24"/>
        </w:rPr>
        <w:br/>
        <w:t xml:space="preserve">i mężczyzn zgodnie z założeniami określonymi we wniosku o dofinansowanie oraz </w:t>
      </w:r>
      <w:r w:rsidRPr="00B46452">
        <w:rPr>
          <w:rFonts w:ascii="Times New Roman" w:hAnsi="Times New Roman" w:cs="Times New Roman"/>
          <w:sz w:val="24"/>
          <w:szCs w:val="24"/>
        </w:rPr>
        <w:br/>
        <w:t xml:space="preserve">we wniosku o płatność. </w:t>
      </w:r>
      <w:r w:rsidR="001B6057" w:rsidRPr="001B6057">
        <w:rPr>
          <w:rFonts w:ascii="Times New Roman" w:eastAsia="Times New Roman" w:hAnsi="Times New Roman" w:cs="Times New Roman"/>
          <w:bCs/>
          <w:kern w:val="0"/>
          <w:sz w:val="24"/>
          <w:szCs w:val="24"/>
          <w:lang w:eastAsia="pl-PL"/>
          <w14:ligatures w14:val="none"/>
        </w:rPr>
        <w:t xml:space="preserve">Do dnia kontroli Beneficjent zrekrutował do projektu </w:t>
      </w:r>
      <w:r w:rsidR="0087498A">
        <w:rPr>
          <w:rFonts w:ascii="Times New Roman" w:eastAsia="Times New Roman" w:hAnsi="Times New Roman" w:cs="Times New Roman"/>
          <w:bCs/>
          <w:kern w:val="0"/>
          <w:sz w:val="24"/>
          <w:szCs w:val="24"/>
          <w:lang w:eastAsia="pl-PL"/>
          <w14:ligatures w14:val="none"/>
        </w:rPr>
        <w:t>3</w:t>
      </w:r>
      <w:r w:rsidR="001B6057" w:rsidRPr="001B6057">
        <w:rPr>
          <w:rFonts w:ascii="Times New Roman" w:eastAsia="Times New Roman" w:hAnsi="Times New Roman" w:cs="Times New Roman"/>
          <w:bCs/>
          <w:kern w:val="0"/>
          <w:sz w:val="24"/>
          <w:szCs w:val="24"/>
          <w:lang w:eastAsia="pl-PL"/>
          <w14:ligatures w14:val="none"/>
        </w:rPr>
        <w:t xml:space="preserve"> os</w:t>
      </w:r>
      <w:r w:rsidR="0087498A">
        <w:rPr>
          <w:rFonts w:ascii="Times New Roman" w:eastAsia="Times New Roman" w:hAnsi="Times New Roman" w:cs="Times New Roman"/>
          <w:bCs/>
          <w:kern w:val="0"/>
          <w:sz w:val="24"/>
          <w:szCs w:val="24"/>
          <w:lang w:eastAsia="pl-PL"/>
          <w14:ligatures w14:val="none"/>
        </w:rPr>
        <w:t>oby</w:t>
      </w:r>
      <w:r w:rsidR="001B6057" w:rsidRPr="001B6057">
        <w:rPr>
          <w:rFonts w:ascii="Times New Roman" w:eastAsia="Times New Roman" w:hAnsi="Times New Roman" w:cs="Times New Roman"/>
          <w:bCs/>
          <w:kern w:val="0"/>
          <w:sz w:val="24"/>
          <w:szCs w:val="24"/>
          <w:lang w:eastAsia="pl-PL"/>
          <w14:ligatures w14:val="none"/>
        </w:rPr>
        <w:t xml:space="preserve"> </w:t>
      </w:r>
      <w:r w:rsidR="00B40BF1">
        <w:rPr>
          <w:rFonts w:ascii="Times New Roman" w:eastAsia="Times New Roman" w:hAnsi="Times New Roman" w:cs="Times New Roman"/>
          <w:bCs/>
          <w:kern w:val="0"/>
          <w:sz w:val="24"/>
          <w:szCs w:val="24"/>
          <w:lang w:eastAsia="pl-PL"/>
          <w14:ligatures w14:val="none"/>
        </w:rPr>
        <w:br/>
      </w:r>
      <w:r w:rsidR="001B6057" w:rsidRPr="001B6057">
        <w:rPr>
          <w:rFonts w:ascii="Times New Roman" w:eastAsia="Times New Roman" w:hAnsi="Times New Roman" w:cs="Times New Roman"/>
          <w:bCs/>
          <w:kern w:val="0"/>
          <w:sz w:val="24"/>
          <w:szCs w:val="24"/>
          <w:lang w:eastAsia="pl-PL"/>
          <w14:ligatures w14:val="none"/>
        </w:rPr>
        <w:t>z niepełnosprawnością.</w:t>
      </w:r>
      <w:r w:rsidR="001B6057">
        <w:rPr>
          <w:rFonts w:ascii="Times New Roman" w:eastAsia="Times New Roman" w:hAnsi="Times New Roman" w:cs="Times New Roman"/>
          <w:bCs/>
          <w:kern w:val="0"/>
          <w:sz w:val="24"/>
          <w:szCs w:val="24"/>
          <w:lang w:eastAsia="pl-PL"/>
          <w14:ligatures w14:val="none"/>
        </w:rPr>
        <w:t xml:space="preserve"> </w:t>
      </w:r>
    </w:p>
    <w:p w14:paraId="5E174DA5" w14:textId="3F70E55A" w:rsidR="00167F40" w:rsidRPr="00B46452" w:rsidRDefault="00167F40"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Prawidłowoś</w:t>
      </w:r>
      <w:r w:rsidR="0043068F" w:rsidRPr="00B46452">
        <w:rPr>
          <w:rFonts w:ascii="Times New Roman" w:hAnsi="Times New Roman" w:cs="Times New Roman"/>
          <w:b/>
          <w:bCs/>
          <w:sz w:val="24"/>
          <w:szCs w:val="24"/>
        </w:rPr>
        <w:t>ć</w:t>
      </w:r>
      <w:r w:rsidRPr="00B46452">
        <w:rPr>
          <w:rFonts w:ascii="Times New Roman" w:hAnsi="Times New Roman" w:cs="Times New Roman"/>
          <w:b/>
          <w:bCs/>
          <w:sz w:val="24"/>
          <w:szCs w:val="24"/>
        </w:rPr>
        <w:t xml:space="preserve"> rozliczeń finansowych.</w:t>
      </w:r>
    </w:p>
    <w:p w14:paraId="25AA1FC8" w14:textId="660F16C4" w:rsidR="00F610D3" w:rsidRPr="00B46452" w:rsidRDefault="00167F40" w:rsidP="000F75B0">
      <w:pPr>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t xml:space="preserve">Realizując obowiązki wynikające z § </w:t>
      </w:r>
      <w:r w:rsidR="00474156">
        <w:rPr>
          <w:rFonts w:ascii="Times New Roman" w:hAnsi="Times New Roman" w:cs="Times New Roman"/>
          <w:sz w:val="24"/>
          <w:szCs w:val="24"/>
        </w:rPr>
        <w:t>15</w:t>
      </w:r>
      <w:r w:rsidRPr="00B46452">
        <w:rPr>
          <w:rFonts w:ascii="Times New Roman" w:hAnsi="Times New Roman" w:cs="Times New Roman"/>
          <w:sz w:val="24"/>
          <w:szCs w:val="24"/>
        </w:rPr>
        <w:t xml:space="preserve"> ust. 1 </w:t>
      </w:r>
      <w:r w:rsidR="00474156">
        <w:rPr>
          <w:rFonts w:ascii="Times New Roman" w:hAnsi="Times New Roman" w:cs="Times New Roman"/>
          <w:sz w:val="24"/>
          <w:szCs w:val="24"/>
        </w:rPr>
        <w:t>porozumienia w sprawie dofinansowania</w:t>
      </w:r>
      <w:r w:rsidRPr="00B46452">
        <w:rPr>
          <w:rFonts w:ascii="Times New Roman" w:hAnsi="Times New Roman" w:cs="Times New Roman"/>
          <w:sz w:val="24"/>
          <w:szCs w:val="24"/>
        </w:rPr>
        <w:t xml:space="preserve"> Beneficjent prowadził wyodrębnioną ewidencję wydatków w ramach posiadanego systemu finansowo-księgowego w sposób przejrzysty, pozwalający na identyfikację poszczególnych operacji związanych z projektem w oparciu stosowane zasady (polityka) rachunkowości oraz pozostałe dokumenty wewnętrzne. Weryfikacja wylosowan</w:t>
      </w:r>
      <w:r w:rsidR="000F75B0">
        <w:rPr>
          <w:rFonts w:ascii="Times New Roman" w:hAnsi="Times New Roman" w:cs="Times New Roman"/>
          <w:sz w:val="24"/>
          <w:szCs w:val="24"/>
        </w:rPr>
        <w:t>ego</w:t>
      </w:r>
      <w:r w:rsidR="008F4169" w:rsidRPr="00B46452">
        <w:rPr>
          <w:rFonts w:ascii="Times New Roman" w:hAnsi="Times New Roman" w:cs="Times New Roman"/>
          <w:sz w:val="24"/>
          <w:szCs w:val="24"/>
        </w:rPr>
        <w:t xml:space="preserve"> </w:t>
      </w:r>
      <w:r w:rsidRPr="00B46452">
        <w:rPr>
          <w:rFonts w:ascii="Times New Roman" w:hAnsi="Times New Roman" w:cs="Times New Roman"/>
          <w:sz w:val="24"/>
          <w:szCs w:val="24"/>
        </w:rPr>
        <w:t>do kontroli dokument</w:t>
      </w:r>
      <w:r w:rsidR="000F75B0">
        <w:rPr>
          <w:rFonts w:ascii="Times New Roman" w:hAnsi="Times New Roman" w:cs="Times New Roman"/>
          <w:sz w:val="24"/>
          <w:szCs w:val="24"/>
        </w:rPr>
        <w:t>u</w:t>
      </w:r>
      <w:r w:rsidRPr="00B46452">
        <w:rPr>
          <w:rFonts w:ascii="Times New Roman" w:hAnsi="Times New Roman" w:cs="Times New Roman"/>
          <w:sz w:val="24"/>
          <w:szCs w:val="24"/>
        </w:rPr>
        <w:t xml:space="preserve"> finansow</w:t>
      </w:r>
      <w:r w:rsidR="000F75B0">
        <w:rPr>
          <w:rFonts w:ascii="Times New Roman" w:hAnsi="Times New Roman" w:cs="Times New Roman"/>
          <w:sz w:val="24"/>
          <w:szCs w:val="24"/>
        </w:rPr>
        <w:t>ego</w:t>
      </w:r>
      <w:r w:rsidRPr="00B46452">
        <w:rPr>
          <w:rFonts w:ascii="Times New Roman" w:hAnsi="Times New Roman" w:cs="Times New Roman"/>
          <w:sz w:val="24"/>
          <w:szCs w:val="24"/>
        </w:rPr>
        <w:t xml:space="preserve"> w ramach wniosku o płatność nr </w:t>
      </w:r>
      <w:r w:rsidR="00474156">
        <w:rPr>
          <w:rFonts w:ascii="Times New Roman" w:hAnsi="Times New Roman" w:cs="Times New Roman"/>
          <w:sz w:val="24"/>
          <w:szCs w:val="24"/>
        </w:rPr>
        <w:t>F</w:t>
      </w:r>
      <w:r w:rsidR="00474156" w:rsidRPr="00DE37AA">
        <w:rPr>
          <w:rFonts w:ascii="Times New Roman" w:hAnsi="Times New Roman" w:cs="Times New Roman"/>
          <w:sz w:val="24"/>
          <w:szCs w:val="24"/>
        </w:rPr>
        <w:t>ESW.10.02-IP.01-0001/23-002</w:t>
      </w:r>
      <w:r w:rsidR="00474156" w:rsidRPr="00B46452">
        <w:rPr>
          <w:rFonts w:ascii="Times New Roman" w:hAnsi="Times New Roman" w:cs="Times New Roman"/>
          <w:sz w:val="24"/>
          <w:szCs w:val="24"/>
        </w:rPr>
        <w:t xml:space="preserve"> za okres od </w:t>
      </w:r>
      <w:r w:rsidR="00474156" w:rsidRPr="00DE37AA">
        <w:rPr>
          <w:rFonts w:ascii="Times New Roman" w:hAnsi="Times New Roman" w:cs="Times New Roman"/>
          <w:sz w:val="24"/>
          <w:szCs w:val="24"/>
        </w:rPr>
        <w:t>2024-01-15 do 2024-03-31</w:t>
      </w:r>
      <w:r w:rsidR="00474156" w:rsidRPr="00B46452">
        <w:rPr>
          <w:rFonts w:ascii="Times New Roman" w:hAnsi="Times New Roman" w:cs="Times New Roman"/>
          <w:sz w:val="24"/>
          <w:szCs w:val="24"/>
        </w:rPr>
        <w:t xml:space="preserve"> </w:t>
      </w:r>
      <w:r w:rsidR="00677987">
        <w:rPr>
          <w:rFonts w:ascii="Times New Roman" w:hAnsi="Times New Roman" w:cs="Times New Roman"/>
          <w:sz w:val="24"/>
          <w:szCs w:val="24"/>
        </w:rPr>
        <w:t xml:space="preserve"> r</w:t>
      </w:r>
      <w:r w:rsidRPr="00B46452">
        <w:rPr>
          <w:rFonts w:ascii="Times New Roman" w:hAnsi="Times New Roman" w:cs="Times New Roman"/>
          <w:sz w:val="24"/>
          <w:szCs w:val="24"/>
        </w:rPr>
        <w:t>., tj</w:t>
      </w:r>
      <w:r w:rsidR="00C777AF" w:rsidRPr="00B46452">
        <w:rPr>
          <w:rFonts w:ascii="Times New Roman" w:hAnsi="Times New Roman" w:cs="Times New Roman"/>
          <w:sz w:val="24"/>
          <w:szCs w:val="24"/>
        </w:rPr>
        <w:t>.</w:t>
      </w:r>
      <w:r w:rsidR="000F75B0">
        <w:rPr>
          <w:rFonts w:ascii="Times New Roman" w:hAnsi="Times New Roman" w:cs="Times New Roman"/>
          <w:sz w:val="24"/>
          <w:szCs w:val="24"/>
        </w:rPr>
        <w:t xml:space="preserve"> </w:t>
      </w:r>
      <w:r w:rsidR="00F12438">
        <w:rPr>
          <w:rFonts w:ascii="Times New Roman" w:hAnsi="Times New Roman" w:cs="Times New Roman"/>
          <w:kern w:val="0"/>
          <w:sz w:val="24"/>
          <w:szCs w:val="24"/>
        </w:rPr>
        <w:t>l</w:t>
      </w:r>
      <w:r w:rsidR="00677987" w:rsidRPr="00677987">
        <w:rPr>
          <w:rFonts w:ascii="Times New Roman" w:hAnsi="Times New Roman" w:cs="Times New Roman"/>
          <w:kern w:val="0"/>
          <w:sz w:val="24"/>
          <w:szCs w:val="24"/>
        </w:rPr>
        <w:t>ist</w:t>
      </w:r>
      <w:r w:rsidR="00044D1D">
        <w:rPr>
          <w:rFonts w:ascii="Times New Roman" w:hAnsi="Times New Roman" w:cs="Times New Roman"/>
          <w:kern w:val="0"/>
          <w:sz w:val="24"/>
          <w:szCs w:val="24"/>
        </w:rPr>
        <w:t>y</w:t>
      </w:r>
      <w:r w:rsidR="00677987" w:rsidRPr="00677987">
        <w:rPr>
          <w:rFonts w:ascii="Times New Roman" w:hAnsi="Times New Roman" w:cs="Times New Roman"/>
          <w:kern w:val="0"/>
          <w:sz w:val="24"/>
          <w:szCs w:val="24"/>
        </w:rPr>
        <w:t xml:space="preserve"> płac nr 2024/12 z dnia 26.03.2024 r. na kwotę </w:t>
      </w:r>
      <w:r w:rsidR="00FC14CB">
        <w:rPr>
          <w:rFonts w:ascii="Times New Roman" w:hAnsi="Times New Roman" w:cs="Times New Roman"/>
          <w:kern w:val="0"/>
          <w:sz w:val="24"/>
          <w:szCs w:val="24"/>
        </w:rPr>
        <w:br/>
      </w:r>
      <w:r w:rsidR="00677987" w:rsidRPr="00677987">
        <w:rPr>
          <w:rFonts w:ascii="Times New Roman" w:hAnsi="Times New Roman" w:cs="Times New Roman"/>
          <w:kern w:val="0"/>
          <w:sz w:val="24"/>
          <w:szCs w:val="24"/>
        </w:rPr>
        <w:t>3 545,85 PLN,</w:t>
      </w:r>
      <w:r w:rsidR="000F75B0" w:rsidRPr="00B46452">
        <w:rPr>
          <w:rFonts w:ascii="Times New Roman" w:hAnsi="Times New Roman" w:cs="Times New Roman"/>
          <w:sz w:val="24"/>
          <w:szCs w:val="24"/>
        </w:rPr>
        <w:t xml:space="preserve"> </w:t>
      </w:r>
      <w:r w:rsidRPr="00B46452">
        <w:rPr>
          <w:rFonts w:ascii="Times New Roman" w:hAnsi="Times New Roman" w:cs="Times New Roman"/>
          <w:sz w:val="24"/>
          <w:szCs w:val="24"/>
        </w:rPr>
        <w:t>wykazała,</w:t>
      </w:r>
      <w:r w:rsidR="00511F14" w:rsidRPr="00B46452">
        <w:rPr>
          <w:rFonts w:ascii="Times New Roman" w:hAnsi="Times New Roman" w:cs="Times New Roman"/>
          <w:sz w:val="24"/>
          <w:szCs w:val="24"/>
        </w:rPr>
        <w:t xml:space="preserve"> </w:t>
      </w:r>
      <w:r w:rsidRPr="00B46452">
        <w:rPr>
          <w:rFonts w:ascii="Times New Roman" w:hAnsi="Times New Roman" w:cs="Times New Roman"/>
          <w:sz w:val="24"/>
          <w:szCs w:val="24"/>
        </w:rPr>
        <w:t>że Beneficjent posiadał oryginaln</w:t>
      </w:r>
      <w:r w:rsidR="00C61D69" w:rsidRPr="00B46452">
        <w:rPr>
          <w:rFonts w:ascii="Times New Roman" w:hAnsi="Times New Roman" w:cs="Times New Roman"/>
          <w:sz w:val="24"/>
          <w:szCs w:val="24"/>
        </w:rPr>
        <w:t>e</w:t>
      </w:r>
      <w:r w:rsidRPr="00B46452">
        <w:rPr>
          <w:rFonts w:ascii="Times New Roman" w:hAnsi="Times New Roman" w:cs="Times New Roman"/>
          <w:sz w:val="24"/>
          <w:szCs w:val="24"/>
        </w:rPr>
        <w:t xml:space="preserve"> dokument</w:t>
      </w:r>
      <w:r w:rsidR="00C61D69" w:rsidRPr="00B46452">
        <w:rPr>
          <w:rFonts w:ascii="Times New Roman" w:hAnsi="Times New Roman" w:cs="Times New Roman"/>
          <w:sz w:val="24"/>
          <w:szCs w:val="24"/>
        </w:rPr>
        <w:t>y</w:t>
      </w:r>
      <w:r w:rsidRPr="00B46452">
        <w:rPr>
          <w:rFonts w:ascii="Times New Roman" w:hAnsi="Times New Roman" w:cs="Times New Roman"/>
          <w:sz w:val="24"/>
          <w:szCs w:val="24"/>
        </w:rPr>
        <w:t xml:space="preserve"> księgow</w:t>
      </w:r>
      <w:r w:rsidR="00C61D69" w:rsidRPr="00B46452">
        <w:rPr>
          <w:rFonts w:ascii="Times New Roman" w:hAnsi="Times New Roman" w:cs="Times New Roman"/>
          <w:sz w:val="24"/>
          <w:szCs w:val="24"/>
        </w:rPr>
        <w:t>e</w:t>
      </w:r>
      <w:r w:rsidRPr="00B46452">
        <w:rPr>
          <w:rFonts w:ascii="Times New Roman" w:hAnsi="Times New Roman" w:cs="Times New Roman"/>
          <w:sz w:val="24"/>
          <w:szCs w:val="24"/>
        </w:rPr>
        <w:t>, któr</w:t>
      </w:r>
      <w:r w:rsidR="00C61D69" w:rsidRPr="00B46452">
        <w:rPr>
          <w:rFonts w:ascii="Times New Roman" w:hAnsi="Times New Roman" w:cs="Times New Roman"/>
          <w:sz w:val="24"/>
          <w:szCs w:val="24"/>
        </w:rPr>
        <w:t>e</w:t>
      </w:r>
      <w:r w:rsidRPr="00B46452">
        <w:rPr>
          <w:rFonts w:ascii="Times New Roman" w:hAnsi="Times New Roman" w:cs="Times New Roman"/>
          <w:sz w:val="24"/>
          <w:szCs w:val="24"/>
        </w:rPr>
        <w:t xml:space="preserve"> został</w:t>
      </w:r>
      <w:r w:rsidR="00C61D69" w:rsidRPr="00B46452">
        <w:rPr>
          <w:rFonts w:ascii="Times New Roman" w:hAnsi="Times New Roman" w:cs="Times New Roman"/>
          <w:sz w:val="24"/>
          <w:szCs w:val="24"/>
        </w:rPr>
        <w:t>y</w:t>
      </w:r>
      <w:r w:rsidRPr="00B46452">
        <w:rPr>
          <w:rFonts w:ascii="Times New Roman" w:hAnsi="Times New Roman" w:cs="Times New Roman"/>
          <w:sz w:val="24"/>
          <w:szCs w:val="24"/>
        </w:rPr>
        <w:t xml:space="preserve"> zaewidencjonowan</w:t>
      </w:r>
      <w:r w:rsidR="00C61D69" w:rsidRPr="00B46452">
        <w:rPr>
          <w:rFonts w:ascii="Times New Roman" w:hAnsi="Times New Roman" w:cs="Times New Roman"/>
          <w:sz w:val="24"/>
          <w:szCs w:val="24"/>
        </w:rPr>
        <w:t>e</w:t>
      </w:r>
      <w:r w:rsidR="00511F14" w:rsidRPr="00B46452">
        <w:rPr>
          <w:rFonts w:ascii="Times New Roman" w:hAnsi="Times New Roman" w:cs="Times New Roman"/>
          <w:sz w:val="24"/>
          <w:szCs w:val="24"/>
        </w:rPr>
        <w:t xml:space="preserve"> </w:t>
      </w:r>
      <w:r w:rsidRPr="00B46452">
        <w:rPr>
          <w:rFonts w:ascii="Times New Roman" w:hAnsi="Times New Roman" w:cs="Times New Roman"/>
          <w:sz w:val="24"/>
          <w:szCs w:val="24"/>
        </w:rPr>
        <w:t xml:space="preserve">w systemie finansowo-księgowym </w:t>
      </w:r>
      <w:r w:rsidR="003E239F">
        <w:rPr>
          <w:rFonts w:ascii="Times New Roman" w:hAnsi="Times New Roman" w:cs="Times New Roman"/>
          <w:sz w:val="24"/>
          <w:szCs w:val="24"/>
        </w:rPr>
        <w:t xml:space="preserve">i opłacone zgodnie </w:t>
      </w:r>
      <w:r w:rsidR="00E55BA2">
        <w:rPr>
          <w:rFonts w:ascii="Times New Roman" w:hAnsi="Times New Roman" w:cs="Times New Roman"/>
          <w:sz w:val="24"/>
          <w:szCs w:val="24"/>
        </w:rPr>
        <w:br/>
      </w:r>
      <w:r w:rsidR="003E239F">
        <w:rPr>
          <w:rFonts w:ascii="Times New Roman" w:hAnsi="Times New Roman" w:cs="Times New Roman"/>
          <w:sz w:val="24"/>
          <w:szCs w:val="24"/>
        </w:rPr>
        <w:t xml:space="preserve">z </w:t>
      </w:r>
      <w:r w:rsidR="000E13D8">
        <w:rPr>
          <w:rFonts w:ascii="Times New Roman" w:hAnsi="Times New Roman" w:cs="Times New Roman"/>
          <w:sz w:val="24"/>
          <w:szCs w:val="24"/>
        </w:rPr>
        <w:t xml:space="preserve">postanowieniami §21 </w:t>
      </w:r>
      <w:r w:rsidR="00244E11">
        <w:rPr>
          <w:rFonts w:ascii="Times New Roman" w:hAnsi="Times New Roman" w:cs="Times New Roman"/>
          <w:sz w:val="24"/>
          <w:szCs w:val="24"/>
        </w:rPr>
        <w:t xml:space="preserve">ust. 1 i 2 </w:t>
      </w:r>
      <w:r w:rsidR="00421D28">
        <w:rPr>
          <w:rFonts w:ascii="Times New Roman" w:hAnsi="Times New Roman" w:cs="Times New Roman"/>
          <w:sz w:val="24"/>
          <w:szCs w:val="24"/>
        </w:rPr>
        <w:t>porozumienia.</w:t>
      </w:r>
      <w:r w:rsidR="00C702C0" w:rsidRPr="00B46452">
        <w:rPr>
          <w:rFonts w:ascii="Times New Roman" w:hAnsi="Times New Roman" w:cs="Times New Roman"/>
          <w:sz w:val="24"/>
          <w:szCs w:val="24"/>
        </w:rPr>
        <w:t xml:space="preserve"> </w:t>
      </w:r>
      <w:r w:rsidRPr="00B46452">
        <w:rPr>
          <w:rFonts w:ascii="Times New Roman" w:hAnsi="Times New Roman" w:cs="Times New Roman"/>
          <w:sz w:val="24"/>
          <w:szCs w:val="24"/>
        </w:rPr>
        <w:t>Oryginał</w:t>
      </w:r>
      <w:r w:rsidR="00C61D69" w:rsidRPr="00B46452">
        <w:rPr>
          <w:rFonts w:ascii="Times New Roman" w:hAnsi="Times New Roman" w:cs="Times New Roman"/>
          <w:sz w:val="24"/>
          <w:szCs w:val="24"/>
        </w:rPr>
        <w:t>y</w:t>
      </w:r>
      <w:r w:rsidRPr="00B46452">
        <w:rPr>
          <w:rFonts w:ascii="Times New Roman" w:hAnsi="Times New Roman" w:cs="Times New Roman"/>
          <w:sz w:val="24"/>
          <w:szCs w:val="24"/>
        </w:rPr>
        <w:t xml:space="preserve"> </w:t>
      </w:r>
      <w:r w:rsidR="003216ED" w:rsidRPr="00B46452">
        <w:rPr>
          <w:rFonts w:ascii="Times New Roman" w:hAnsi="Times New Roman" w:cs="Times New Roman"/>
          <w:sz w:val="24"/>
          <w:szCs w:val="24"/>
        </w:rPr>
        <w:t xml:space="preserve">weryfikowanych </w:t>
      </w:r>
      <w:r w:rsidRPr="00B46452">
        <w:rPr>
          <w:rFonts w:ascii="Times New Roman" w:hAnsi="Times New Roman" w:cs="Times New Roman"/>
          <w:sz w:val="24"/>
          <w:szCs w:val="24"/>
        </w:rPr>
        <w:t>dokument</w:t>
      </w:r>
      <w:r w:rsidR="00C61D69" w:rsidRPr="00B46452">
        <w:rPr>
          <w:rFonts w:ascii="Times New Roman" w:hAnsi="Times New Roman" w:cs="Times New Roman"/>
          <w:sz w:val="24"/>
          <w:szCs w:val="24"/>
        </w:rPr>
        <w:t>ów</w:t>
      </w:r>
      <w:r w:rsidRPr="00B46452">
        <w:rPr>
          <w:rFonts w:ascii="Times New Roman" w:hAnsi="Times New Roman" w:cs="Times New Roman"/>
          <w:sz w:val="24"/>
          <w:szCs w:val="24"/>
        </w:rPr>
        <w:t xml:space="preserve"> księgow</w:t>
      </w:r>
      <w:r w:rsidR="00C61D69" w:rsidRPr="00B46452">
        <w:rPr>
          <w:rFonts w:ascii="Times New Roman" w:hAnsi="Times New Roman" w:cs="Times New Roman"/>
          <w:sz w:val="24"/>
          <w:szCs w:val="24"/>
        </w:rPr>
        <w:t>ych</w:t>
      </w:r>
      <w:r w:rsidRPr="00B46452">
        <w:rPr>
          <w:rFonts w:ascii="Times New Roman" w:hAnsi="Times New Roman" w:cs="Times New Roman"/>
          <w:sz w:val="24"/>
          <w:szCs w:val="24"/>
        </w:rPr>
        <w:t xml:space="preserve"> był</w:t>
      </w:r>
      <w:r w:rsidR="00C61D69" w:rsidRPr="00B46452">
        <w:rPr>
          <w:rFonts w:ascii="Times New Roman" w:hAnsi="Times New Roman" w:cs="Times New Roman"/>
          <w:sz w:val="24"/>
          <w:szCs w:val="24"/>
        </w:rPr>
        <w:t>y</w:t>
      </w:r>
      <w:r w:rsidRPr="00B46452">
        <w:rPr>
          <w:rFonts w:ascii="Times New Roman" w:hAnsi="Times New Roman" w:cs="Times New Roman"/>
          <w:sz w:val="24"/>
          <w:szCs w:val="24"/>
        </w:rPr>
        <w:t xml:space="preserve"> prawidłowo opisan</w:t>
      </w:r>
      <w:r w:rsidR="00C61D69" w:rsidRPr="00B46452">
        <w:rPr>
          <w:rFonts w:ascii="Times New Roman" w:hAnsi="Times New Roman" w:cs="Times New Roman"/>
          <w:sz w:val="24"/>
          <w:szCs w:val="24"/>
        </w:rPr>
        <w:t>e</w:t>
      </w:r>
      <w:r w:rsidR="00283F66" w:rsidRPr="00B46452">
        <w:rPr>
          <w:rFonts w:ascii="Times New Roman" w:hAnsi="Times New Roman" w:cs="Times New Roman"/>
          <w:sz w:val="24"/>
          <w:szCs w:val="24"/>
        </w:rPr>
        <w:t xml:space="preserve"> </w:t>
      </w:r>
      <w:r w:rsidRPr="00B46452">
        <w:rPr>
          <w:rFonts w:ascii="Times New Roman" w:hAnsi="Times New Roman" w:cs="Times New Roman"/>
          <w:sz w:val="24"/>
          <w:szCs w:val="24"/>
        </w:rPr>
        <w:t>i zgodn</w:t>
      </w:r>
      <w:r w:rsidR="00C61D69" w:rsidRPr="00B46452">
        <w:rPr>
          <w:rFonts w:ascii="Times New Roman" w:hAnsi="Times New Roman" w:cs="Times New Roman"/>
          <w:sz w:val="24"/>
          <w:szCs w:val="24"/>
        </w:rPr>
        <w:t>e</w:t>
      </w:r>
      <w:r w:rsidRPr="00B46452">
        <w:rPr>
          <w:rFonts w:ascii="Times New Roman" w:hAnsi="Times New Roman" w:cs="Times New Roman"/>
          <w:sz w:val="24"/>
          <w:szCs w:val="24"/>
        </w:rPr>
        <w:t xml:space="preserve"> z zapisami wykazanymi w kontrolowanym wniosku o płatność. </w:t>
      </w:r>
      <w:r w:rsidR="00CE67BE" w:rsidRPr="00B46452">
        <w:rPr>
          <w:rFonts w:ascii="Times New Roman" w:hAnsi="Times New Roman" w:cs="Times New Roman"/>
          <w:sz w:val="24"/>
          <w:szCs w:val="24"/>
        </w:rPr>
        <w:t>B</w:t>
      </w:r>
      <w:r w:rsidR="00233C55" w:rsidRPr="00B46452">
        <w:rPr>
          <w:rFonts w:ascii="Times New Roman" w:hAnsi="Times New Roman" w:cs="Times New Roman"/>
          <w:sz w:val="24"/>
          <w:szCs w:val="24"/>
        </w:rPr>
        <w:t>udże</w:t>
      </w:r>
      <w:r w:rsidR="00CE67BE" w:rsidRPr="00B46452">
        <w:rPr>
          <w:rFonts w:ascii="Times New Roman" w:hAnsi="Times New Roman" w:cs="Times New Roman"/>
          <w:sz w:val="24"/>
          <w:szCs w:val="24"/>
        </w:rPr>
        <w:t>t</w:t>
      </w:r>
      <w:r w:rsidR="00233C55" w:rsidRPr="00B46452">
        <w:rPr>
          <w:rFonts w:ascii="Times New Roman" w:hAnsi="Times New Roman" w:cs="Times New Roman"/>
          <w:sz w:val="24"/>
          <w:szCs w:val="24"/>
        </w:rPr>
        <w:t xml:space="preserve"> </w:t>
      </w:r>
      <w:r w:rsidRPr="00B46452">
        <w:rPr>
          <w:rFonts w:ascii="Times New Roman" w:hAnsi="Times New Roman" w:cs="Times New Roman"/>
          <w:sz w:val="24"/>
          <w:szCs w:val="24"/>
        </w:rPr>
        <w:t>projek</w:t>
      </w:r>
      <w:r w:rsidR="00CE67BE" w:rsidRPr="00B46452">
        <w:rPr>
          <w:rFonts w:ascii="Times New Roman" w:hAnsi="Times New Roman" w:cs="Times New Roman"/>
          <w:sz w:val="24"/>
          <w:szCs w:val="24"/>
        </w:rPr>
        <w:t>tu</w:t>
      </w:r>
      <w:r w:rsidRPr="00B46452">
        <w:rPr>
          <w:rFonts w:ascii="Times New Roman" w:hAnsi="Times New Roman" w:cs="Times New Roman"/>
          <w:sz w:val="24"/>
          <w:szCs w:val="24"/>
        </w:rPr>
        <w:t xml:space="preserve"> nie </w:t>
      </w:r>
      <w:r w:rsidR="00CE67BE" w:rsidRPr="00B46452">
        <w:rPr>
          <w:rFonts w:ascii="Times New Roman" w:hAnsi="Times New Roman" w:cs="Times New Roman"/>
          <w:sz w:val="24"/>
          <w:szCs w:val="24"/>
        </w:rPr>
        <w:t>przewiduje</w:t>
      </w:r>
      <w:r w:rsidRPr="00B46452">
        <w:rPr>
          <w:rFonts w:ascii="Times New Roman" w:hAnsi="Times New Roman" w:cs="Times New Roman"/>
          <w:sz w:val="24"/>
          <w:szCs w:val="24"/>
        </w:rPr>
        <w:t xml:space="preserve"> wydat</w:t>
      </w:r>
      <w:r w:rsidR="00B45458">
        <w:rPr>
          <w:rFonts w:ascii="Times New Roman" w:hAnsi="Times New Roman" w:cs="Times New Roman"/>
          <w:sz w:val="24"/>
          <w:szCs w:val="24"/>
        </w:rPr>
        <w:t>ków objętych cross-</w:t>
      </w:r>
      <w:proofErr w:type="spellStart"/>
      <w:r w:rsidR="00B45458">
        <w:rPr>
          <w:rFonts w:ascii="Times New Roman" w:hAnsi="Times New Roman" w:cs="Times New Roman"/>
          <w:sz w:val="24"/>
          <w:szCs w:val="24"/>
        </w:rPr>
        <w:t>financingiem</w:t>
      </w:r>
      <w:proofErr w:type="spellEnd"/>
      <w:r w:rsidR="00B45458">
        <w:rPr>
          <w:rFonts w:ascii="Times New Roman" w:hAnsi="Times New Roman" w:cs="Times New Roman"/>
          <w:sz w:val="24"/>
          <w:szCs w:val="24"/>
        </w:rPr>
        <w:t xml:space="preserve"> </w:t>
      </w:r>
      <w:r w:rsidRPr="00B46452">
        <w:rPr>
          <w:rFonts w:ascii="Times New Roman" w:hAnsi="Times New Roman" w:cs="Times New Roman"/>
          <w:sz w:val="24"/>
          <w:szCs w:val="24"/>
        </w:rPr>
        <w:t>oraz na zakup środków trwałych. Podatek VAT w trakcie realizacji projektu stanowił wydatek kwalifikowalny i do dnia kontroli nie nastąpiła zmiana okoliczności powodujących odzyskanie przez Beneficjenta podatku VAT.</w:t>
      </w:r>
    </w:p>
    <w:p w14:paraId="330B0D12" w14:textId="1FD40BE2" w:rsidR="00167F40" w:rsidRPr="00B46452" w:rsidRDefault="00167F40" w:rsidP="00F610D3">
      <w:pPr>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t>W obszarze zweryfikowanych dokumentów finansowo-księgowych nie stwierdz</w:t>
      </w:r>
      <w:r w:rsidR="00CE67BE" w:rsidRPr="00B46452">
        <w:rPr>
          <w:rFonts w:ascii="Times New Roman" w:hAnsi="Times New Roman" w:cs="Times New Roman"/>
          <w:sz w:val="24"/>
          <w:szCs w:val="24"/>
        </w:rPr>
        <w:t>ono</w:t>
      </w:r>
      <w:r w:rsidRPr="00B46452">
        <w:rPr>
          <w:rFonts w:ascii="Times New Roman" w:hAnsi="Times New Roman" w:cs="Times New Roman"/>
          <w:sz w:val="24"/>
          <w:szCs w:val="24"/>
        </w:rPr>
        <w:t xml:space="preserve"> wydatków niekwalifikowalnych oraz przypadku podwójnego finansowania, jak również finansowania działalności własnej. Beneficjent rozliczał koszty bezpośrednie zgodnie </w:t>
      </w:r>
      <w:r w:rsidR="00F610D3" w:rsidRPr="00B46452">
        <w:rPr>
          <w:rFonts w:ascii="Times New Roman" w:hAnsi="Times New Roman" w:cs="Times New Roman"/>
          <w:sz w:val="24"/>
          <w:szCs w:val="24"/>
        </w:rPr>
        <w:br/>
      </w:r>
      <w:r w:rsidRPr="00B46452">
        <w:rPr>
          <w:rFonts w:ascii="Times New Roman" w:hAnsi="Times New Roman" w:cs="Times New Roman"/>
          <w:sz w:val="24"/>
          <w:szCs w:val="24"/>
        </w:rPr>
        <w:t xml:space="preserve">z </w:t>
      </w:r>
      <w:r w:rsidR="009B4206" w:rsidRPr="00B46452">
        <w:rPr>
          <w:rFonts w:ascii="Times New Roman" w:hAnsi="Times New Roman" w:cs="Times New Roman"/>
          <w:i/>
          <w:iCs/>
          <w:sz w:val="24"/>
          <w:szCs w:val="24"/>
        </w:rPr>
        <w:t>Wytycznymi dotyczącymi kwalifikowalności wydatków na lata 2021-2027</w:t>
      </w:r>
      <w:r w:rsidR="009B4206" w:rsidRPr="00B46452">
        <w:rPr>
          <w:rFonts w:ascii="Times New Roman" w:hAnsi="Times New Roman" w:cs="Times New Roman"/>
          <w:sz w:val="24"/>
          <w:szCs w:val="24"/>
        </w:rPr>
        <w:t xml:space="preserve"> z dnia 18.11.2022 r. </w:t>
      </w:r>
    </w:p>
    <w:p w14:paraId="4A0138DD" w14:textId="3D2902E6" w:rsidR="00167F40" w:rsidRPr="00CB7C32" w:rsidRDefault="00167F40"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CB7C32">
        <w:rPr>
          <w:rFonts w:ascii="Times New Roman" w:hAnsi="Times New Roman" w:cs="Times New Roman"/>
          <w:b/>
          <w:bCs/>
          <w:sz w:val="24"/>
          <w:szCs w:val="24"/>
        </w:rPr>
        <w:t>Kwalifikowalnoś</w:t>
      </w:r>
      <w:r w:rsidR="0043068F" w:rsidRPr="00CB7C32">
        <w:rPr>
          <w:rFonts w:ascii="Times New Roman" w:hAnsi="Times New Roman" w:cs="Times New Roman"/>
          <w:b/>
          <w:bCs/>
          <w:sz w:val="24"/>
          <w:szCs w:val="24"/>
        </w:rPr>
        <w:t>ć</w:t>
      </w:r>
      <w:r w:rsidRPr="00CB7C32">
        <w:rPr>
          <w:rFonts w:ascii="Times New Roman" w:hAnsi="Times New Roman" w:cs="Times New Roman"/>
          <w:b/>
          <w:bCs/>
          <w:sz w:val="24"/>
          <w:szCs w:val="24"/>
        </w:rPr>
        <w:t xml:space="preserve"> wydatków dotyczących personelu projektu. </w:t>
      </w:r>
    </w:p>
    <w:p w14:paraId="74F9CA86" w14:textId="78C00FFE" w:rsidR="006C3D26" w:rsidRPr="00CB7C32" w:rsidRDefault="00D2570F" w:rsidP="006C3D26">
      <w:pPr>
        <w:spacing w:after="0" w:line="360" w:lineRule="auto"/>
        <w:ind w:left="567"/>
        <w:jc w:val="both"/>
        <w:rPr>
          <w:rFonts w:ascii="Times New Roman" w:hAnsi="Times New Roman" w:cs="Times New Roman"/>
          <w:sz w:val="24"/>
          <w:szCs w:val="24"/>
        </w:rPr>
      </w:pPr>
      <w:r w:rsidRPr="00CB7C32">
        <w:rPr>
          <w:rFonts w:ascii="Times New Roman" w:hAnsi="Times New Roman" w:cs="Times New Roman"/>
          <w:sz w:val="24"/>
          <w:szCs w:val="24"/>
        </w:rPr>
        <w:t>Beneficjent zatrudniał personel projektu zgodnie z Wytycznymi dotyczącymi kwalifikowalności wydatków na lata 2021-2027 z dnia 18.11.2022 r. oraz posiadał dokumentację uzasadniającą wybór osób wchodzących w skład personelu merytorycznego projektu.</w:t>
      </w:r>
      <w:r w:rsidR="006C3D26" w:rsidRPr="00CB7C32">
        <w:t xml:space="preserve"> </w:t>
      </w:r>
      <w:r w:rsidR="006C3D26" w:rsidRPr="00CB7C32">
        <w:rPr>
          <w:rFonts w:ascii="Times New Roman" w:hAnsi="Times New Roman" w:cs="Times New Roman"/>
          <w:sz w:val="24"/>
          <w:szCs w:val="24"/>
        </w:rPr>
        <w:t xml:space="preserve">W wyniku zastosowania doboru prostego losowego weryfikacji poddana została dokumentacja merytoryczna </w:t>
      </w:r>
      <w:r w:rsidR="001B1757" w:rsidRPr="00CB7C32">
        <w:rPr>
          <w:rFonts w:ascii="Times New Roman" w:hAnsi="Times New Roman" w:cs="Times New Roman"/>
          <w:sz w:val="24"/>
          <w:szCs w:val="24"/>
        </w:rPr>
        <w:t>1</w:t>
      </w:r>
      <w:r w:rsidR="006C3D26" w:rsidRPr="00CB7C32">
        <w:rPr>
          <w:rFonts w:ascii="Times New Roman" w:hAnsi="Times New Roman" w:cs="Times New Roman"/>
          <w:sz w:val="24"/>
          <w:szCs w:val="24"/>
        </w:rPr>
        <w:t xml:space="preserve"> os</w:t>
      </w:r>
      <w:r w:rsidR="001B1757" w:rsidRPr="00CB7C32">
        <w:rPr>
          <w:rFonts w:ascii="Times New Roman" w:hAnsi="Times New Roman" w:cs="Times New Roman"/>
          <w:sz w:val="24"/>
          <w:szCs w:val="24"/>
        </w:rPr>
        <w:t xml:space="preserve">oby </w:t>
      </w:r>
      <w:r w:rsidR="006C3D26" w:rsidRPr="00CB7C32">
        <w:rPr>
          <w:rFonts w:ascii="Times New Roman" w:hAnsi="Times New Roman" w:cs="Times New Roman"/>
          <w:sz w:val="24"/>
          <w:szCs w:val="24"/>
        </w:rPr>
        <w:t>stanowiąc</w:t>
      </w:r>
      <w:r w:rsidR="001B1757" w:rsidRPr="00CB7C32">
        <w:rPr>
          <w:rFonts w:ascii="Times New Roman" w:hAnsi="Times New Roman" w:cs="Times New Roman"/>
          <w:sz w:val="24"/>
          <w:szCs w:val="24"/>
        </w:rPr>
        <w:t>ej</w:t>
      </w:r>
      <w:r w:rsidR="006C3D26" w:rsidRPr="00CB7C32">
        <w:rPr>
          <w:rFonts w:ascii="Times New Roman" w:hAnsi="Times New Roman" w:cs="Times New Roman"/>
          <w:sz w:val="24"/>
          <w:szCs w:val="24"/>
        </w:rPr>
        <w:t xml:space="preserve"> personel projektu, tj. </w:t>
      </w:r>
      <w:r w:rsidR="00C14118" w:rsidRPr="00CB7C32">
        <w:rPr>
          <w:rFonts w:ascii="Times New Roman" w:hAnsi="Times New Roman" w:cs="Times New Roman"/>
          <w:sz w:val="24"/>
          <w:szCs w:val="24"/>
        </w:rPr>
        <w:t>6,67</w:t>
      </w:r>
      <w:r w:rsidR="00773DD7" w:rsidRPr="00CB7C32">
        <w:rPr>
          <w:rFonts w:ascii="Times New Roman" w:hAnsi="Times New Roman" w:cs="Times New Roman"/>
          <w:sz w:val="24"/>
          <w:szCs w:val="24"/>
        </w:rPr>
        <w:t>% z ogółu.</w:t>
      </w:r>
    </w:p>
    <w:p w14:paraId="2CE4D272" w14:textId="57881301" w:rsidR="006C3D26" w:rsidRPr="00CB7C32" w:rsidRDefault="006C3D26" w:rsidP="001A3097">
      <w:pPr>
        <w:spacing w:after="0" w:line="360" w:lineRule="auto"/>
        <w:ind w:left="567"/>
        <w:jc w:val="both"/>
        <w:rPr>
          <w:rFonts w:ascii="Times New Roman" w:hAnsi="Times New Roman" w:cs="Times New Roman"/>
          <w:sz w:val="24"/>
          <w:szCs w:val="24"/>
        </w:rPr>
      </w:pPr>
      <w:r w:rsidRPr="00CB7C32">
        <w:rPr>
          <w:rFonts w:ascii="Times New Roman" w:hAnsi="Times New Roman" w:cs="Times New Roman"/>
          <w:sz w:val="24"/>
          <w:szCs w:val="24"/>
        </w:rPr>
        <w:t>Na podstawie okazanych dokumentów ustalono, że weryfikowan</w:t>
      </w:r>
      <w:r w:rsidR="00C14118" w:rsidRPr="00CB7C32">
        <w:rPr>
          <w:rFonts w:ascii="Times New Roman" w:hAnsi="Times New Roman" w:cs="Times New Roman"/>
          <w:sz w:val="24"/>
          <w:szCs w:val="24"/>
        </w:rPr>
        <w:t>a</w:t>
      </w:r>
      <w:r w:rsidRPr="00CB7C32">
        <w:rPr>
          <w:rFonts w:ascii="Times New Roman" w:hAnsi="Times New Roman" w:cs="Times New Roman"/>
          <w:sz w:val="24"/>
          <w:szCs w:val="24"/>
        </w:rPr>
        <w:t xml:space="preserve"> osob</w:t>
      </w:r>
      <w:r w:rsidR="00C14118" w:rsidRPr="00CB7C32">
        <w:rPr>
          <w:rFonts w:ascii="Times New Roman" w:hAnsi="Times New Roman" w:cs="Times New Roman"/>
          <w:sz w:val="24"/>
          <w:szCs w:val="24"/>
        </w:rPr>
        <w:t>a</w:t>
      </w:r>
      <w:r w:rsidRPr="00CB7C32">
        <w:rPr>
          <w:rFonts w:ascii="Times New Roman" w:hAnsi="Times New Roman" w:cs="Times New Roman"/>
          <w:sz w:val="24"/>
          <w:szCs w:val="24"/>
        </w:rPr>
        <w:t xml:space="preserve"> został</w:t>
      </w:r>
      <w:r w:rsidR="00C14118" w:rsidRPr="00CB7C32">
        <w:rPr>
          <w:rFonts w:ascii="Times New Roman" w:hAnsi="Times New Roman" w:cs="Times New Roman"/>
          <w:sz w:val="24"/>
          <w:szCs w:val="24"/>
        </w:rPr>
        <w:t>a</w:t>
      </w:r>
      <w:r w:rsidRPr="00CB7C32">
        <w:rPr>
          <w:rFonts w:ascii="Times New Roman" w:hAnsi="Times New Roman" w:cs="Times New Roman"/>
          <w:sz w:val="24"/>
          <w:szCs w:val="24"/>
        </w:rPr>
        <w:t xml:space="preserve"> </w:t>
      </w:r>
      <w:r w:rsidR="00773DD7" w:rsidRPr="00CB7C32">
        <w:rPr>
          <w:rFonts w:ascii="Times New Roman" w:hAnsi="Times New Roman" w:cs="Times New Roman"/>
          <w:sz w:val="24"/>
          <w:szCs w:val="24"/>
        </w:rPr>
        <w:t>zatrudniona</w:t>
      </w:r>
      <w:r w:rsidR="00847390" w:rsidRPr="00CB7C32">
        <w:rPr>
          <w:rFonts w:ascii="Times New Roman" w:hAnsi="Times New Roman" w:cs="Times New Roman"/>
          <w:sz w:val="24"/>
          <w:szCs w:val="24"/>
        </w:rPr>
        <w:t xml:space="preserve"> na podstawie </w:t>
      </w:r>
      <w:r w:rsidRPr="00CB7C32">
        <w:rPr>
          <w:rFonts w:ascii="Times New Roman" w:hAnsi="Times New Roman" w:cs="Times New Roman"/>
          <w:sz w:val="24"/>
          <w:szCs w:val="24"/>
        </w:rPr>
        <w:t xml:space="preserve">umowy o pracę zawartej w dniu </w:t>
      </w:r>
      <w:r w:rsidR="001B3E8A" w:rsidRPr="00CB7C32">
        <w:rPr>
          <w:rFonts w:ascii="Times New Roman" w:hAnsi="Times New Roman" w:cs="Times New Roman"/>
          <w:sz w:val="24"/>
          <w:szCs w:val="24"/>
        </w:rPr>
        <w:t>28.08.2023</w:t>
      </w:r>
      <w:r w:rsidRPr="00CB7C32">
        <w:rPr>
          <w:rFonts w:ascii="Times New Roman" w:hAnsi="Times New Roman" w:cs="Times New Roman"/>
          <w:sz w:val="24"/>
          <w:szCs w:val="24"/>
        </w:rPr>
        <w:t xml:space="preserve"> r. na czas określony od dnia 0</w:t>
      </w:r>
      <w:r w:rsidR="001B3E8A" w:rsidRPr="00CB7C32">
        <w:rPr>
          <w:rFonts w:ascii="Times New Roman" w:hAnsi="Times New Roman" w:cs="Times New Roman"/>
          <w:sz w:val="24"/>
          <w:szCs w:val="24"/>
        </w:rPr>
        <w:t>1</w:t>
      </w:r>
      <w:r w:rsidRPr="00CB7C32">
        <w:rPr>
          <w:rFonts w:ascii="Times New Roman" w:hAnsi="Times New Roman" w:cs="Times New Roman"/>
          <w:sz w:val="24"/>
          <w:szCs w:val="24"/>
        </w:rPr>
        <w:t>.0</w:t>
      </w:r>
      <w:r w:rsidR="001B3E8A" w:rsidRPr="00CB7C32">
        <w:rPr>
          <w:rFonts w:ascii="Times New Roman" w:hAnsi="Times New Roman" w:cs="Times New Roman"/>
          <w:sz w:val="24"/>
          <w:szCs w:val="24"/>
        </w:rPr>
        <w:t>9</w:t>
      </w:r>
      <w:r w:rsidRPr="00CB7C32">
        <w:rPr>
          <w:rFonts w:ascii="Times New Roman" w:hAnsi="Times New Roman" w:cs="Times New Roman"/>
          <w:sz w:val="24"/>
          <w:szCs w:val="24"/>
        </w:rPr>
        <w:t>.202</w:t>
      </w:r>
      <w:r w:rsidR="001B3E8A" w:rsidRPr="00CB7C32">
        <w:rPr>
          <w:rFonts w:ascii="Times New Roman" w:hAnsi="Times New Roman" w:cs="Times New Roman"/>
          <w:sz w:val="24"/>
          <w:szCs w:val="24"/>
        </w:rPr>
        <w:t>3</w:t>
      </w:r>
      <w:r w:rsidRPr="00CB7C32">
        <w:rPr>
          <w:rFonts w:ascii="Times New Roman" w:hAnsi="Times New Roman" w:cs="Times New Roman"/>
          <w:sz w:val="24"/>
          <w:szCs w:val="24"/>
        </w:rPr>
        <w:t xml:space="preserve"> r. do dnia 31.0</w:t>
      </w:r>
      <w:r w:rsidR="00FB1B62" w:rsidRPr="00CB7C32">
        <w:rPr>
          <w:rFonts w:ascii="Times New Roman" w:hAnsi="Times New Roman" w:cs="Times New Roman"/>
          <w:sz w:val="24"/>
          <w:szCs w:val="24"/>
        </w:rPr>
        <w:t>8</w:t>
      </w:r>
      <w:r w:rsidRPr="00CB7C32">
        <w:rPr>
          <w:rFonts w:ascii="Times New Roman" w:hAnsi="Times New Roman" w:cs="Times New Roman"/>
          <w:sz w:val="24"/>
          <w:szCs w:val="24"/>
        </w:rPr>
        <w:t>.2024 r.</w:t>
      </w:r>
      <w:r w:rsidR="001765A1" w:rsidRPr="00CB7C32">
        <w:rPr>
          <w:rFonts w:ascii="Times New Roman" w:hAnsi="Times New Roman" w:cs="Times New Roman"/>
          <w:sz w:val="24"/>
          <w:szCs w:val="24"/>
        </w:rPr>
        <w:t>,</w:t>
      </w:r>
      <w:r w:rsidRPr="00CB7C32">
        <w:rPr>
          <w:rFonts w:ascii="Times New Roman" w:hAnsi="Times New Roman" w:cs="Times New Roman"/>
          <w:sz w:val="24"/>
          <w:szCs w:val="24"/>
        </w:rPr>
        <w:t xml:space="preserve"> </w:t>
      </w:r>
      <w:r w:rsidR="00FB1B62" w:rsidRPr="00CB7C32">
        <w:rPr>
          <w:rFonts w:ascii="Times New Roman" w:hAnsi="Times New Roman" w:cs="Times New Roman"/>
          <w:sz w:val="24"/>
          <w:szCs w:val="24"/>
        </w:rPr>
        <w:t>na stanowisku młodszy wychowawca</w:t>
      </w:r>
      <w:r w:rsidRPr="00CB7C32">
        <w:rPr>
          <w:rFonts w:ascii="Times New Roman" w:hAnsi="Times New Roman" w:cs="Times New Roman"/>
          <w:sz w:val="24"/>
          <w:szCs w:val="24"/>
        </w:rPr>
        <w:t xml:space="preserve"> </w:t>
      </w:r>
      <w:r w:rsidR="0077610E" w:rsidRPr="00CB7C32">
        <w:rPr>
          <w:rFonts w:ascii="Times New Roman" w:hAnsi="Times New Roman" w:cs="Times New Roman"/>
          <w:sz w:val="24"/>
          <w:szCs w:val="24"/>
        </w:rPr>
        <w:t xml:space="preserve">ze </w:t>
      </w:r>
      <w:r w:rsidR="0077610E" w:rsidRPr="00CB7C32">
        <w:rPr>
          <w:rFonts w:ascii="Times New Roman" w:hAnsi="Times New Roman" w:cs="Times New Roman"/>
          <w:sz w:val="24"/>
          <w:szCs w:val="24"/>
        </w:rPr>
        <w:lastRenderedPageBreak/>
        <w:t>wskazaniem miejsca pracy Hufiec Pr</w:t>
      </w:r>
      <w:r w:rsidR="00847390" w:rsidRPr="00CB7C32">
        <w:rPr>
          <w:rFonts w:ascii="Times New Roman" w:hAnsi="Times New Roman" w:cs="Times New Roman"/>
          <w:sz w:val="24"/>
          <w:szCs w:val="24"/>
        </w:rPr>
        <w:t>acy w Sandomierzu oraz oddelegowania</w:t>
      </w:r>
      <w:r w:rsidR="0077610E" w:rsidRPr="00CB7C32">
        <w:rPr>
          <w:rFonts w:ascii="Times New Roman" w:hAnsi="Times New Roman" w:cs="Times New Roman"/>
          <w:sz w:val="24"/>
          <w:szCs w:val="24"/>
        </w:rPr>
        <w:t xml:space="preserve"> do projektu, pn.: „Moje kwalifikacje i umiejętności szansą na lepsze jutro” na podstawie pisma </w:t>
      </w:r>
      <w:r w:rsidR="00CB7C32">
        <w:rPr>
          <w:rFonts w:ascii="Times New Roman" w:hAnsi="Times New Roman" w:cs="Times New Roman"/>
          <w:sz w:val="24"/>
          <w:szCs w:val="24"/>
        </w:rPr>
        <w:br/>
      </w:r>
      <w:r w:rsidR="0077610E" w:rsidRPr="00CB7C32">
        <w:rPr>
          <w:rFonts w:ascii="Times New Roman" w:hAnsi="Times New Roman" w:cs="Times New Roman"/>
          <w:sz w:val="24"/>
          <w:szCs w:val="24"/>
        </w:rPr>
        <w:t>nr</w:t>
      </w:r>
      <w:r w:rsidR="001765A1" w:rsidRPr="00CB7C32">
        <w:t xml:space="preserve"> </w:t>
      </w:r>
      <w:r w:rsidR="001765A1" w:rsidRPr="00CB7C32">
        <w:rPr>
          <w:rFonts w:ascii="Times New Roman" w:hAnsi="Times New Roman" w:cs="Times New Roman"/>
          <w:sz w:val="24"/>
          <w:szCs w:val="24"/>
        </w:rPr>
        <w:t>ŚWK.ZPMiP.711.11.2024 z dnia 16.02.2024</w:t>
      </w:r>
      <w:r w:rsidR="001A3097" w:rsidRPr="00CB7C32">
        <w:rPr>
          <w:rFonts w:ascii="Times New Roman" w:hAnsi="Times New Roman" w:cs="Times New Roman"/>
          <w:sz w:val="24"/>
          <w:szCs w:val="24"/>
        </w:rPr>
        <w:t xml:space="preserve"> r. oraz ŚWK.ZPMiP.711.40.2024 z dnia 20.05.2024 r.</w:t>
      </w:r>
    </w:p>
    <w:p w14:paraId="3E5BF72D" w14:textId="141FF62A" w:rsidR="00CD1851" w:rsidRPr="00CB7C32" w:rsidRDefault="006C3D26" w:rsidP="006C3D26">
      <w:pPr>
        <w:spacing w:after="0" w:line="360" w:lineRule="auto"/>
        <w:ind w:left="567"/>
        <w:jc w:val="both"/>
        <w:rPr>
          <w:rFonts w:ascii="Times New Roman" w:hAnsi="Times New Roman" w:cs="Times New Roman"/>
          <w:sz w:val="24"/>
          <w:szCs w:val="24"/>
        </w:rPr>
      </w:pPr>
      <w:r w:rsidRPr="00CB7C32">
        <w:rPr>
          <w:rFonts w:ascii="Times New Roman" w:hAnsi="Times New Roman" w:cs="Times New Roman"/>
          <w:sz w:val="24"/>
          <w:szCs w:val="24"/>
        </w:rPr>
        <w:t>Osob</w:t>
      </w:r>
      <w:r w:rsidR="00C6431B" w:rsidRPr="00CB7C32">
        <w:rPr>
          <w:rFonts w:ascii="Times New Roman" w:hAnsi="Times New Roman" w:cs="Times New Roman"/>
          <w:sz w:val="24"/>
          <w:szCs w:val="24"/>
        </w:rPr>
        <w:t>a</w:t>
      </w:r>
      <w:r w:rsidRPr="00CB7C32">
        <w:rPr>
          <w:rFonts w:ascii="Times New Roman" w:hAnsi="Times New Roman" w:cs="Times New Roman"/>
          <w:sz w:val="24"/>
          <w:szCs w:val="24"/>
        </w:rPr>
        <w:t xml:space="preserve"> stanowiąc</w:t>
      </w:r>
      <w:r w:rsidR="00C6431B" w:rsidRPr="00CB7C32">
        <w:rPr>
          <w:rFonts w:ascii="Times New Roman" w:hAnsi="Times New Roman" w:cs="Times New Roman"/>
          <w:sz w:val="24"/>
          <w:szCs w:val="24"/>
        </w:rPr>
        <w:t>a</w:t>
      </w:r>
      <w:r w:rsidRPr="00CB7C32">
        <w:rPr>
          <w:rFonts w:ascii="Times New Roman" w:hAnsi="Times New Roman" w:cs="Times New Roman"/>
          <w:sz w:val="24"/>
          <w:szCs w:val="24"/>
        </w:rPr>
        <w:t xml:space="preserve"> personel posiadał</w:t>
      </w:r>
      <w:r w:rsidR="00C6431B" w:rsidRPr="00CB7C32">
        <w:rPr>
          <w:rFonts w:ascii="Times New Roman" w:hAnsi="Times New Roman" w:cs="Times New Roman"/>
          <w:sz w:val="24"/>
          <w:szCs w:val="24"/>
        </w:rPr>
        <w:t>a</w:t>
      </w:r>
      <w:r w:rsidRPr="00CB7C32">
        <w:rPr>
          <w:rFonts w:ascii="Times New Roman" w:hAnsi="Times New Roman" w:cs="Times New Roman"/>
          <w:sz w:val="24"/>
          <w:szCs w:val="24"/>
        </w:rPr>
        <w:t xml:space="preserve"> odpowiednie kwalifikacje zawodowe do wykonywania zadań powierzonych w projekcie. Ustalona wysokość wynagrodzenia nie przekraczała kwoty określonej we wniosku o dofinansowanie. Osoby dysponujące środkami dofinansowania nie były prawomocnie skazane za przestępstwa przeciwko mieniu, obrotowi gospodarczemu, działalności instytucji państwowych oraz samorządu terytorialnego, przeciwko wiarygodności dokumentów lub za przestępstwa skarbowe. Zespół kontrolujący nie stwierdził wystąpienia podwójnego finansowania.</w:t>
      </w:r>
    </w:p>
    <w:p w14:paraId="7B2D44EC" w14:textId="38B41B41" w:rsidR="00167F40" w:rsidRPr="00B46452" w:rsidRDefault="00167F40" w:rsidP="00F15FBC">
      <w:pPr>
        <w:pStyle w:val="Akapitzlist"/>
        <w:numPr>
          <w:ilvl w:val="0"/>
          <w:numId w:val="4"/>
        </w:numPr>
        <w:spacing w:after="0" w:line="360" w:lineRule="auto"/>
        <w:ind w:left="567" w:hanging="425"/>
        <w:jc w:val="both"/>
        <w:rPr>
          <w:rFonts w:ascii="Times New Roman" w:hAnsi="Times New Roman" w:cs="Times New Roman"/>
          <w:b/>
          <w:bCs/>
          <w:sz w:val="24"/>
          <w:szCs w:val="24"/>
        </w:rPr>
      </w:pPr>
      <w:r w:rsidRPr="00B46452">
        <w:rPr>
          <w:rFonts w:ascii="Times New Roman" w:hAnsi="Times New Roman" w:cs="Times New Roman"/>
          <w:b/>
          <w:bCs/>
          <w:sz w:val="24"/>
          <w:szCs w:val="24"/>
        </w:rPr>
        <w:t>Spos</w:t>
      </w:r>
      <w:r w:rsidR="0043068F" w:rsidRPr="00B46452">
        <w:rPr>
          <w:rFonts w:ascii="Times New Roman" w:hAnsi="Times New Roman" w:cs="Times New Roman"/>
          <w:b/>
          <w:bCs/>
          <w:sz w:val="24"/>
          <w:szCs w:val="24"/>
        </w:rPr>
        <w:t>ób</w:t>
      </w:r>
      <w:r w:rsidRPr="00B46452">
        <w:rPr>
          <w:rFonts w:ascii="Times New Roman" w:hAnsi="Times New Roman" w:cs="Times New Roman"/>
          <w:b/>
          <w:bCs/>
          <w:sz w:val="24"/>
          <w:szCs w:val="24"/>
        </w:rPr>
        <w:t xml:space="preserve"> rekrutacji oraz kwalifikowalność uczestników projektu.</w:t>
      </w:r>
    </w:p>
    <w:p w14:paraId="4DF509F5" w14:textId="647CD418" w:rsidR="00824CE7" w:rsidRDefault="00E54CC8" w:rsidP="00824CE7">
      <w:pPr>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t>Beneficjent prowadził procedurę rekrutacji i przyznawania wsparcia uczestnikom projektu w sposób przejrzysty i zapewniający równy dostęp do otrzymania wsparcia</w:t>
      </w:r>
      <w:r w:rsidR="00167F40" w:rsidRPr="00B46452">
        <w:rPr>
          <w:rFonts w:ascii="Times New Roman" w:hAnsi="Times New Roman" w:cs="Times New Roman"/>
          <w:sz w:val="24"/>
          <w:szCs w:val="24"/>
        </w:rPr>
        <w:t>. Nabór uczestników przeprowadzony był zgodnie kryteriami wyszczególnionymi</w:t>
      </w:r>
      <w:r w:rsidR="00806F16" w:rsidRPr="00B46452">
        <w:rPr>
          <w:rFonts w:ascii="Times New Roman" w:hAnsi="Times New Roman" w:cs="Times New Roman"/>
          <w:sz w:val="24"/>
          <w:szCs w:val="24"/>
        </w:rPr>
        <w:t xml:space="preserve"> </w:t>
      </w:r>
      <w:r w:rsidR="00167F40" w:rsidRPr="00B46452">
        <w:rPr>
          <w:rFonts w:ascii="Times New Roman" w:hAnsi="Times New Roman" w:cs="Times New Roman"/>
          <w:sz w:val="24"/>
          <w:szCs w:val="24"/>
        </w:rPr>
        <w:t xml:space="preserve">we wniosku </w:t>
      </w:r>
      <w:r w:rsidR="00806F16" w:rsidRPr="00B46452">
        <w:rPr>
          <w:rFonts w:ascii="Times New Roman" w:hAnsi="Times New Roman" w:cs="Times New Roman"/>
          <w:sz w:val="24"/>
          <w:szCs w:val="24"/>
        </w:rPr>
        <w:br/>
      </w:r>
      <w:r w:rsidR="00167F40" w:rsidRPr="00B46452">
        <w:rPr>
          <w:rFonts w:ascii="Times New Roman" w:hAnsi="Times New Roman" w:cs="Times New Roman"/>
          <w:sz w:val="24"/>
          <w:szCs w:val="24"/>
        </w:rPr>
        <w:t>o dofinansowanie</w:t>
      </w:r>
      <w:r w:rsidR="00A92E97" w:rsidRPr="00B46452">
        <w:rPr>
          <w:rFonts w:ascii="Times New Roman" w:hAnsi="Times New Roman" w:cs="Times New Roman"/>
          <w:sz w:val="24"/>
          <w:szCs w:val="24"/>
        </w:rPr>
        <w:t xml:space="preserve"> oraz na podstawie regulaminu rekrutacji i uczestnictwa w projekcie.</w:t>
      </w:r>
      <w:r w:rsidR="00A92E97" w:rsidRPr="00B46452">
        <w:rPr>
          <w:rFonts w:ascii="Times New Roman" w:hAnsi="Times New Roman" w:cs="Times New Roman"/>
          <w:sz w:val="24"/>
          <w:szCs w:val="24"/>
        </w:rPr>
        <w:br/>
      </w:r>
      <w:r w:rsidR="00167F40" w:rsidRPr="00B46452">
        <w:rPr>
          <w:rFonts w:ascii="Times New Roman" w:hAnsi="Times New Roman" w:cs="Times New Roman"/>
          <w:sz w:val="24"/>
          <w:szCs w:val="24"/>
        </w:rPr>
        <w:t xml:space="preserve">Z przedstawionej przez Beneficjenta listy </w:t>
      </w:r>
      <w:r w:rsidR="00F5355F">
        <w:rPr>
          <w:rFonts w:ascii="Times New Roman" w:hAnsi="Times New Roman" w:cs="Times New Roman"/>
          <w:sz w:val="24"/>
          <w:szCs w:val="24"/>
        </w:rPr>
        <w:t>100</w:t>
      </w:r>
      <w:r w:rsidR="00D229D3" w:rsidRPr="00B46452">
        <w:rPr>
          <w:rFonts w:ascii="Times New Roman" w:hAnsi="Times New Roman" w:cs="Times New Roman"/>
          <w:sz w:val="24"/>
          <w:szCs w:val="24"/>
        </w:rPr>
        <w:t xml:space="preserve"> uczestników projektu </w:t>
      </w:r>
      <w:r w:rsidR="00167F40" w:rsidRPr="00B46452">
        <w:rPr>
          <w:rFonts w:ascii="Times New Roman" w:hAnsi="Times New Roman" w:cs="Times New Roman"/>
          <w:sz w:val="24"/>
          <w:szCs w:val="24"/>
        </w:rPr>
        <w:t xml:space="preserve">do kontroli wylosowano </w:t>
      </w:r>
      <w:r w:rsidR="00F5355F">
        <w:rPr>
          <w:rFonts w:ascii="Times New Roman" w:hAnsi="Times New Roman" w:cs="Times New Roman"/>
          <w:sz w:val="24"/>
          <w:szCs w:val="24"/>
        </w:rPr>
        <w:t>5</w:t>
      </w:r>
      <w:r w:rsidR="00167F40" w:rsidRPr="00B46452">
        <w:rPr>
          <w:rFonts w:ascii="Times New Roman" w:hAnsi="Times New Roman" w:cs="Times New Roman"/>
          <w:sz w:val="24"/>
          <w:szCs w:val="24"/>
        </w:rPr>
        <w:t xml:space="preserve"> os</w:t>
      </w:r>
      <w:r w:rsidRPr="00B46452">
        <w:rPr>
          <w:rFonts w:ascii="Times New Roman" w:hAnsi="Times New Roman" w:cs="Times New Roman"/>
          <w:sz w:val="24"/>
          <w:szCs w:val="24"/>
        </w:rPr>
        <w:t>ób</w:t>
      </w:r>
      <w:r w:rsidR="00D229D3" w:rsidRPr="00B46452">
        <w:rPr>
          <w:rFonts w:ascii="Times New Roman" w:hAnsi="Times New Roman" w:cs="Times New Roman"/>
          <w:sz w:val="24"/>
          <w:szCs w:val="24"/>
        </w:rPr>
        <w:t>, co stanowi</w:t>
      </w:r>
      <w:r w:rsidR="00A92E97" w:rsidRPr="00B46452">
        <w:rPr>
          <w:rFonts w:ascii="Times New Roman" w:hAnsi="Times New Roman" w:cs="Times New Roman"/>
          <w:sz w:val="24"/>
          <w:szCs w:val="24"/>
        </w:rPr>
        <w:t>ło</w:t>
      </w:r>
      <w:r w:rsidR="00D229D3" w:rsidRPr="00B46452">
        <w:rPr>
          <w:rFonts w:ascii="Times New Roman" w:hAnsi="Times New Roman" w:cs="Times New Roman"/>
          <w:sz w:val="24"/>
          <w:szCs w:val="24"/>
        </w:rPr>
        <w:t xml:space="preserve"> </w:t>
      </w:r>
      <w:r w:rsidR="00F5355F">
        <w:rPr>
          <w:rFonts w:ascii="Times New Roman" w:hAnsi="Times New Roman" w:cs="Times New Roman"/>
          <w:sz w:val="24"/>
          <w:szCs w:val="24"/>
        </w:rPr>
        <w:t>5,00</w:t>
      </w:r>
      <w:r w:rsidR="00971B86" w:rsidRPr="00B46452">
        <w:rPr>
          <w:rFonts w:ascii="Times New Roman" w:hAnsi="Times New Roman" w:cs="Times New Roman"/>
          <w:sz w:val="24"/>
          <w:szCs w:val="24"/>
        </w:rPr>
        <w:t>%</w:t>
      </w:r>
      <w:r w:rsidR="00F62BB5">
        <w:rPr>
          <w:rFonts w:ascii="Times New Roman" w:hAnsi="Times New Roman" w:cs="Times New Roman"/>
          <w:sz w:val="24"/>
          <w:szCs w:val="24"/>
        </w:rPr>
        <w:t xml:space="preserve"> ogółu</w:t>
      </w:r>
      <w:r w:rsidR="00167F40" w:rsidRPr="00B46452">
        <w:rPr>
          <w:rFonts w:ascii="Times New Roman" w:hAnsi="Times New Roman" w:cs="Times New Roman"/>
          <w:sz w:val="24"/>
          <w:szCs w:val="24"/>
        </w:rPr>
        <w:t xml:space="preserve">. </w:t>
      </w:r>
      <w:r w:rsidR="009B028C" w:rsidRPr="00B46452">
        <w:rPr>
          <w:rFonts w:ascii="Times New Roman" w:hAnsi="Times New Roman" w:cs="Times New Roman"/>
          <w:sz w:val="24"/>
          <w:szCs w:val="24"/>
        </w:rPr>
        <w:t>Zespół kontrolujący stwierdził,</w:t>
      </w:r>
      <w:r w:rsidR="00525300">
        <w:rPr>
          <w:rFonts w:ascii="Times New Roman" w:hAnsi="Times New Roman" w:cs="Times New Roman"/>
          <w:sz w:val="24"/>
          <w:szCs w:val="24"/>
        </w:rPr>
        <w:t xml:space="preserve"> </w:t>
      </w:r>
      <w:r w:rsidR="00A92E97" w:rsidRPr="00B46452">
        <w:rPr>
          <w:rFonts w:ascii="Times New Roman" w:hAnsi="Times New Roman" w:cs="Times New Roman"/>
          <w:sz w:val="24"/>
          <w:szCs w:val="24"/>
        </w:rPr>
        <w:br/>
      </w:r>
      <w:r w:rsidR="009B028C" w:rsidRPr="00B46452">
        <w:rPr>
          <w:rFonts w:ascii="Times New Roman" w:hAnsi="Times New Roman" w:cs="Times New Roman"/>
          <w:sz w:val="24"/>
          <w:szCs w:val="24"/>
        </w:rPr>
        <w:t xml:space="preserve">iż uczestnicy </w:t>
      </w:r>
      <w:r w:rsidR="00FD6E94">
        <w:rPr>
          <w:rFonts w:ascii="Times New Roman" w:hAnsi="Times New Roman" w:cs="Times New Roman"/>
          <w:sz w:val="24"/>
          <w:szCs w:val="24"/>
        </w:rPr>
        <w:t xml:space="preserve">projektu </w:t>
      </w:r>
      <w:r w:rsidR="009B028C" w:rsidRPr="00B46452">
        <w:rPr>
          <w:rFonts w:ascii="Times New Roman" w:hAnsi="Times New Roman" w:cs="Times New Roman"/>
          <w:sz w:val="24"/>
          <w:szCs w:val="24"/>
        </w:rPr>
        <w:t xml:space="preserve">złożyli stosowne dokumenty potwierdzające spełnienie kryteriów kwalifikowalności udziału w projekcie. </w:t>
      </w:r>
      <w:r w:rsidR="00167F40" w:rsidRPr="00B46452">
        <w:rPr>
          <w:rFonts w:ascii="Times New Roman" w:hAnsi="Times New Roman" w:cs="Times New Roman"/>
          <w:sz w:val="24"/>
          <w:szCs w:val="24"/>
        </w:rPr>
        <w:t xml:space="preserve">Status uczestników był zgodny z założeniami wniosku o dofinansowanie. </w:t>
      </w:r>
      <w:r w:rsidR="005D7138" w:rsidRPr="00B46452">
        <w:rPr>
          <w:rFonts w:ascii="Times New Roman" w:hAnsi="Times New Roman" w:cs="Times New Roman"/>
          <w:sz w:val="24"/>
          <w:szCs w:val="24"/>
        </w:rPr>
        <w:t xml:space="preserve">Na potwierdzenie uczestnictwa w projekcie w odniesieniu </w:t>
      </w:r>
      <w:r w:rsidR="00FE22C7">
        <w:rPr>
          <w:rFonts w:ascii="Times New Roman" w:hAnsi="Times New Roman" w:cs="Times New Roman"/>
          <w:sz w:val="24"/>
          <w:szCs w:val="24"/>
        </w:rPr>
        <w:br/>
      </w:r>
      <w:r w:rsidR="005D7138" w:rsidRPr="00B46452">
        <w:rPr>
          <w:rFonts w:ascii="Times New Roman" w:hAnsi="Times New Roman" w:cs="Times New Roman"/>
          <w:sz w:val="24"/>
          <w:szCs w:val="24"/>
        </w:rPr>
        <w:t>do wylosowanych osób Beneficjent przedstawił:</w:t>
      </w:r>
      <w:r w:rsidR="00E07B61" w:rsidRPr="00B46452">
        <w:rPr>
          <w:rFonts w:ascii="Times New Roman" w:hAnsi="Times New Roman" w:cs="Times New Roman"/>
          <w:sz w:val="24"/>
          <w:szCs w:val="24"/>
        </w:rPr>
        <w:t xml:space="preserve"> </w:t>
      </w:r>
    </w:p>
    <w:p w14:paraId="1AAB9DA8" w14:textId="3A5F439E" w:rsidR="007756DE" w:rsidRPr="005933DD" w:rsidRDefault="002277FB" w:rsidP="00F15FBC">
      <w:pPr>
        <w:pStyle w:val="Akapitzlist"/>
        <w:numPr>
          <w:ilvl w:val="0"/>
          <w:numId w:val="7"/>
        </w:numPr>
        <w:spacing w:after="0" w:line="360" w:lineRule="auto"/>
        <w:jc w:val="both"/>
        <w:rPr>
          <w:rFonts w:ascii="Times New Roman" w:hAnsi="Times New Roman" w:cs="Times New Roman"/>
          <w:sz w:val="24"/>
          <w:szCs w:val="24"/>
        </w:rPr>
      </w:pPr>
      <w:r w:rsidRPr="005933DD">
        <w:rPr>
          <w:rFonts w:ascii="Times New Roman" w:hAnsi="Times New Roman" w:cs="Times New Roman"/>
          <w:sz w:val="24"/>
          <w:szCs w:val="24"/>
        </w:rPr>
        <w:t>l</w:t>
      </w:r>
      <w:r w:rsidR="007756DE" w:rsidRPr="005933DD">
        <w:rPr>
          <w:rFonts w:ascii="Times New Roman" w:hAnsi="Times New Roman" w:cs="Times New Roman"/>
          <w:sz w:val="24"/>
          <w:szCs w:val="24"/>
        </w:rPr>
        <w:t xml:space="preserve">isty obecności na zajęciach wyrównawczych z </w:t>
      </w:r>
      <w:r w:rsidRPr="005933DD">
        <w:rPr>
          <w:rFonts w:ascii="Times New Roman" w:hAnsi="Times New Roman" w:cs="Times New Roman"/>
          <w:sz w:val="24"/>
          <w:szCs w:val="24"/>
        </w:rPr>
        <w:t>przedmiotów szkolnych,</w:t>
      </w:r>
    </w:p>
    <w:p w14:paraId="1FEF5813" w14:textId="77777777" w:rsidR="00A2130C" w:rsidRPr="005933DD" w:rsidRDefault="00A2130C" w:rsidP="00F15FBC">
      <w:pPr>
        <w:pStyle w:val="Akapitzlist"/>
        <w:numPr>
          <w:ilvl w:val="0"/>
          <w:numId w:val="7"/>
        </w:numPr>
        <w:spacing w:after="0" w:line="360" w:lineRule="auto"/>
        <w:jc w:val="both"/>
        <w:rPr>
          <w:rFonts w:ascii="Times New Roman" w:hAnsi="Times New Roman" w:cs="Times New Roman"/>
          <w:sz w:val="24"/>
          <w:szCs w:val="24"/>
        </w:rPr>
      </w:pPr>
      <w:r w:rsidRPr="005933DD">
        <w:rPr>
          <w:rFonts w:ascii="Times New Roman" w:hAnsi="Times New Roman" w:cs="Times New Roman"/>
          <w:sz w:val="24"/>
          <w:szCs w:val="24"/>
        </w:rPr>
        <w:t>listy obecności na zajęciach indywidualnych z poradnictwa zawodowego,</w:t>
      </w:r>
    </w:p>
    <w:p w14:paraId="377C5FCB" w14:textId="3973CA29" w:rsidR="00A2130C" w:rsidRPr="005933DD" w:rsidRDefault="00A2130C" w:rsidP="00F15FBC">
      <w:pPr>
        <w:pStyle w:val="Akapitzlist"/>
        <w:numPr>
          <w:ilvl w:val="0"/>
          <w:numId w:val="7"/>
        </w:numPr>
        <w:spacing w:after="0" w:line="360" w:lineRule="auto"/>
        <w:jc w:val="both"/>
        <w:rPr>
          <w:rFonts w:ascii="Times New Roman" w:hAnsi="Times New Roman" w:cs="Times New Roman"/>
          <w:sz w:val="24"/>
          <w:szCs w:val="24"/>
        </w:rPr>
      </w:pPr>
      <w:r w:rsidRPr="005933DD">
        <w:rPr>
          <w:rFonts w:ascii="Times New Roman" w:hAnsi="Times New Roman" w:cs="Times New Roman"/>
          <w:sz w:val="24"/>
          <w:szCs w:val="24"/>
        </w:rPr>
        <w:t>listy obecności na zajęciach z pierwszej pomocy przedmedycznej</w:t>
      </w:r>
    </w:p>
    <w:p w14:paraId="5ACE05E4" w14:textId="0A821202" w:rsidR="00316E48" w:rsidRPr="005933DD" w:rsidRDefault="002277FB" w:rsidP="00F15FBC">
      <w:pPr>
        <w:pStyle w:val="Akapitzlist"/>
        <w:numPr>
          <w:ilvl w:val="0"/>
          <w:numId w:val="7"/>
        </w:numPr>
        <w:spacing w:after="0" w:line="360" w:lineRule="auto"/>
        <w:jc w:val="both"/>
        <w:rPr>
          <w:rFonts w:ascii="Times New Roman" w:hAnsi="Times New Roman" w:cs="Times New Roman"/>
          <w:sz w:val="24"/>
          <w:szCs w:val="24"/>
        </w:rPr>
      </w:pPr>
      <w:r w:rsidRPr="005933DD">
        <w:rPr>
          <w:rFonts w:ascii="Times New Roman" w:hAnsi="Times New Roman" w:cs="Times New Roman"/>
          <w:sz w:val="24"/>
          <w:szCs w:val="24"/>
        </w:rPr>
        <w:t>z</w:t>
      </w:r>
      <w:r w:rsidR="007756DE" w:rsidRPr="005933DD">
        <w:rPr>
          <w:rFonts w:ascii="Times New Roman" w:hAnsi="Times New Roman" w:cs="Times New Roman"/>
          <w:sz w:val="24"/>
          <w:szCs w:val="24"/>
        </w:rPr>
        <w:t xml:space="preserve">aświadczenia </w:t>
      </w:r>
      <w:r w:rsidR="00316E48" w:rsidRPr="005933DD">
        <w:rPr>
          <w:rFonts w:ascii="Times New Roman" w:hAnsi="Times New Roman" w:cs="Times New Roman"/>
          <w:sz w:val="24"/>
          <w:szCs w:val="24"/>
        </w:rPr>
        <w:t>o ukończeniu kursu z pierwszej pomocy przedmedycznej</w:t>
      </w:r>
    </w:p>
    <w:p w14:paraId="13BF5B10" w14:textId="25DF06AE" w:rsidR="00824CE7" w:rsidRDefault="002277FB" w:rsidP="00F15FBC">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316E48">
        <w:rPr>
          <w:rFonts w:ascii="Times New Roman" w:hAnsi="Times New Roman" w:cs="Times New Roman"/>
          <w:sz w:val="24"/>
          <w:szCs w:val="24"/>
        </w:rPr>
        <w:t>aświadczenie o ukończeniu indywidualnych zajęć wyrównawczych</w:t>
      </w:r>
      <w:r w:rsidR="00B473D8">
        <w:rPr>
          <w:rFonts w:ascii="Times New Roman" w:hAnsi="Times New Roman" w:cs="Times New Roman"/>
          <w:sz w:val="24"/>
          <w:szCs w:val="24"/>
        </w:rPr>
        <w:t xml:space="preserve"> z języka polskiego</w:t>
      </w:r>
      <w:r>
        <w:rPr>
          <w:rFonts w:ascii="Times New Roman" w:hAnsi="Times New Roman" w:cs="Times New Roman"/>
          <w:sz w:val="24"/>
          <w:szCs w:val="24"/>
        </w:rPr>
        <w:t>/matematyki</w:t>
      </w:r>
      <w:r w:rsidR="006F1BC2" w:rsidRPr="00824CE7">
        <w:rPr>
          <w:rFonts w:ascii="Times New Roman" w:hAnsi="Times New Roman" w:cs="Times New Roman"/>
          <w:sz w:val="24"/>
          <w:szCs w:val="24"/>
        </w:rPr>
        <w:t>,</w:t>
      </w:r>
    </w:p>
    <w:p w14:paraId="5DA15890" w14:textId="3CFA7C2A" w:rsidR="00824CE7" w:rsidRPr="00D07D32" w:rsidRDefault="00B473D8" w:rsidP="00F15FBC">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Indywidualne plany działań</w:t>
      </w:r>
      <w:r w:rsidR="001C44A3" w:rsidRPr="00D07D32">
        <w:rPr>
          <w:rFonts w:ascii="Times New Roman" w:hAnsi="Times New Roman" w:cs="Times New Roman"/>
          <w:sz w:val="24"/>
          <w:szCs w:val="24"/>
        </w:rPr>
        <w:t>.</w:t>
      </w:r>
      <w:r w:rsidR="00971B86" w:rsidRPr="00D07D32">
        <w:rPr>
          <w:rFonts w:ascii="Times New Roman" w:hAnsi="Times New Roman" w:cs="Times New Roman"/>
          <w:sz w:val="24"/>
          <w:szCs w:val="24"/>
        </w:rPr>
        <w:t xml:space="preserve"> </w:t>
      </w:r>
    </w:p>
    <w:p w14:paraId="37F9DD5E" w14:textId="14C01535" w:rsidR="00A92E97" w:rsidRPr="00B46452" w:rsidRDefault="00FE22C7" w:rsidP="00183EDA">
      <w:pPr>
        <w:spacing w:after="0" w:line="360" w:lineRule="auto"/>
        <w:ind w:left="567"/>
        <w:jc w:val="both"/>
        <w:rPr>
          <w:rFonts w:ascii="Times New Roman" w:hAnsi="Times New Roman" w:cs="Times New Roman"/>
          <w:sz w:val="24"/>
          <w:szCs w:val="24"/>
        </w:rPr>
      </w:pPr>
      <w:r w:rsidRPr="00824CE7">
        <w:rPr>
          <w:rFonts w:ascii="Times New Roman" w:hAnsi="Times New Roman" w:cs="Times New Roman"/>
          <w:sz w:val="24"/>
          <w:szCs w:val="24"/>
        </w:rPr>
        <w:t>Kontrola wykazała, iż dokumenty potwierdzające k</w:t>
      </w:r>
      <w:r w:rsidR="00A92E97" w:rsidRPr="00824CE7">
        <w:rPr>
          <w:rFonts w:ascii="Times New Roman" w:hAnsi="Times New Roman" w:cs="Times New Roman"/>
          <w:sz w:val="24"/>
          <w:szCs w:val="24"/>
        </w:rPr>
        <w:t xml:space="preserve">walifikowalność uczestników projektu </w:t>
      </w:r>
      <w:r w:rsidRPr="00824CE7">
        <w:rPr>
          <w:rFonts w:ascii="Times New Roman" w:hAnsi="Times New Roman" w:cs="Times New Roman"/>
          <w:sz w:val="24"/>
          <w:szCs w:val="24"/>
        </w:rPr>
        <w:t>zostały złożone przed udzieleniem pierwszej formy wsparcia.</w:t>
      </w:r>
      <w:r w:rsidR="00101860">
        <w:rPr>
          <w:rFonts w:ascii="Times New Roman" w:hAnsi="Times New Roman" w:cs="Times New Roman"/>
          <w:sz w:val="24"/>
          <w:szCs w:val="24"/>
        </w:rPr>
        <w:t xml:space="preserve"> </w:t>
      </w:r>
      <w:r w:rsidR="00167F40" w:rsidRPr="00B46452">
        <w:rPr>
          <w:rFonts w:ascii="Times New Roman" w:hAnsi="Times New Roman" w:cs="Times New Roman"/>
          <w:sz w:val="24"/>
          <w:szCs w:val="24"/>
        </w:rPr>
        <w:t xml:space="preserve">Dane wylosowanych uczestników zbierane w formie papierowej były zgodne z danymi zawartymi w </w:t>
      </w:r>
      <w:r w:rsidR="00162D4F">
        <w:rPr>
          <w:rFonts w:ascii="Times New Roman" w:hAnsi="Times New Roman" w:cs="Times New Roman"/>
          <w:sz w:val="24"/>
          <w:szCs w:val="24"/>
        </w:rPr>
        <w:t>S</w:t>
      </w:r>
      <w:r w:rsidR="007D6510" w:rsidRPr="00B46452">
        <w:rPr>
          <w:rFonts w:ascii="Times New Roman" w:hAnsi="Times New Roman" w:cs="Times New Roman"/>
          <w:sz w:val="24"/>
          <w:szCs w:val="24"/>
        </w:rPr>
        <w:t>ystemie</w:t>
      </w:r>
      <w:r w:rsidR="00162D4F">
        <w:rPr>
          <w:rFonts w:ascii="Times New Roman" w:hAnsi="Times New Roman" w:cs="Times New Roman"/>
          <w:sz w:val="24"/>
          <w:szCs w:val="24"/>
        </w:rPr>
        <w:t xml:space="preserve"> Monitorowania Europejskiego Funduszu Społecznego</w:t>
      </w:r>
      <w:r w:rsidR="00A92E97" w:rsidRPr="00B46452">
        <w:rPr>
          <w:rFonts w:ascii="Times New Roman" w:hAnsi="Times New Roman" w:cs="Times New Roman"/>
          <w:sz w:val="24"/>
          <w:szCs w:val="24"/>
        </w:rPr>
        <w:t>.</w:t>
      </w:r>
      <w:r w:rsidR="00167F40" w:rsidRPr="00B46452">
        <w:rPr>
          <w:rFonts w:ascii="Times New Roman" w:hAnsi="Times New Roman" w:cs="Times New Roman"/>
          <w:sz w:val="24"/>
          <w:szCs w:val="24"/>
        </w:rPr>
        <w:t xml:space="preserve"> W zakresie objętym kontrolą dane uczestników projektu były prawidłowe, kompletne oraz zbierane zgodnie z </w:t>
      </w:r>
      <w:r w:rsidR="00120DF5" w:rsidRPr="00B46452">
        <w:rPr>
          <w:rFonts w:ascii="Times New Roman" w:hAnsi="Times New Roman" w:cs="Times New Roman"/>
          <w:i/>
          <w:iCs/>
          <w:sz w:val="24"/>
          <w:szCs w:val="24"/>
        </w:rPr>
        <w:t>Wytycznymi dotyczącymi monitorowania postępu rzeczowego realizacji programów na lata 2021-2027</w:t>
      </w:r>
      <w:r w:rsidR="00167F40" w:rsidRPr="00B46452">
        <w:rPr>
          <w:rFonts w:ascii="Times New Roman" w:hAnsi="Times New Roman" w:cs="Times New Roman"/>
          <w:sz w:val="24"/>
          <w:szCs w:val="24"/>
        </w:rPr>
        <w:t xml:space="preserve"> </w:t>
      </w:r>
      <w:r w:rsidR="00167F40" w:rsidRPr="00B46452">
        <w:rPr>
          <w:rFonts w:ascii="Times New Roman" w:hAnsi="Times New Roman" w:cs="Times New Roman"/>
          <w:sz w:val="24"/>
          <w:szCs w:val="24"/>
        </w:rPr>
        <w:lastRenderedPageBreak/>
        <w:t xml:space="preserve">z dnia </w:t>
      </w:r>
      <w:r w:rsidR="00120DF5" w:rsidRPr="00B46452">
        <w:rPr>
          <w:rFonts w:ascii="Times New Roman" w:hAnsi="Times New Roman" w:cs="Times New Roman"/>
          <w:sz w:val="24"/>
          <w:szCs w:val="24"/>
        </w:rPr>
        <w:t>12.10.2022 r.</w:t>
      </w:r>
      <w:r w:rsidR="00167F40" w:rsidRPr="00B46452">
        <w:rPr>
          <w:rFonts w:ascii="Times New Roman" w:hAnsi="Times New Roman" w:cs="Times New Roman"/>
          <w:sz w:val="24"/>
          <w:szCs w:val="24"/>
        </w:rPr>
        <w:t xml:space="preserve"> oraz </w:t>
      </w:r>
      <w:r w:rsidR="00120DF5" w:rsidRPr="00B46452">
        <w:rPr>
          <w:rFonts w:ascii="Times New Roman" w:hAnsi="Times New Roman" w:cs="Times New Roman"/>
          <w:i/>
          <w:iCs/>
          <w:sz w:val="24"/>
          <w:szCs w:val="24"/>
        </w:rPr>
        <w:t>Wytycznymi dotyczącymi warunków gromadzenia i przekazywania danych w postaci elektronicznej na lata 2021-2027</w:t>
      </w:r>
      <w:r w:rsidR="00167F40" w:rsidRPr="00B46452">
        <w:rPr>
          <w:rFonts w:ascii="Times New Roman" w:hAnsi="Times New Roman" w:cs="Times New Roman"/>
          <w:sz w:val="24"/>
          <w:szCs w:val="24"/>
        </w:rPr>
        <w:t xml:space="preserve"> z dnia </w:t>
      </w:r>
      <w:r w:rsidR="00120DF5" w:rsidRPr="00B46452">
        <w:rPr>
          <w:rFonts w:ascii="Times New Roman" w:hAnsi="Times New Roman" w:cs="Times New Roman"/>
          <w:sz w:val="24"/>
          <w:szCs w:val="24"/>
        </w:rPr>
        <w:t>25.01.2023 r.</w:t>
      </w:r>
    </w:p>
    <w:p w14:paraId="52CDA9C0" w14:textId="6DE48F85" w:rsidR="00167F40" w:rsidRPr="00B46452" w:rsidRDefault="009A7408"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Ochron</w:t>
      </w:r>
      <w:r w:rsidR="0043068F" w:rsidRPr="00B46452">
        <w:rPr>
          <w:rFonts w:ascii="Times New Roman" w:hAnsi="Times New Roman" w:cs="Times New Roman"/>
          <w:b/>
          <w:bCs/>
          <w:sz w:val="24"/>
          <w:szCs w:val="24"/>
        </w:rPr>
        <w:t>a</w:t>
      </w:r>
      <w:r w:rsidRPr="00B46452">
        <w:rPr>
          <w:rFonts w:ascii="Times New Roman" w:hAnsi="Times New Roman" w:cs="Times New Roman"/>
          <w:b/>
          <w:bCs/>
          <w:sz w:val="24"/>
          <w:szCs w:val="24"/>
        </w:rPr>
        <w:t xml:space="preserve"> danych osobowych</w:t>
      </w:r>
      <w:r w:rsidR="00167F40" w:rsidRPr="00B46452">
        <w:rPr>
          <w:rFonts w:ascii="Times New Roman" w:hAnsi="Times New Roman" w:cs="Times New Roman"/>
          <w:b/>
          <w:bCs/>
          <w:sz w:val="24"/>
          <w:szCs w:val="24"/>
        </w:rPr>
        <w:t>.</w:t>
      </w:r>
    </w:p>
    <w:p w14:paraId="501D7164" w14:textId="77777777" w:rsidR="00B938CC" w:rsidRDefault="00CE7B5B" w:rsidP="00183EDA">
      <w:pPr>
        <w:pStyle w:val="Akapitzlist"/>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Zespół kontrolujący stwierdził, iż </w:t>
      </w:r>
      <w:r w:rsidR="00162D4F" w:rsidRPr="00DD5E9F">
        <w:rPr>
          <w:rFonts w:ascii="Times New Roman" w:hAnsi="Times New Roman" w:cs="Times New Roman"/>
          <w:sz w:val="24"/>
          <w:szCs w:val="24"/>
        </w:rPr>
        <w:t xml:space="preserve">Beneficjent przetwarzał dane osobowe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FEŚ 2021-2027 w zakresie wskazanym w umowie o dofinansowanie. </w:t>
      </w:r>
      <w:bookmarkStart w:id="5" w:name="_Hlk173168086"/>
      <w:r w:rsidR="006D39C2" w:rsidRPr="00E92EEC">
        <w:rPr>
          <w:rFonts w:ascii="Times New Roman" w:hAnsi="Times New Roman" w:cs="Times New Roman"/>
          <w:bCs/>
          <w:sz w:val="24"/>
          <w:szCs w:val="24"/>
        </w:rPr>
        <w:t xml:space="preserve">Beneficjent posiadał dokumentację opisującą sposób przetwarzania danych osobowych oraz środki techniczne i organizacyjne zapewniające ochronę przetwarzanych danych osobowych </w:t>
      </w:r>
      <w:r w:rsidR="006D39C2">
        <w:rPr>
          <w:rFonts w:ascii="Times New Roman" w:hAnsi="Times New Roman" w:cs="Times New Roman"/>
          <w:bCs/>
          <w:sz w:val="24"/>
          <w:szCs w:val="24"/>
        </w:rPr>
        <w:br/>
        <w:t>w postaci Polityki Ochrony Danych Osobowych.</w:t>
      </w:r>
      <w:bookmarkEnd w:id="5"/>
      <w:r w:rsidR="006D39C2">
        <w:rPr>
          <w:rFonts w:ascii="Times New Roman" w:hAnsi="Times New Roman" w:cs="Times New Roman"/>
          <w:bCs/>
          <w:sz w:val="24"/>
          <w:szCs w:val="24"/>
        </w:rPr>
        <w:t xml:space="preserve"> </w:t>
      </w:r>
      <w:r w:rsidRPr="006D39C2">
        <w:rPr>
          <w:rFonts w:ascii="Times New Roman" w:hAnsi="Times New Roman" w:cs="Times New Roman"/>
          <w:sz w:val="24"/>
          <w:szCs w:val="24"/>
        </w:rPr>
        <w:t>Beneficjent przetwarzał dane osobowe zgodnie z</w:t>
      </w:r>
      <w:r w:rsidR="00E92EEC" w:rsidRPr="006D39C2">
        <w:rPr>
          <w:rFonts w:ascii="Times New Roman" w:hAnsi="Times New Roman" w:cs="Times New Roman"/>
          <w:sz w:val="24"/>
          <w:szCs w:val="24"/>
        </w:rPr>
        <w:t>:</w:t>
      </w:r>
    </w:p>
    <w:p w14:paraId="1A76B253" w14:textId="77777777" w:rsidR="009E0EE6" w:rsidRDefault="00B938CC" w:rsidP="00183EDA">
      <w:pPr>
        <w:pStyle w:val="Akapitzlist"/>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01860">
        <w:rPr>
          <w:rFonts w:ascii="Times New Roman" w:hAnsi="Times New Roman" w:cs="Times New Roman"/>
          <w:sz w:val="24"/>
          <w:szCs w:val="24"/>
        </w:rPr>
        <w:t>porozumieniem w sprawie dofinansowania</w:t>
      </w:r>
      <w:r w:rsidR="00CE7B5B" w:rsidRPr="006D39C2">
        <w:rPr>
          <w:rFonts w:ascii="Times New Roman" w:hAnsi="Times New Roman" w:cs="Times New Roman"/>
          <w:sz w:val="24"/>
          <w:szCs w:val="24"/>
        </w:rPr>
        <w:t xml:space="preserve"> projektu nr </w:t>
      </w:r>
      <w:r w:rsidR="00CC09B2">
        <w:rPr>
          <w:rFonts w:ascii="Times New Roman" w:hAnsi="Times New Roman" w:cs="Times New Roman"/>
          <w:sz w:val="24"/>
          <w:szCs w:val="24"/>
        </w:rPr>
        <w:t>F</w:t>
      </w:r>
      <w:r w:rsidR="00CC09B2" w:rsidRPr="00DE37AA">
        <w:rPr>
          <w:rFonts w:ascii="Times New Roman" w:hAnsi="Times New Roman" w:cs="Times New Roman"/>
          <w:sz w:val="24"/>
          <w:szCs w:val="24"/>
        </w:rPr>
        <w:t>ESW.10.02-IP.01-0001/23</w:t>
      </w:r>
      <w:r w:rsidR="00CE7B5B" w:rsidRPr="006D39C2">
        <w:rPr>
          <w:rFonts w:ascii="Times New Roman" w:hAnsi="Times New Roman" w:cs="Times New Roman"/>
          <w:sz w:val="24"/>
          <w:szCs w:val="24"/>
        </w:rPr>
        <w:t xml:space="preserve"> z dnia </w:t>
      </w:r>
      <w:r w:rsidR="00CC09B2">
        <w:rPr>
          <w:rFonts w:ascii="Times New Roman" w:hAnsi="Times New Roman" w:cs="Times New Roman"/>
          <w:sz w:val="24"/>
          <w:szCs w:val="24"/>
        </w:rPr>
        <w:t>12.12.2023</w:t>
      </w:r>
      <w:r w:rsidR="00CE7B5B" w:rsidRPr="006D39C2">
        <w:rPr>
          <w:rFonts w:ascii="Times New Roman" w:hAnsi="Times New Roman" w:cs="Times New Roman"/>
          <w:sz w:val="24"/>
          <w:szCs w:val="24"/>
        </w:rPr>
        <w:t xml:space="preserve"> r.,</w:t>
      </w:r>
    </w:p>
    <w:p w14:paraId="6366FD14" w14:textId="28B429C6" w:rsidR="00B938CC" w:rsidRDefault="009E0EE6" w:rsidP="00183EDA">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sz w:val="24"/>
          <w:szCs w:val="24"/>
        </w:rPr>
        <w:t>-</w:t>
      </w:r>
      <w:r w:rsidR="00CE7B5B" w:rsidRPr="006D39C2">
        <w:rPr>
          <w:rFonts w:ascii="Times New Roman" w:hAnsi="Times New Roman" w:cs="Times New Roman"/>
          <w:bCs/>
          <w:sz w:val="24"/>
          <w:szCs w:val="24"/>
        </w:rPr>
        <w:t xml:space="preserve"> Rozporządzeniem Parlamentu Europejskiego i Rady (UE) 2016/679 z dnia 27 kwietnia 2016 r. </w:t>
      </w:r>
      <w:r w:rsidR="00CE7B5B" w:rsidRPr="00701164">
        <w:rPr>
          <w:rFonts w:ascii="Times New Roman" w:hAnsi="Times New Roman" w:cs="Times New Roman"/>
          <w:bCs/>
          <w:i/>
          <w:iCs/>
          <w:sz w:val="24"/>
          <w:szCs w:val="24"/>
        </w:rPr>
        <w:t>w sprawie ochrony osób fizycznych w związku z przetwarzaniem danych osobowych i w sprawie swobodnego przepływu takich danych oraz uchylenia dyrektywy 95/46/WE (ogólne rozporządzenie o danych)</w:t>
      </w:r>
      <w:r w:rsidR="00B938CC">
        <w:rPr>
          <w:rFonts w:ascii="Times New Roman" w:hAnsi="Times New Roman" w:cs="Times New Roman"/>
          <w:bCs/>
          <w:sz w:val="24"/>
          <w:szCs w:val="24"/>
        </w:rPr>
        <w:t>;</w:t>
      </w:r>
    </w:p>
    <w:p w14:paraId="3486F15A" w14:textId="77777777" w:rsidR="00B938CC" w:rsidRDefault="00B938CC" w:rsidP="00183EDA">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E7B5B" w:rsidRPr="006D39C2">
        <w:rPr>
          <w:rFonts w:ascii="Times New Roman" w:hAnsi="Times New Roman" w:cs="Times New Roman"/>
          <w:bCs/>
          <w:sz w:val="24"/>
          <w:szCs w:val="24"/>
        </w:rPr>
        <w:t>ustaw</w:t>
      </w:r>
      <w:r w:rsidR="00E92EEC" w:rsidRPr="006D39C2">
        <w:rPr>
          <w:rFonts w:ascii="Times New Roman" w:hAnsi="Times New Roman" w:cs="Times New Roman"/>
          <w:bCs/>
          <w:sz w:val="24"/>
          <w:szCs w:val="24"/>
        </w:rPr>
        <w:t>ą</w:t>
      </w:r>
      <w:r w:rsidR="00CE7B5B" w:rsidRPr="006D39C2">
        <w:rPr>
          <w:rFonts w:ascii="Times New Roman" w:hAnsi="Times New Roman" w:cs="Times New Roman"/>
          <w:bCs/>
          <w:sz w:val="24"/>
          <w:szCs w:val="24"/>
        </w:rPr>
        <w:t xml:space="preserve"> z dnia 10 maja 2018 r. </w:t>
      </w:r>
      <w:r w:rsidR="00CE7B5B" w:rsidRPr="00701164">
        <w:rPr>
          <w:rFonts w:ascii="Times New Roman" w:hAnsi="Times New Roman" w:cs="Times New Roman"/>
          <w:bCs/>
          <w:i/>
          <w:iCs/>
          <w:sz w:val="24"/>
          <w:szCs w:val="24"/>
        </w:rPr>
        <w:t>o ochronie danych osobowych</w:t>
      </w:r>
      <w:r>
        <w:rPr>
          <w:rFonts w:ascii="Times New Roman" w:hAnsi="Times New Roman" w:cs="Times New Roman"/>
          <w:bCs/>
          <w:sz w:val="24"/>
          <w:szCs w:val="24"/>
        </w:rPr>
        <w:t>;</w:t>
      </w:r>
    </w:p>
    <w:p w14:paraId="6D737289" w14:textId="08C4370A" w:rsidR="00E92EEC" w:rsidRPr="00183EDA" w:rsidRDefault="00B938CC" w:rsidP="00183EDA">
      <w:pPr>
        <w:pStyle w:val="Akapitzlist"/>
        <w:spacing w:after="0" w:line="36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w:t>
      </w:r>
      <w:r w:rsidR="00E92EEC" w:rsidRPr="00701164">
        <w:rPr>
          <w:rFonts w:ascii="Times New Roman" w:hAnsi="Times New Roman" w:cs="Times New Roman"/>
          <w:i/>
          <w:iCs/>
          <w:sz w:val="24"/>
          <w:szCs w:val="24"/>
        </w:rPr>
        <w:t>Wytycznymi dotyczącymi warunków gromadzenia i przekazywania danych w postaci elektronicznej na lata 2021-2027</w:t>
      </w:r>
      <w:r w:rsidR="00E92EEC" w:rsidRPr="006D39C2">
        <w:rPr>
          <w:rFonts w:ascii="Times New Roman" w:hAnsi="Times New Roman" w:cs="Times New Roman"/>
          <w:sz w:val="24"/>
          <w:szCs w:val="24"/>
        </w:rPr>
        <w:t xml:space="preserve"> z dnia 25.01.2023 r.</w:t>
      </w:r>
    </w:p>
    <w:p w14:paraId="0E654B21" w14:textId="51FAAC5F" w:rsidR="006D39C2" w:rsidRPr="006D39C2" w:rsidRDefault="00E92EEC"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E92EEC">
        <w:rPr>
          <w:rFonts w:ascii="Times New Roman" w:hAnsi="Times New Roman" w:cs="Times New Roman"/>
          <w:b/>
          <w:bCs/>
          <w:sz w:val="24"/>
          <w:szCs w:val="24"/>
        </w:rPr>
        <w:t>Zgodność danych przekazywanych we wnioskach o płatność w części dotyczącej postępu rzeczowego oraz postępu finansowego z dokumentacją dotyczącą realizacji projektu dostępną w siedzibie beneficjenta</w:t>
      </w:r>
      <w:r w:rsidR="00FF47ED">
        <w:rPr>
          <w:rFonts w:ascii="Times New Roman" w:hAnsi="Times New Roman" w:cs="Times New Roman"/>
          <w:sz w:val="24"/>
          <w:szCs w:val="24"/>
        </w:rPr>
        <w:t>.</w:t>
      </w:r>
    </w:p>
    <w:p w14:paraId="373046A2" w14:textId="60829100" w:rsidR="00E92EEC" w:rsidRDefault="00E92EEC" w:rsidP="006D39C2">
      <w:pPr>
        <w:pStyle w:val="Akapitzlist"/>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sz w:val="24"/>
          <w:szCs w:val="24"/>
        </w:rPr>
        <w:t xml:space="preserve">Dane przekazane w kontrolowanym wniosku o płatność nr </w:t>
      </w:r>
      <w:r w:rsidR="00926897" w:rsidRPr="00B46452">
        <w:rPr>
          <w:rFonts w:ascii="Times New Roman" w:hAnsi="Times New Roman" w:cs="Times New Roman"/>
          <w:sz w:val="24"/>
          <w:szCs w:val="24"/>
        </w:rPr>
        <w:t xml:space="preserve"> </w:t>
      </w:r>
      <w:r w:rsidR="00926897">
        <w:rPr>
          <w:rFonts w:ascii="Times New Roman" w:hAnsi="Times New Roman" w:cs="Times New Roman"/>
          <w:sz w:val="24"/>
          <w:szCs w:val="24"/>
        </w:rPr>
        <w:t>F</w:t>
      </w:r>
      <w:r w:rsidR="00926897" w:rsidRPr="00DE37AA">
        <w:rPr>
          <w:rFonts w:ascii="Times New Roman" w:hAnsi="Times New Roman" w:cs="Times New Roman"/>
          <w:sz w:val="24"/>
          <w:szCs w:val="24"/>
        </w:rPr>
        <w:t>ESW.10.02-IP.01-0001/23-002</w:t>
      </w:r>
      <w:r w:rsidR="00926897" w:rsidRPr="00B46452">
        <w:rPr>
          <w:rFonts w:ascii="Times New Roman" w:hAnsi="Times New Roman" w:cs="Times New Roman"/>
          <w:sz w:val="24"/>
          <w:szCs w:val="24"/>
        </w:rPr>
        <w:t xml:space="preserve"> za okres od </w:t>
      </w:r>
      <w:r w:rsidR="00926897" w:rsidRPr="00DE37AA">
        <w:rPr>
          <w:rFonts w:ascii="Times New Roman" w:hAnsi="Times New Roman" w:cs="Times New Roman"/>
          <w:sz w:val="24"/>
          <w:szCs w:val="24"/>
        </w:rPr>
        <w:t xml:space="preserve">2024-01-15 </w:t>
      </w:r>
      <w:r w:rsidR="006C199B">
        <w:rPr>
          <w:rFonts w:ascii="Times New Roman" w:hAnsi="Times New Roman" w:cs="Times New Roman"/>
          <w:sz w:val="24"/>
          <w:szCs w:val="24"/>
        </w:rPr>
        <w:t xml:space="preserve">r. </w:t>
      </w:r>
      <w:r w:rsidR="00926897" w:rsidRPr="00DE37AA">
        <w:rPr>
          <w:rFonts w:ascii="Times New Roman" w:hAnsi="Times New Roman" w:cs="Times New Roman"/>
          <w:sz w:val="24"/>
          <w:szCs w:val="24"/>
        </w:rPr>
        <w:t>do 2024-03-31</w:t>
      </w:r>
      <w:r w:rsidR="00926897">
        <w:rPr>
          <w:rFonts w:ascii="Times New Roman" w:hAnsi="Times New Roman" w:cs="Times New Roman"/>
          <w:sz w:val="24"/>
          <w:szCs w:val="24"/>
        </w:rPr>
        <w:t xml:space="preserve"> r.</w:t>
      </w:r>
      <w:r w:rsidRPr="00B46452">
        <w:rPr>
          <w:rFonts w:ascii="Times New Roman" w:hAnsi="Times New Roman" w:cs="Times New Roman"/>
          <w:sz w:val="24"/>
          <w:szCs w:val="24"/>
        </w:rPr>
        <w:t xml:space="preserve"> w zakresie postępu rzeczowego i finansowego były zgodne z dokumentacją dotyczącą realizacji projektu, dostępną w siedzibie Beneficjenta. Dokumenty dotyczące zrealizowanych form wsparcia poświadczają prawidłową realizację założeń merytorycznych projektu</w:t>
      </w:r>
      <w:r w:rsidR="003C6282">
        <w:rPr>
          <w:rFonts w:ascii="Times New Roman" w:hAnsi="Times New Roman" w:cs="Times New Roman"/>
          <w:sz w:val="24"/>
          <w:szCs w:val="24"/>
        </w:rPr>
        <w:t>.</w:t>
      </w:r>
    </w:p>
    <w:p w14:paraId="4C79DF0D" w14:textId="1423A9A8" w:rsidR="00506AF5" w:rsidRPr="00B46452" w:rsidRDefault="00506AF5"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Prawidłowoś</w:t>
      </w:r>
      <w:r w:rsidR="0043068F" w:rsidRPr="00B46452">
        <w:rPr>
          <w:rFonts w:ascii="Times New Roman" w:hAnsi="Times New Roman" w:cs="Times New Roman"/>
          <w:b/>
          <w:bCs/>
          <w:sz w:val="24"/>
          <w:szCs w:val="24"/>
        </w:rPr>
        <w:t>ć</w:t>
      </w:r>
      <w:r w:rsidRPr="00B46452">
        <w:rPr>
          <w:rFonts w:ascii="Times New Roman" w:hAnsi="Times New Roman" w:cs="Times New Roman"/>
          <w:b/>
          <w:bCs/>
          <w:sz w:val="24"/>
          <w:szCs w:val="24"/>
        </w:rPr>
        <w:t xml:space="preserve"> realizacji projektów, w ramach których koszty bezpośrednie </w:t>
      </w:r>
      <w:r w:rsidR="006A72F0" w:rsidRPr="00B46452">
        <w:rPr>
          <w:rFonts w:ascii="Times New Roman" w:hAnsi="Times New Roman" w:cs="Times New Roman"/>
          <w:b/>
          <w:bCs/>
          <w:sz w:val="24"/>
          <w:szCs w:val="24"/>
        </w:rPr>
        <w:br/>
      </w:r>
      <w:r w:rsidRPr="00B46452">
        <w:rPr>
          <w:rFonts w:ascii="Times New Roman" w:hAnsi="Times New Roman" w:cs="Times New Roman"/>
          <w:b/>
          <w:bCs/>
          <w:sz w:val="24"/>
          <w:szCs w:val="24"/>
        </w:rPr>
        <w:t>są rozliczane ryczałtem albo na podstawie stawek jednostkowych.</w:t>
      </w:r>
    </w:p>
    <w:p w14:paraId="442140FC" w14:textId="033B9BDB" w:rsidR="00506AF5" w:rsidRPr="00B46452" w:rsidRDefault="00506AF5" w:rsidP="00506AF5">
      <w:pPr>
        <w:pStyle w:val="Akapitzlist"/>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t>Projekt podlega rozliczaniu na podstawie rzeczywiście poniesionych wydatków.</w:t>
      </w:r>
    </w:p>
    <w:p w14:paraId="12D4DAB2" w14:textId="647CCB21" w:rsidR="005A5590" w:rsidRPr="00B46452" w:rsidRDefault="005A5590"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eastAsia="Times New Roman" w:hAnsi="Times New Roman" w:cs="Times New Roman"/>
          <w:b/>
          <w:bCs/>
          <w:kern w:val="0"/>
          <w:sz w:val="24"/>
          <w:szCs w:val="24"/>
          <w:lang w:eastAsia="pl-PL"/>
          <w14:ligatures w14:val="none"/>
        </w:rPr>
        <w:t>Poprawnoś</w:t>
      </w:r>
      <w:r w:rsidR="0043068F" w:rsidRPr="00B46452">
        <w:rPr>
          <w:rFonts w:ascii="Times New Roman" w:eastAsia="Times New Roman" w:hAnsi="Times New Roman" w:cs="Times New Roman"/>
          <w:b/>
          <w:bCs/>
          <w:kern w:val="0"/>
          <w:sz w:val="24"/>
          <w:szCs w:val="24"/>
          <w:lang w:eastAsia="pl-PL"/>
          <w14:ligatures w14:val="none"/>
        </w:rPr>
        <w:t>ć</w:t>
      </w:r>
      <w:r w:rsidRPr="00B46452">
        <w:rPr>
          <w:rFonts w:ascii="Times New Roman" w:eastAsia="Times New Roman" w:hAnsi="Times New Roman" w:cs="Times New Roman"/>
          <w:b/>
          <w:bCs/>
          <w:kern w:val="0"/>
          <w:sz w:val="24"/>
          <w:szCs w:val="24"/>
          <w:lang w:eastAsia="pl-PL"/>
          <w14:ligatures w14:val="none"/>
        </w:rPr>
        <w:t xml:space="preserve"> udzielania zamówień publicznych.</w:t>
      </w:r>
    </w:p>
    <w:p w14:paraId="169E821A" w14:textId="006FB889" w:rsidR="00084561" w:rsidRPr="00DC7017" w:rsidRDefault="004859A9" w:rsidP="00084561">
      <w:pPr>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Pr>
          <w:rFonts w:ascii="Times New Roman" w:hAnsi="Times New Roman" w:cs="Times New Roman"/>
          <w:sz w:val="24"/>
          <w:szCs w:val="24"/>
        </w:rPr>
        <w:t xml:space="preserve">Do dnia kontroli Beneficjent </w:t>
      </w:r>
      <w:r w:rsidR="00220117">
        <w:rPr>
          <w:rFonts w:ascii="Times New Roman" w:hAnsi="Times New Roman" w:cs="Times New Roman"/>
          <w:sz w:val="24"/>
          <w:szCs w:val="24"/>
        </w:rPr>
        <w:t xml:space="preserve">w wyniku postępowania </w:t>
      </w:r>
      <w:r w:rsidR="00447325">
        <w:rPr>
          <w:rFonts w:ascii="Times New Roman" w:hAnsi="Times New Roman" w:cs="Times New Roman"/>
          <w:sz w:val="24"/>
          <w:szCs w:val="24"/>
        </w:rPr>
        <w:t>prowadzonego</w:t>
      </w:r>
      <w:r w:rsidR="00220117">
        <w:rPr>
          <w:rFonts w:ascii="Times New Roman" w:hAnsi="Times New Roman" w:cs="Times New Roman"/>
          <w:sz w:val="24"/>
          <w:szCs w:val="24"/>
        </w:rPr>
        <w:t xml:space="preserve"> w trybie podstawowym z</w:t>
      </w:r>
      <w:r w:rsidR="00D94651">
        <w:rPr>
          <w:rFonts w:ascii="Times New Roman" w:hAnsi="Times New Roman" w:cs="Times New Roman"/>
          <w:sz w:val="24"/>
          <w:szCs w:val="24"/>
        </w:rPr>
        <w:t>g</w:t>
      </w:r>
      <w:r w:rsidR="00220117">
        <w:rPr>
          <w:rFonts w:ascii="Times New Roman" w:hAnsi="Times New Roman" w:cs="Times New Roman"/>
          <w:sz w:val="24"/>
          <w:szCs w:val="24"/>
        </w:rPr>
        <w:t>odnie z art. 275 ust. 1 ustaw</w:t>
      </w:r>
      <w:r w:rsidR="00D94651">
        <w:rPr>
          <w:rFonts w:ascii="Times New Roman" w:hAnsi="Times New Roman" w:cs="Times New Roman"/>
          <w:sz w:val="24"/>
          <w:szCs w:val="24"/>
        </w:rPr>
        <w:t>y</w:t>
      </w:r>
      <w:r w:rsidR="00220117">
        <w:rPr>
          <w:rFonts w:ascii="Times New Roman" w:hAnsi="Times New Roman" w:cs="Times New Roman"/>
          <w:sz w:val="24"/>
          <w:szCs w:val="24"/>
        </w:rPr>
        <w:t xml:space="preserve"> prawo zamó</w:t>
      </w:r>
      <w:r w:rsidR="00D94651">
        <w:rPr>
          <w:rFonts w:ascii="Times New Roman" w:hAnsi="Times New Roman" w:cs="Times New Roman"/>
          <w:sz w:val="24"/>
          <w:szCs w:val="24"/>
        </w:rPr>
        <w:t>wi</w:t>
      </w:r>
      <w:r w:rsidR="00220117">
        <w:rPr>
          <w:rFonts w:ascii="Times New Roman" w:hAnsi="Times New Roman" w:cs="Times New Roman"/>
          <w:sz w:val="24"/>
          <w:szCs w:val="24"/>
        </w:rPr>
        <w:t xml:space="preserve">eń publicznych, </w:t>
      </w:r>
      <w:r>
        <w:rPr>
          <w:rFonts w:ascii="Times New Roman" w:hAnsi="Times New Roman" w:cs="Times New Roman"/>
          <w:sz w:val="24"/>
          <w:szCs w:val="24"/>
        </w:rPr>
        <w:t>udziel</w:t>
      </w:r>
      <w:r w:rsidR="00FF6FFF">
        <w:rPr>
          <w:rFonts w:ascii="Times New Roman" w:hAnsi="Times New Roman" w:cs="Times New Roman"/>
          <w:sz w:val="24"/>
          <w:szCs w:val="24"/>
        </w:rPr>
        <w:t>ił</w:t>
      </w:r>
      <w:r w:rsidR="00577718">
        <w:rPr>
          <w:rFonts w:ascii="Times New Roman" w:hAnsi="Times New Roman" w:cs="Times New Roman"/>
          <w:sz w:val="24"/>
          <w:szCs w:val="24"/>
        </w:rPr>
        <w:t xml:space="preserve"> zamówie</w:t>
      </w:r>
      <w:r w:rsidR="009B54E0">
        <w:rPr>
          <w:rFonts w:ascii="Times New Roman" w:hAnsi="Times New Roman" w:cs="Times New Roman"/>
          <w:sz w:val="24"/>
          <w:szCs w:val="24"/>
        </w:rPr>
        <w:t>nia</w:t>
      </w:r>
      <w:r w:rsidR="00447325">
        <w:rPr>
          <w:rFonts w:ascii="Times New Roman" w:hAnsi="Times New Roman" w:cs="Times New Roman"/>
          <w:sz w:val="24"/>
          <w:szCs w:val="24"/>
        </w:rPr>
        <w:t xml:space="preserve"> publicznego</w:t>
      </w:r>
      <w:r w:rsidR="00220117">
        <w:rPr>
          <w:rFonts w:ascii="Times New Roman" w:hAnsi="Times New Roman" w:cs="Times New Roman"/>
          <w:sz w:val="24"/>
          <w:szCs w:val="24"/>
        </w:rPr>
        <w:t>,</w:t>
      </w:r>
      <w:r>
        <w:rPr>
          <w:rFonts w:ascii="Times New Roman" w:hAnsi="Times New Roman" w:cs="Times New Roman"/>
          <w:sz w:val="24"/>
          <w:szCs w:val="24"/>
        </w:rPr>
        <w:t xml:space="preserve"> którego przedmiotem był</w:t>
      </w:r>
      <w:r w:rsidR="00070D1C">
        <w:rPr>
          <w:rFonts w:ascii="Times New Roman" w:hAnsi="Times New Roman" w:cs="Times New Roman"/>
          <w:sz w:val="24"/>
          <w:szCs w:val="24"/>
        </w:rPr>
        <w:t>o</w:t>
      </w:r>
      <w:r>
        <w:rPr>
          <w:rFonts w:ascii="Times New Roman" w:hAnsi="Times New Roman" w:cs="Times New Roman"/>
          <w:sz w:val="24"/>
          <w:szCs w:val="24"/>
        </w:rPr>
        <w:t xml:space="preserve"> </w:t>
      </w:r>
      <w:r w:rsidR="00350CFB">
        <w:rPr>
          <w:rFonts w:ascii="Times New Roman" w:hAnsi="Times New Roman" w:cs="Times New Roman"/>
          <w:sz w:val="24"/>
          <w:szCs w:val="24"/>
        </w:rPr>
        <w:t>„</w:t>
      </w:r>
      <w:r w:rsidR="00350CFB" w:rsidRPr="00070D1C">
        <w:rPr>
          <w:rFonts w:ascii="Times New Roman" w:hAnsi="Times New Roman" w:cs="Times New Roman"/>
          <w:sz w:val="24"/>
          <w:szCs w:val="24"/>
        </w:rPr>
        <w:t xml:space="preserve">Zorganizowanie i przeprowadzenie </w:t>
      </w:r>
      <w:r w:rsidR="00350CFB" w:rsidRPr="00070D1C">
        <w:rPr>
          <w:rFonts w:ascii="Times New Roman" w:hAnsi="Times New Roman" w:cs="Times New Roman"/>
          <w:sz w:val="24"/>
          <w:szCs w:val="24"/>
        </w:rPr>
        <w:lastRenderedPageBreak/>
        <w:t xml:space="preserve">indywidualnych zajęć wyrównawczych z przedmiotów szkolnych dla uczestników projektu pn. </w:t>
      </w:r>
      <w:r w:rsidR="00350CFB" w:rsidRPr="00035E13">
        <w:rPr>
          <w:rFonts w:ascii="Times New Roman" w:hAnsi="Times New Roman" w:cs="Times New Roman"/>
          <w:i/>
          <w:sz w:val="24"/>
          <w:szCs w:val="24"/>
        </w:rPr>
        <w:t>Moje kwalifikacje i umie</w:t>
      </w:r>
      <w:r w:rsidR="00350CFB">
        <w:rPr>
          <w:rFonts w:ascii="Times New Roman" w:hAnsi="Times New Roman" w:cs="Times New Roman"/>
          <w:i/>
          <w:sz w:val="24"/>
          <w:szCs w:val="24"/>
        </w:rPr>
        <w:t>jętności szansą na lepsze jutro</w:t>
      </w:r>
      <w:r w:rsidR="00350CFB" w:rsidRPr="00070D1C">
        <w:rPr>
          <w:rFonts w:ascii="Times New Roman" w:hAnsi="Times New Roman" w:cs="Times New Roman"/>
          <w:sz w:val="24"/>
          <w:szCs w:val="24"/>
        </w:rPr>
        <w:t xml:space="preserve"> z ŚWK OHP w Kielcach”</w:t>
      </w:r>
      <w:r>
        <w:rPr>
          <w:rFonts w:ascii="Times New Roman" w:hAnsi="Times New Roman" w:cs="Times New Roman"/>
          <w:sz w:val="24"/>
          <w:szCs w:val="24"/>
        </w:rPr>
        <w:t xml:space="preserve">. </w:t>
      </w:r>
      <w:r w:rsidR="00EB39E3">
        <w:rPr>
          <w:rFonts w:ascii="Times New Roman" w:hAnsi="Times New Roman" w:cs="Times New Roman"/>
          <w:sz w:val="24"/>
          <w:szCs w:val="24"/>
        </w:rPr>
        <w:t xml:space="preserve">Ogłoszenie o postępowaniu zostało opublikowane w Biuletynie </w:t>
      </w:r>
      <w:r w:rsidR="00EB39E3" w:rsidRPr="00DC7017">
        <w:rPr>
          <w:rFonts w:ascii="Times New Roman" w:hAnsi="Times New Roman" w:cs="Times New Roman"/>
          <w:sz w:val="24"/>
          <w:szCs w:val="24"/>
        </w:rPr>
        <w:t xml:space="preserve">Zamówień Publicznych </w:t>
      </w:r>
      <w:r w:rsidR="00447325">
        <w:rPr>
          <w:rFonts w:ascii="Times New Roman" w:hAnsi="Times New Roman" w:cs="Times New Roman"/>
          <w:sz w:val="24"/>
          <w:szCs w:val="24"/>
        </w:rPr>
        <w:br/>
      </w:r>
      <w:r w:rsidR="00EB39E3" w:rsidRPr="00DC7017">
        <w:rPr>
          <w:rFonts w:ascii="Times New Roman" w:hAnsi="Times New Roman" w:cs="Times New Roman"/>
          <w:sz w:val="24"/>
          <w:szCs w:val="24"/>
        </w:rPr>
        <w:t>w dniu 24.04.2024 r. pod numerem 2024/BZP 00300188.</w:t>
      </w:r>
      <w:r w:rsidR="00DF64BB" w:rsidRPr="00DC7017">
        <w:rPr>
          <w:rFonts w:ascii="Times New Roman" w:hAnsi="Times New Roman" w:cs="Times New Roman"/>
          <w:sz w:val="24"/>
          <w:szCs w:val="24"/>
        </w:rPr>
        <w:t xml:space="preserve"> </w:t>
      </w:r>
      <w:r w:rsidR="002F57F0" w:rsidRPr="00DC7017">
        <w:rPr>
          <w:rFonts w:ascii="Times New Roman" w:eastAsia="Times New Roman" w:hAnsi="Times New Roman" w:cs="Times New Roman"/>
          <w:kern w:val="0"/>
          <w:sz w:val="24"/>
          <w:szCs w:val="24"/>
          <w:lang w:eastAsia="pl-PL"/>
          <w14:ligatures w14:val="none"/>
        </w:rPr>
        <w:t xml:space="preserve">Postępowanie prowadzone było w podziale </w:t>
      </w:r>
      <w:r w:rsidR="002F57F0" w:rsidRPr="00076EFA">
        <w:rPr>
          <w:rFonts w:ascii="Times New Roman" w:eastAsia="Times New Roman" w:hAnsi="Times New Roman" w:cs="Times New Roman"/>
          <w:kern w:val="0"/>
          <w:sz w:val="24"/>
          <w:szCs w:val="24"/>
          <w:lang w:eastAsia="pl-PL"/>
          <w14:ligatures w14:val="none"/>
        </w:rPr>
        <w:t xml:space="preserve">na </w:t>
      </w:r>
      <w:r w:rsidR="00076EFA" w:rsidRPr="00076EFA">
        <w:rPr>
          <w:rFonts w:ascii="Times New Roman" w:eastAsia="Times New Roman" w:hAnsi="Times New Roman" w:cs="Times New Roman"/>
          <w:kern w:val="0"/>
          <w:sz w:val="24"/>
          <w:szCs w:val="24"/>
          <w:lang w:eastAsia="pl-PL"/>
          <w14:ligatures w14:val="none"/>
        </w:rPr>
        <w:t>7</w:t>
      </w:r>
      <w:r w:rsidR="002F57F0" w:rsidRPr="00076EFA">
        <w:rPr>
          <w:rFonts w:ascii="Times New Roman" w:eastAsia="Times New Roman" w:hAnsi="Times New Roman" w:cs="Times New Roman"/>
          <w:kern w:val="0"/>
          <w:sz w:val="24"/>
          <w:szCs w:val="24"/>
          <w:lang w:eastAsia="pl-PL"/>
          <w14:ligatures w14:val="none"/>
        </w:rPr>
        <w:t xml:space="preserve"> części</w:t>
      </w:r>
      <w:r w:rsidR="00447325" w:rsidRPr="00076EFA">
        <w:rPr>
          <w:rFonts w:ascii="Times New Roman" w:eastAsia="Times New Roman" w:hAnsi="Times New Roman" w:cs="Times New Roman"/>
          <w:kern w:val="0"/>
          <w:sz w:val="24"/>
          <w:szCs w:val="24"/>
          <w:lang w:eastAsia="pl-PL"/>
          <w14:ligatures w14:val="none"/>
        </w:rPr>
        <w:t>, a</w:t>
      </w:r>
      <w:r w:rsidR="00447325">
        <w:rPr>
          <w:rFonts w:ascii="Times New Roman" w:eastAsia="Times New Roman" w:hAnsi="Times New Roman" w:cs="Times New Roman"/>
          <w:kern w:val="0"/>
          <w:sz w:val="24"/>
          <w:szCs w:val="24"/>
          <w:lang w:eastAsia="pl-PL"/>
          <w14:ligatures w14:val="none"/>
        </w:rPr>
        <w:t xml:space="preserve"> t</w:t>
      </w:r>
      <w:r w:rsidRPr="00DC7017">
        <w:rPr>
          <w:rFonts w:ascii="Times New Roman" w:eastAsia="Times New Roman" w:hAnsi="Times New Roman" w:cs="Times New Roman"/>
          <w:kern w:val="0"/>
          <w:sz w:val="24"/>
          <w:szCs w:val="24"/>
          <w:lang w:eastAsia="pl-PL"/>
          <w14:ligatures w14:val="none"/>
        </w:rPr>
        <w:t xml:space="preserve">ermin składania ofert wyznaczony został do dnia </w:t>
      </w:r>
      <w:r w:rsidR="002F7B69" w:rsidRPr="00DC7017">
        <w:rPr>
          <w:rFonts w:ascii="Times New Roman" w:eastAsia="Times New Roman" w:hAnsi="Times New Roman" w:cs="Times New Roman"/>
          <w:kern w:val="0"/>
          <w:sz w:val="24"/>
          <w:szCs w:val="24"/>
          <w:lang w:eastAsia="pl-PL"/>
          <w14:ligatures w14:val="none"/>
        </w:rPr>
        <w:t>02</w:t>
      </w:r>
      <w:r w:rsidRPr="00DC7017">
        <w:rPr>
          <w:rFonts w:ascii="Times New Roman" w:eastAsia="Times New Roman" w:hAnsi="Times New Roman" w:cs="Times New Roman"/>
          <w:kern w:val="0"/>
          <w:sz w:val="24"/>
          <w:szCs w:val="24"/>
          <w:lang w:eastAsia="pl-PL"/>
          <w14:ligatures w14:val="none"/>
        </w:rPr>
        <w:t>.05.2024 r.</w:t>
      </w:r>
      <w:r w:rsidRPr="00DC7017">
        <w:rPr>
          <w:rFonts w:ascii="Times New Roman" w:hAnsi="Times New Roman" w:cs="Times New Roman"/>
          <w:sz w:val="24"/>
          <w:szCs w:val="24"/>
        </w:rPr>
        <w:t xml:space="preserve"> </w:t>
      </w:r>
      <w:r w:rsidR="002F7B69" w:rsidRPr="00DC7017">
        <w:rPr>
          <w:rFonts w:ascii="Times New Roman" w:eastAsia="Times New Roman" w:hAnsi="Times New Roman" w:cs="Times New Roman"/>
          <w:kern w:val="0"/>
          <w:sz w:val="24"/>
          <w:szCs w:val="24"/>
          <w:lang w:eastAsia="pl-PL"/>
          <w14:ligatures w14:val="none"/>
        </w:rPr>
        <w:t>do godz. 12</w:t>
      </w:r>
      <w:r w:rsidRPr="00DC7017">
        <w:rPr>
          <w:rFonts w:ascii="Times New Roman" w:eastAsia="Times New Roman" w:hAnsi="Times New Roman" w:cs="Times New Roman"/>
          <w:kern w:val="0"/>
          <w:sz w:val="24"/>
          <w:szCs w:val="24"/>
          <w:lang w:eastAsia="pl-PL"/>
          <w14:ligatures w14:val="none"/>
        </w:rPr>
        <w:t>:00</w:t>
      </w:r>
      <w:r w:rsidR="004271FD" w:rsidRPr="00DC7017">
        <w:rPr>
          <w:rFonts w:ascii="Times New Roman" w:eastAsia="Times New Roman" w:hAnsi="Times New Roman" w:cs="Times New Roman"/>
          <w:kern w:val="0"/>
          <w:sz w:val="24"/>
          <w:szCs w:val="24"/>
          <w:lang w:eastAsia="pl-PL"/>
          <w14:ligatures w14:val="none"/>
        </w:rPr>
        <w:t>. Następujące podmioty wzięły udział w postępowaniu:</w:t>
      </w:r>
    </w:p>
    <w:p w14:paraId="38CA9B13" w14:textId="58E422FC" w:rsidR="00084561" w:rsidRPr="00DC7017" w:rsidRDefault="00084561" w:rsidP="00F15FBC">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DC7017">
        <w:rPr>
          <w:rFonts w:ascii="Times New Roman" w:eastAsia="Arial Unicode MS" w:hAnsi="Times New Roman" w:cs="Times New Roman"/>
          <w:sz w:val="24"/>
          <w:szCs w:val="24"/>
        </w:rPr>
        <w:t xml:space="preserve">EDUCAFE SP. z </w:t>
      </w:r>
      <w:proofErr w:type="spellStart"/>
      <w:r w:rsidRPr="00DC7017">
        <w:rPr>
          <w:rFonts w:ascii="Times New Roman" w:eastAsia="Arial Unicode MS" w:hAnsi="Times New Roman" w:cs="Times New Roman"/>
          <w:sz w:val="24"/>
          <w:szCs w:val="24"/>
        </w:rPr>
        <w:t>o.o</w:t>
      </w:r>
      <w:proofErr w:type="spellEnd"/>
      <w:r w:rsidRPr="00DC7017">
        <w:rPr>
          <w:rFonts w:ascii="Times New Roman" w:eastAsia="Arial Unicode MS" w:hAnsi="Times New Roman" w:cs="Times New Roman"/>
          <w:sz w:val="24"/>
          <w:szCs w:val="24"/>
        </w:rPr>
        <w:t xml:space="preserve">, ul. Stanisława Małachowskiego 2/1, 61-129 Poznań, NIP 6711833878 – Część 1, </w:t>
      </w:r>
      <w:r w:rsidR="00321B24" w:rsidRPr="00DC7017">
        <w:rPr>
          <w:rFonts w:ascii="Times New Roman" w:eastAsia="Arial Unicode MS" w:hAnsi="Times New Roman" w:cs="Times New Roman"/>
          <w:sz w:val="24"/>
          <w:szCs w:val="24"/>
        </w:rPr>
        <w:t xml:space="preserve">2, 3, 4, </w:t>
      </w:r>
      <w:r w:rsidR="005F781F" w:rsidRPr="00DC7017">
        <w:rPr>
          <w:rFonts w:ascii="Times New Roman" w:eastAsia="Arial Unicode MS" w:hAnsi="Times New Roman" w:cs="Times New Roman"/>
          <w:sz w:val="24"/>
          <w:szCs w:val="24"/>
        </w:rPr>
        <w:t xml:space="preserve">5, </w:t>
      </w:r>
      <w:r w:rsidR="00345616" w:rsidRPr="00DC7017">
        <w:rPr>
          <w:rFonts w:ascii="Times New Roman" w:eastAsia="Arial Unicode MS" w:hAnsi="Times New Roman" w:cs="Times New Roman"/>
          <w:sz w:val="24"/>
          <w:szCs w:val="24"/>
        </w:rPr>
        <w:t>6;</w:t>
      </w:r>
    </w:p>
    <w:p w14:paraId="1CDEA24B" w14:textId="17D14DF3" w:rsidR="00084561" w:rsidRPr="00DC7017" w:rsidRDefault="00084561" w:rsidP="00F15FBC">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DC7017">
        <w:rPr>
          <w:rFonts w:ascii="Times New Roman" w:eastAsia="Arial Unicode MS" w:hAnsi="Times New Roman" w:cs="Times New Roman"/>
          <w:sz w:val="24"/>
          <w:szCs w:val="24"/>
        </w:rPr>
        <w:t xml:space="preserve">Świętokrzyskie Centrum Kształcenia „Uniwerek” Grażyna Obara, ul. Marii </w:t>
      </w:r>
      <w:proofErr w:type="spellStart"/>
      <w:r w:rsidRPr="00DC7017">
        <w:rPr>
          <w:rFonts w:ascii="Times New Roman" w:eastAsia="Arial Unicode MS" w:hAnsi="Times New Roman" w:cs="Times New Roman"/>
          <w:sz w:val="24"/>
          <w:szCs w:val="24"/>
        </w:rPr>
        <w:t>Opielińskiej</w:t>
      </w:r>
      <w:proofErr w:type="spellEnd"/>
      <w:r w:rsidRPr="00DC7017">
        <w:rPr>
          <w:rFonts w:ascii="Times New Roman" w:eastAsia="Arial Unicode MS" w:hAnsi="Times New Roman" w:cs="Times New Roman"/>
          <w:sz w:val="24"/>
          <w:szCs w:val="24"/>
        </w:rPr>
        <w:t xml:space="preserve"> 21, 25-426 Kielce, NIP 6571015239</w:t>
      </w:r>
      <w:r w:rsidR="00321B24" w:rsidRPr="00DC7017">
        <w:rPr>
          <w:rFonts w:ascii="Times New Roman" w:eastAsia="Arial Unicode MS" w:hAnsi="Times New Roman" w:cs="Times New Roman"/>
          <w:sz w:val="24"/>
          <w:szCs w:val="24"/>
        </w:rPr>
        <w:t xml:space="preserve"> – Część 1, 2, 3, 4, </w:t>
      </w:r>
      <w:r w:rsidR="005F781F" w:rsidRPr="00DC7017">
        <w:rPr>
          <w:rFonts w:ascii="Times New Roman" w:eastAsia="Arial Unicode MS" w:hAnsi="Times New Roman" w:cs="Times New Roman"/>
          <w:sz w:val="24"/>
          <w:szCs w:val="24"/>
        </w:rPr>
        <w:t>5, 6, 7</w:t>
      </w:r>
      <w:r w:rsidR="00345616" w:rsidRPr="00DC7017">
        <w:rPr>
          <w:rFonts w:ascii="Times New Roman" w:eastAsia="Arial Unicode MS" w:hAnsi="Times New Roman" w:cs="Times New Roman"/>
          <w:sz w:val="24"/>
          <w:szCs w:val="24"/>
        </w:rPr>
        <w:t>;</w:t>
      </w:r>
    </w:p>
    <w:p w14:paraId="1C2B93B0" w14:textId="64F120E5" w:rsidR="004859A9" w:rsidRPr="00DC7017" w:rsidRDefault="00084561" w:rsidP="00F15FBC">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DC7017">
        <w:rPr>
          <w:rFonts w:ascii="Times New Roman" w:eastAsia="Arial Unicode MS" w:hAnsi="Times New Roman" w:cs="Times New Roman"/>
          <w:sz w:val="24"/>
          <w:szCs w:val="24"/>
        </w:rPr>
        <w:t>Zakład Doskonalenia Zawodowego w Kielcach, ul. Paderewskiego 55, 25-950 Kielce, NIP 6570008869</w:t>
      </w:r>
      <w:r w:rsidR="00321B24" w:rsidRPr="00DC7017">
        <w:rPr>
          <w:rFonts w:ascii="Times New Roman" w:eastAsia="Arial Unicode MS" w:hAnsi="Times New Roman" w:cs="Times New Roman"/>
          <w:sz w:val="24"/>
          <w:szCs w:val="24"/>
        </w:rPr>
        <w:t xml:space="preserve"> – Część 1, 2, 3, </w:t>
      </w:r>
      <w:r w:rsidR="005F781F" w:rsidRPr="00DC7017">
        <w:rPr>
          <w:rFonts w:ascii="Times New Roman" w:eastAsia="Arial Unicode MS" w:hAnsi="Times New Roman" w:cs="Times New Roman"/>
          <w:sz w:val="24"/>
          <w:szCs w:val="24"/>
        </w:rPr>
        <w:t>6, 7.</w:t>
      </w:r>
    </w:p>
    <w:p w14:paraId="2CE05A6C" w14:textId="77777777" w:rsidR="00ED729A" w:rsidRPr="00ED729A" w:rsidRDefault="00ED729A" w:rsidP="00ED729A">
      <w:pPr>
        <w:autoSpaceDE w:val="0"/>
        <w:autoSpaceDN w:val="0"/>
        <w:adjustRightInd w:val="0"/>
        <w:spacing w:after="0" w:line="360" w:lineRule="auto"/>
        <w:ind w:left="567"/>
        <w:jc w:val="both"/>
        <w:rPr>
          <w:rFonts w:ascii="Times New Roman" w:eastAsia="Calibri" w:hAnsi="Times New Roman" w:cs="Times New Roman"/>
          <w:kern w:val="0"/>
          <w:sz w:val="24"/>
          <w:szCs w:val="24"/>
          <w14:ligatures w14:val="none"/>
        </w:rPr>
      </w:pPr>
      <w:r w:rsidRPr="00ED729A">
        <w:rPr>
          <w:rFonts w:ascii="Times New Roman" w:eastAsia="Calibri" w:hAnsi="Times New Roman" w:cs="Times New Roman"/>
          <w:kern w:val="0"/>
          <w:sz w:val="24"/>
          <w:szCs w:val="24"/>
          <w14:ligatures w14:val="none"/>
        </w:rPr>
        <w:t>Efektem rozstrzygnięcia postępowania było podpisanie umowy:</w:t>
      </w:r>
    </w:p>
    <w:p w14:paraId="62082BD0" w14:textId="4D22E4C9"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1 – nr 25/2024 w dniu 21.05.2024 r. z EDUCAFE sp. z o.o. na łączną kwotę 33</w:t>
      </w:r>
      <w:r w:rsidR="00EC631D">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 xml:space="preserve">750,00 PLN brutto, której przedmiotem była organizacja </w:t>
      </w:r>
      <w:r w:rsidR="00132A62">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 xml:space="preserve">i przeprowadzenie indywidualnych zajęć wyrównawczych z przedmiotów szkolnych: przedmiot matematyka dla 10 uczestników grupy A w wieku 15-18 lat  w ramach projektu „Moje kwalifikacje i umiejętności szansą na lepsze jutro” </w:t>
      </w:r>
      <w:r w:rsidR="00132A62">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w Skarżysku</w:t>
      </w:r>
      <w:r w:rsidR="00B96F8C">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w:t>
      </w:r>
      <w:r w:rsidR="00B96F8C">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Kamiennej,</w:t>
      </w:r>
    </w:p>
    <w:p w14:paraId="7A012EDA" w14:textId="3226100D"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2 – nr 23/2024</w:t>
      </w:r>
      <w:r w:rsidR="00DB1A2D">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w dniu 20.05.2024</w:t>
      </w:r>
      <w:r w:rsidR="00DB1A2D">
        <w:rPr>
          <w:rFonts w:ascii="Times New Roman" w:eastAsia="Calibri" w:hAnsi="Times New Roman" w:cs="Times New Roman"/>
          <w:kern w:val="0"/>
          <w:sz w:val="24"/>
          <w:szCs w:val="24"/>
          <w14:ligatures w14:val="none"/>
        </w:rPr>
        <w:t xml:space="preserve"> r.</w:t>
      </w:r>
      <w:r w:rsidRPr="006424C9">
        <w:rPr>
          <w:rFonts w:ascii="Times New Roman" w:eastAsia="Calibri" w:hAnsi="Times New Roman" w:cs="Times New Roman"/>
          <w:kern w:val="0"/>
          <w:sz w:val="24"/>
          <w:szCs w:val="24"/>
          <w14:ligatures w14:val="none"/>
        </w:rPr>
        <w:t xml:space="preserve"> ze </w:t>
      </w:r>
      <w:r w:rsidR="00B96F8C" w:rsidRPr="006424C9">
        <w:rPr>
          <w:rFonts w:ascii="Times New Roman" w:eastAsia="Calibri" w:hAnsi="Times New Roman" w:cs="Times New Roman"/>
          <w:kern w:val="0"/>
          <w:sz w:val="24"/>
          <w:szCs w:val="24"/>
          <w14:ligatures w14:val="none"/>
        </w:rPr>
        <w:t>Świętokrzyskim</w:t>
      </w:r>
      <w:r w:rsidRPr="006424C9">
        <w:rPr>
          <w:rFonts w:ascii="Times New Roman" w:eastAsia="Calibri" w:hAnsi="Times New Roman" w:cs="Times New Roman"/>
          <w:kern w:val="0"/>
          <w:sz w:val="24"/>
          <w:szCs w:val="24"/>
          <w14:ligatures w14:val="none"/>
        </w:rPr>
        <w:t xml:space="preserve"> Centrum Kształcenia „Uniwerek” Grażyna Obara, na łączną kwotę 23</w:t>
      </w:r>
      <w:r w:rsidR="00F57B09">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000,00 PLN brutto, której przedmiotem była organizacja i przeprowadzenie indywidualnych zajęć wyrównawczych z przedmiotów szkolnych: przedmiot matematyka, język polski, język angielski, geografia dla 10 uczestników grupy A w wieku 15-18 lat  w ramach projektu „Moje kwalifikacje i umiejętności szansą na lepsze jutro” w Kielcach,</w:t>
      </w:r>
    </w:p>
    <w:p w14:paraId="2A841CA3" w14:textId="719477CC"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3 – nr 24/2024 w dniu 16.05.2024</w:t>
      </w:r>
      <w:r w:rsidR="00DB1A2D">
        <w:rPr>
          <w:rFonts w:ascii="Times New Roman" w:eastAsia="Calibri" w:hAnsi="Times New Roman" w:cs="Times New Roman"/>
          <w:kern w:val="0"/>
          <w:sz w:val="24"/>
          <w:szCs w:val="24"/>
          <w14:ligatures w14:val="none"/>
        </w:rPr>
        <w:t xml:space="preserve"> r.</w:t>
      </w:r>
      <w:r w:rsidRPr="006424C9">
        <w:rPr>
          <w:rFonts w:ascii="Times New Roman" w:eastAsia="Calibri" w:hAnsi="Times New Roman" w:cs="Times New Roman"/>
          <w:kern w:val="0"/>
          <w:sz w:val="24"/>
          <w:szCs w:val="24"/>
          <w14:ligatures w14:val="none"/>
        </w:rPr>
        <w:t xml:space="preserve"> ze Świętokrzyskim Centrum Kształcenia „Uniwerek” Grażyna Obara, na łączną kwotę 23</w:t>
      </w:r>
      <w:r w:rsidR="00DB1A2D">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 xml:space="preserve">000,00 PLN brutto, której przedmiotem była organizacja i przeprowadzenie zajęć wyrównawczych </w:t>
      </w:r>
      <w:r w:rsidR="00132A62">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z przedmiotów szkolnych: przedmiot język polski, matematyka dla 10 uczestników grupy A w wieku 15-18 lat  w ramach projektu „Moje kwalifikacje i umiejętności szansą na lepsze jutro” w Końskich,</w:t>
      </w:r>
    </w:p>
    <w:p w14:paraId="64D69133" w14:textId="0F81E68A"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4 – nr 26/2024 w dniu 21.05.2024 r. z EDUCAFE sp. z o.o. na łączną kwotę 31</w:t>
      </w:r>
      <w:r w:rsidR="0089065D">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 xml:space="preserve">250,00 PLN brutto, której przedmiotem była organizacja </w:t>
      </w:r>
      <w:r w:rsidR="00132A62">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i przeprowadzenie zajęć wyrównawczych z przedmiotów szkolnych: przedmiot matematyka dla 10 uczestników grupy A w wieku 15-18 lat  w ramach projektu „Moje kwalifikacje i umiejętności szansą na lepsze jutro” w Sandomierzu,</w:t>
      </w:r>
    </w:p>
    <w:p w14:paraId="3A7DC9D0" w14:textId="127B9287"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lastRenderedPageBreak/>
        <w:t>dla części 5 – nr 27/2024 w dniu 21.05.2024 r. z EDUCAFE sp. z o.o. na łączną kwotę 47</w:t>
      </w:r>
      <w:r w:rsidR="0089065D">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 xml:space="preserve">500,00 PLN brutto, której przedmiotem była organizacja </w:t>
      </w:r>
      <w:r w:rsidR="00EC631D">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 xml:space="preserve">i przeprowadzenie indywidualnych zajęć wyrównawczych z przedmiotów szkolnych: przedmiot matematyka, język angielski, geografia, fizyka, historia dla 10 uczestników grupy A w wieku 15-18 lat  w ramach projektu „Moje kwalifikacje </w:t>
      </w:r>
      <w:r w:rsidR="00C7672C">
        <w:rPr>
          <w:rFonts w:ascii="Times New Roman" w:eastAsia="Calibri" w:hAnsi="Times New Roman" w:cs="Times New Roman"/>
          <w:kern w:val="0"/>
          <w:sz w:val="24"/>
          <w:szCs w:val="24"/>
          <w14:ligatures w14:val="none"/>
        </w:rPr>
        <w:br/>
      </w:r>
      <w:r w:rsidRPr="006424C9">
        <w:rPr>
          <w:rFonts w:ascii="Times New Roman" w:eastAsia="Calibri" w:hAnsi="Times New Roman" w:cs="Times New Roman"/>
          <w:kern w:val="0"/>
          <w:sz w:val="24"/>
          <w:szCs w:val="24"/>
          <w14:ligatures w14:val="none"/>
        </w:rPr>
        <w:t>i umiejętności szansą na lepsze jutro” w Pińczowie,</w:t>
      </w:r>
    </w:p>
    <w:p w14:paraId="22ACADC6" w14:textId="23AA11ED" w:rsid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6 – nr 22/2024 w dniu 16.05.2024 r. z Zakładem Doskonalenia Zawodowego w Kielcach, CKZ w Jędrzejowie na łączną kwotę 23</w:t>
      </w:r>
      <w:r w:rsidR="00030FB4">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000,00 PLN brutto, której przedmiotem była organizacja i przeprowadzenie indywidualnych zajęć wyrównawczych z przedmiotów szkolnych: przedmiot matematyka, chemia dla 10 uczestników grupy A w wieku 15-18 lat  w ramach projektu „Moje kwalifikacje i umiejętności szansą na lepsze jutro” w Jędrzejowie,</w:t>
      </w:r>
    </w:p>
    <w:p w14:paraId="5F29B7B0" w14:textId="5949B402" w:rsidR="00ED729A" w:rsidRPr="006424C9" w:rsidRDefault="00ED729A" w:rsidP="006424C9">
      <w:pPr>
        <w:pStyle w:val="Akapitzlist"/>
        <w:numPr>
          <w:ilvl w:val="0"/>
          <w:numId w:val="11"/>
        </w:num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6424C9">
        <w:rPr>
          <w:rFonts w:ascii="Times New Roman" w:eastAsia="Calibri" w:hAnsi="Times New Roman" w:cs="Times New Roman"/>
          <w:kern w:val="0"/>
          <w:sz w:val="24"/>
          <w:szCs w:val="24"/>
          <w14:ligatures w14:val="none"/>
        </w:rPr>
        <w:t>dla części 7 – nr 21/2024 w dniu 16.05.2024 r. z Zakładem Doskonalenia Zawodowego w Kielcach na łączną kwotę 34</w:t>
      </w:r>
      <w:r w:rsidR="00733802">
        <w:rPr>
          <w:rFonts w:ascii="Times New Roman" w:eastAsia="Calibri" w:hAnsi="Times New Roman" w:cs="Times New Roman"/>
          <w:kern w:val="0"/>
          <w:sz w:val="24"/>
          <w:szCs w:val="24"/>
          <w14:ligatures w14:val="none"/>
        </w:rPr>
        <w:t xml:space="preserve"> </w:t>
      </w:r>
      <w:r w:rsidRPr="006424C9">
        <w:rPr>
          <w:rFonts w:ascii="Times New Roman" w:eastAsia="Calibri" w:hAnsi="Times New Roman" w:cs="Times New Roman"/>
          <w:kern w:val="0"/>
          <w:sz w:val="24"/>
          <w:szCs w:val="24"/>
          <w14:ligatures w14:val="none"/>
        </w:rPr>
        <w:t>500,00 PLN brutto, której przedmiotem była organizacja i przeprowadzenie indywidualnych zajęć wyrównawczych z przedmiotów szkolnych: przedmiot matematyka, informatyka dla 10 uczestników grupy A w wieku 15-18 lat  w ramach projektu „Moje kwalifikacje i umiejętności szansą na lepsze jutro” w Starachowicach.</w:t>
      </w:r>
    </w:p>
    <w:p w14:paraId="5E78D179" w14:textId="77777777" w:rsidR="00ED729A" w:rsidRPr="00ED729A" w:rsidRDefault="00ED729A" w:rsidP="00ED729A">
      <w:pPr>
        <w:autoSpaceDE w:val="0"/>
        <w:autoSpaceDN w:val="0"/>
        <w:adjustRightInd w:val="0"/>
        <w:spacing w:after="0" w:line="360" w:lineRule="auto"/>
        <w:ind w:left="567"/>
        <w:jc w:val="both"/>
        <w:rPr>
          <w:rFonts w:ascii="Times New Roman" w:eastAsia="Calibri" w:hAnsi="Times New Roman" w:cs="Times New Roman"/>
          <w:kern w:val="0"/>
          <w:sz w:val="24"/>
          <w:szCs w:val="24"/>
          <w14:ligatures w14:val="none"/>
        </w:rPr>
      </w:pPr>
      <w:r w:rsidRPr="00ED729A">
        <w:rPr>
          <w:rFonts w:ascii="Times New Roman" w:eastAsia="Calibri" w:hAnsi="Times New Roman" w:cs="Times New Roman"/>
          <w:kern w:val="0"/>
          <w:sz w:val="24"/>
          <w:szCs w:val="24"/>
          <w14:ligatures w14:val="none"/>
        </w:rPr>
        <w:t>Do dnia kontroli przedmiot zamówienia został zrealizowany w części 1 oraz 5, co zweryfikowano na podstawie:</w:t>
      </w:r>
    </w:p>
    <w:p w14:paraId="40E8156E" w14:textId="2703B0D2" w:rsidR="006424C9" w:rsidRDefault="00F82B2A" w:rsidP="0024599B">
      <w:pPr>
        <w:autoSpaceDE w:val="0"/>
        <w:autoSpaceDN w:val="0"/>
        <w:adjustRightInd w:val="0"/>
        <w:spacing w:after="0" w:line="360" w:lineRule="auto"/>
        <w:ind w:left="993"/>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w:t>
      </w:r>
      <w:r>
        <w:rPr>
          <w:rFonts w:ascii="Times New Roman" w:eastAsia="Calibri" w:hAnsi="Times New Roman" w:cs="Times New Roman"/>
          <w:kern w:val="0"/>
          <w:sz w:val="24"/>
          <w:szCs w:val="24"/>
          <w14:ligatures w14:val="none"/>
        </w:rPr>
        <w:tab/>
        <w:t>dla części nr 1</w:t>
      </w:r>
      <w:r w:rsidR="002056E0">
        <w:rPr>
          <w:rFonts w:ascii="Times New Roman" w:eastAsia="Calibri" w:hAnsi="Times New Roman" w:cs="Times New Roman"/>
          <w:kern w:val="0"/>
          <w:sz w:val="24"/>
          <w:szCs w:val="24"/>
          <w14:ligatures w14:val="none"/>
        </w:rPr>
        <w:t xml:space="preserve"> </w:t>
      </w:r>
      <w:r w:rsidR="00145EAF">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002056E0">
        <w:rPr>
          <w:rFonts w:ascii="Times New Roman" w:eastAsia="Calibri" w:hAnsi="Times New Roman" w:cs="Times New Roman"/>
          <w:kern w:val="0"/>
          <w:sz w:val="24"/>
          <w:szCs w:val="24"/>
          <w14:ligatures w14:val="none"/>
        </w:rPr>
        <w:t>f</w:t>
      </w:r>
      <w:r w:rsidR="0024599B">
        <w:rPr>
          <w:rFonts w:ascii="Times New Roman" w:eastAsia="Calibri" w:hAnsi="Times New Roman" w:cs="Times New Roman"/>
          <w:kern w:val="0"/>
          <w:sz w:val="24"/>
          <w:szCs w:val="24"/>
          <w14:ligatures w14:val="none"/>
        </w:rPr>
        <w:t>aktury</w:t>
      </w:r>
      <w:r w:rsidR="00ED729A" w:rsidRPr="006424C9">
        <w:rPr>
          <w:rFonts w:ascii="Times New Roman" w:eastAsia="Calibri" w:hAnsi="Times New Roman" w:cs="Times New Roman"/>
          <w:kern w:val="0"/>
          <w:sz w:val="24"/>
          <w:szCs w:val="24"/>
          <w14:ligatures w14:val="none"/>
        </w:rPr>
        <w:t xml:space="preserve"> nr 04/07/2024 z dnia 10.07.2024 r. wystawionej przez EDUCAFE sp. z o.o. na kwotę brutto 33</w:t>
      </w:r>
      <w:r w:rsidR="008C6122">
        <w:rPr>
          <w:rFonts w:ascii="Times New Roman" w:eastAsia="Calibri" w:hAnsi="Times New Roman" w:cs="Times New Roman"/>
          <w:kern w:val="0"/>
          <w:sz w:val="24"/>
          <w:szCs w:val="24"/>
          <w14:ligatures w14:val="none"/>
        </w:rPr>
        <w:t xml:space="preserve"> </w:t>
      </w:r>
      <w:r w:rsidR="00ED729A" w:rsidRPr="006424C9">
        <w:rPr>
          <w:rFonts w:ascii="Times New Roman" w:eastAsia="Calibri" w:hAnsi="Times New Roman" w:cs="Times New Roman"/>
          <w:kern w:val="0"/>
          <w:sz w:val="24"/>
          <w:szCs w:val="24"/>
          <w14:ligatures w14:val="none"/>
        </w:rPr>
        <w:t>750,00 PLN,</w:t>
      </w:r>
      <w:r w:rsidR="002056E0">
        <w:rPr>
          <w:rFonts w:ascii="Times New Roman" w:eastAsia="Calibri" w:hAnsi="Times New Roman" w:cs="Times New Roman"/>
          <w:kern w:val="0"/>
          <w:sz w:val="24"/>
          <w:szCs w:val="24"/>
          <w14:ligatures w14:val="none"/>
        </w:rPr>
        <w:t xml:space="preserve"> zgodnie z umową </w:t>
      </w:r>
      <w:r w:rsidR="002056E0" w:rsidRPr="006424C9">
        <w:rPr>
          <w:rFonts w:ascii="Times New Roman" w:eastAsia="Calibri" w:hAnsi="Times New Roman" w:cs="Times New Roman"/>
          <w:kern w:val="0"/>
          <w:sz w:val="24"/>
          <w:szCs w:val="24"/>
          <w14:ligatures w14:val="none"/>
        </w:rPr>
        <w:t xml:space="preserve">nr 25/2024 </w:t>
      </w:r>
      <w:r w:rsidR="00333BB0">
        <w:rPr>
          <w:rFonts w:ascii="Times New Roman" w:eastAsia="Calibri" w:hAnsi="Times New Roman" w:cs="Times New Roman"/>
          <w:kern w:val="0"/>
          <w:sz w:val="24"/>
          <w:szCs w:val="24"/>
          <w14:ligatures w14:val="none"/>
        </w:rPr>
        <w:br/>
      </w:r>
      <w:r w:rsidR="002056E0">
        <w:rPr>
          <w:rFonts w:ascii="Times New Roman" w:eastAsia="Calibri" w:hAnsi="Times New Roman" w:cs="Times New Roman"/>
          <w:kern w:val="0"/>
          <w:sz w:val="24"/>
          <w:szCs w:val="24"/>
          <w14:ligatures w14:val="none"/>
        </w:rPr>
        <w:t>z</w:t>
      </w:r>
      <w:r w:rsidR="002056E0" w:rsidRPr="006424C9">
        <w:rPr>
          <w:rFonts w:ascii="Times New Roman" w:eastAsia="Calibri" w:hAnsi="Times New Roman" w:cs="Times New Roman"/>
          <w:kern w:val="0"/>
          <w:sz w:val="24"/>
          <w:szCs w:val="24"/>
          <w14:ligatures w14:val="none"/>
        </w:rPr>
        <w:t xml:space="preserve"> dni</w:t>
      </w:r>
      <w:r w:rsidR="002056E0">
        <w:rPr>
          <w:rFonts w:ascii="Times New Roman" w:eastAsia="Calibri" w:hAnsi="Times New Roman" w:cs="Times New Roman"/>
          <w:kern w:val="0"/>
          <w:sz w:val="24"/>
          <w:szCs w:val="24"/>
          <w14:ligatures w14:val="none"/>
        </w:rPr>
        <w:t>a</w:t>
      </w:r>
      <w:r w:rsidR="002056E0" w:rsidRPr="006424C9">
        <w:rPr>
          <w:rFonts w:ascii="Times New Roman" w:eastAsia="Calibri" w:hAnsi="Times New Roman" w:cs="Times New Roman"/>
          <w:kern w:val="0"/>
          <w:sz w:val="24"/>
          <w:szCs w:val="24"/>
          <w14:ligatures w14:val="none"/>
        </w:rPr>
        <w:t xml:space="preserve"> 21.05.2024 r</w:t>
      </w:r>
      <w:r w:rsidR="0024599B">
        <w:rPr>
          <w:rFonts w:ascii="Times New Roman" w:eastAsia="Calibri" w:hAnsi="Times New Roman" w:cs="Times New Roman"/>
          <w:kern w:val="0"/>
          <w:sz w:val="24"/>
          <w:szCs w:val="24"/>
          <w14:ligatures w14:val="none"/>
        </w:rPr>
        <w:t xml:space="preserve">., </w:t>
      </w:r>
      <w:r w:rsidR="00ED729A" w:rsidRPr="006424C9">
        <w:rPr>
          <w:rFonts w:ascii="Times New Roman" w:eastAsia="Calibri" w:hAnsi="Times New Roman" w:cs="Times New Roman"/>
          <w:kern w:val="0"/>
          <w:sz w:val="24"/>
          <w:szCs w:val="24"/>
          <w14:ligatures w14:val="none"/>
        </w:rPr>
        <w:t>protokołu odbi</w:t>
      </w:r>
      <w:r w:rsidR="0024599B">
        <w:rPr>
          <w:rFonts w:ascii="Times New Roman" w:eastAsia="Calibri" w:hAnsi="Times New Roman" w:cs="Times New Roman"/>
          <w:kern w:val="0"/>
          <w:sz w:val="24"/>
          <w:szCs w:val="24"/>
          <w14:ligatures w14:val="none"/>
        </w:rPr>
        <w:t>oru usługi z dnia 04.07.2024 r. oraz potwierdzeń zrealizowania płatności</w:t>
      </w:r>
      <w:r w:rsidR="00733802">
        <w:rPr>
          <w:rFonts w:ascii="Times New Roman" w:eastAsia="Calibri" w:hAnsi="Times New Roman" w:cs="Times New Roman"/>
          <w:kern w:val="0"/>
          <w:sz w:val="24"/>
          <w:szCs w:val="24"/>
          <w14:ligatures w14:val="none"/>
        </w:rPr>
        <w:t>;</w:t>
      </w:r>
    </w:p>
    <w:p w14:paraId="2C553C4D" w14:textId="4305D411" w:rsidR="00145EAF" w:rsidRDefault="0024599B" w:rsidP="00145EAF">
      <w:pPr>
        <w:autoSpaceDE w:val="0"/>
        <w:autoSpaceDN w:val="0"/>
        <w:adjustRightInd w:val="0"/>
        <w:spacing w:after="0" w:line="360" w:lineRule="auto"/>
        <w:ind w:left="993"/>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w:t>
      </w:r>
      <w:r>
        <w:rPr>
          <w:rFonts w:ascii="Times New Roman" w:eastAsia="Calibri" w:hAnsi="Times New Roman" w:cs="Times New Roman"/>
          <w:kern w:val="0"/>
          <w:sz w:val="24"/>
          <w:szCs w:val="24"/>
          <w14:ligatures w14:val="none"/>
        </w:rPr>
        <w:tab/>
        <w:t xml:space="preserve">dla części nr 5 – </w:t>
      </w:r>
      <w:r w:rsidR="00ED729A" w:rsidRPr="006424C9">
        <w:rPr>
          <w:rFonts w:ascii="Times New Roman" w:eastAsia="Calibri" w:hAnsi="Times New Roman" w:cs="Times New Roman"/>
          <w:kern w:val="0"/>
          <w:sz w:val="24"/>
          <w:szCs w:val="24"/>
          <w14:ligatures w14:val="none"/>
        </w:rPr>
        <w:t>f</w:t>
      </w:r>
      <w:r w:rsidR="00145EAF">
        <w:rPr>
          <w:rFonts w:ascii="Times New Roman" w:eastAsia="Calibri" w:hAnsi="Times New Roman" w:cs="Times New Roman"/>
          <w:kern w:val="0"/>
          <w:sz w:val="24"/>
          <w:szCs w:val="24"/>
          <w14:ligatures w14:val="none"/>
        </w:rPr>
        <w:t>aktury</w:t>
      </w:r>
      <w:r w:rsidR="00ED729A" w:rsidRPr="006424C9">
        <w:rPr>
          <w:rFonts w:ascii="Times New Roman" w:eastAsia="Calibri" w:hAnsi="Times New Roman" w:cs="Times New Roman"/>
          <w:kern w:val="0"/>
          <w:sz w:val="24"/>
          <w:szCs w:val="24"/>
          <w14:ligatures w14:val="none"/>
        </w:rPr>
        <w:t xml:space="preserve"> nr 05/07/2024 z dnia 10.07.2024 r. wystawionej przez EDUCAFE sp. z o.o. na kwotę brutto 47</w:t>
      </w:r>
      <w:r w:rsidR="00F73A0F">
        <w:rPr>
          <w:rFonts w:ascii="Times New Roman" w:eastAsia="Calibri" w:hAnsi="Times New Roman" w:cs="Times New Roman"/>
          <w:kern w:val="0"/>
          <w:sz w:val="24"/>
          <w:szCs w:val="24"/>
          <w14:ligatures w14:val="none"/>
        </w:rPr>
        <w:t xml:space="preserve"> </w:t>
      </w:r>
      <w:r w:rsidR="00ED729A" w:rsidRPr="006424C9">
        <w:rPr>
          <w:rFonts w:ascii="Times New Roman" w:eastAsia="Calibri" w:hAnsi="Times New Roman" w:cs="Times New Roman"/>
          <w:kern w:val="0"/>
          <w:sz w:val="24"/>
          <w:szCs w:val="24"/>
          <w14:ligatures w14:val="none"/>
        </w:rPr>
        <w:t>500,00 PLN,</w:t>
      </w:r>
      <w:r w:rsidR="00145EAF">
        <w:rPr>
          <w:rFonts w:ascii="Times New Roman" w:eastAsia="Calibri" w:hAnsi="Times New Roman" w:cs="Times New Roman"/>
          <w:kern w:val="0"/>
          <w:sz w:val="24"/>
          <w:szCs w:val="24"/>
          <w14:ligatures w14:val="none"/>
        </w:rPr>
        <w:t xml:space="preserve"> zgodnie z umową </w:t>
      </w:r>
      <w:r w:rsidR="00145EAF" w:rsidRPr="006424C9">
        <w:rPr>
          <w:rFonts w:ascii="Times New Roman" w:eastAsia="Calibri" w:hAnsi="Times New Roman" w:cs="Times New Roman"/>
          <w:kern w:val="0"/>
          <w:sz w:val="24"/>
          <w:szCs w:val="24"/>
          <w14:ligatures w14:val="none"/>
        </w:rPr>
        <w:t>nr 2</w:t>
      </w:r>
      <w:r w:rsidR="00145EAF">
        <w:rPr>
          <w:rFonts w:ascii="Times New Roman" w:eastAsia="Calibri" w:hAnsi="Times New Roman" w:cs="Times New Roman"/>
          <w:kern w:val="0"/>
          <w:sz w:val="24"/>
          <w:szCs w:val="24"/>
          <w14:ligatures w14:val="none"/>
        </w:rPr>
        <w:t>7</w:t>
      </w:r>
      <w:r w:rsidR="00145EAF" w:rsidRPr="006424C9">
        <w:rPr>
          <w:rFonts w:ascii="Times New Roman" w:eastAsia="Calibri" w:hAnsi="Times New Roman" w:cs="Times New Roman"/>
          <w:kern w:val="0"/>
          <w:sz w:val="24"/>
          <w:szCs w:val="24"/>
          <w14:ligatures w14:val="none"/>
        </w:rPr>
        <w:t xml:space="preserve">/2024 </w:t>
      </w:r>
      <w:r w:rsidR="001603EB">
        <w:rPr>
          <w:rFonts w:ascii="Times New Roman" w:eastAsia="Calibri" w:hAnsi="Times New Roman" w:cs="Times New Roman"/>
          <w:kern w:val="0"/>
          <w:sz w:val="24"/>
          <w:szCs w:val="24"/>
          <w14:ligatures w14:val="none"/>
        </w:rPr>
        <w:br/>
      </w:r>
      <w:r w:rsidR="00145EAF">
        <w:rPr>
          <w:rFonts w:ascii="Times New Roman" w:eastAsia="Calibri" w:hAnsi="Times New Roman" w:cs="Times New Roman"/>
          <w:kern w:val="0"/>
          <w:sz w:val="24"/>
          <w:szCs w:val="24"/>
          <w14:ligatures w14:val="none"/>
        </w:rPr>
        <w:t>z</w:t>
      </w:r>
      <w:r w:rsidR="00145EAF" w:rsidRPr="006424C9">
        <w:rPr>
          <w:rFonts w:ascii="Times New Roman" w:eastAsia="Calibri" w:hAnsi="Times New Roman" w:cs="Times New Roman"/>
          <w:kern w:val="0"/>
          <w:sz w:val="24"/>
          <w:szCs w:val="24"/>
          <w14:ligatures w14:val="none"/>
        </w:rPr>
        <w:t xml:space="preserve"> dni</w:t>
      </w:r>
      <w:r w:rsidR="00145EAF">
        <w:rPr>
          <w:rFonts w:ascii="Times New Roman" w:eastAsia="Calibri" w:hAnsi="Times New Roman" w:cs="Times New Roman"/>
          <w:kern w:val="0"/>
          <w:sz w:val="24"/>
          <w:szCs w:val="24"/>
          <w14:ligatures w14:val="none"/>
        </w:rPr>
        <w:t>a</w:t>
      </w:r>
      <w:r w:rsidR="00145EAF" w:rsidRPr="006424C9">
        <w:rPr>
          <w:rFonts w:ascii="Times New Roman" w:eastAsia="Calibri" w:hAnsi="Times New Roman" w:cs="Times New Roman"/>
          <w:kern w:val="0"/>
          <w:sz w:val="24"/>
          <w:szCs w:val="24"/>
          <w14:ligatures w14:val="none"/>
        </w:rPr>
        <w:t xml:space="preserve"> 21.05.2024 r</w:t>
      </w:r>
      <w:r w:rsidR="00145EAF">
        <w:rPr>
          <w:rFonts w:ascii="Times New Roman" w:eastAsia="Calibri" w:hAnsi="Times New Roman" w:cs="Times New Roman"/>
          <w:kern w:val="0"/>
          <w:sz w:val="24"/>
          <w:szCs w:val="24"/>
          <w14:ligatures w14:val="none"/>
        </w:rPr>
        <w:t xml:space="preserve">., </w:t>
      </w:r>
      <w:r w:rsidR="00145EAF" w:rsidRPr="006424C9">
        <w:rPr>
          <w:rFonts w:ascii="Times New Roman" w:eastAsia="Calibri" w:hAnsi="Times New Roman" w:cs="Times New Roman"/>
          <w:kern w:val="0"/>
          <w:sz w:val="24"/>
          <w:szCs w:val="24"/>
          <w14:ligatures w14:val="none"/>
        </w:rPr>
        <w:t>protokołu odbi</w:t>
      </w:r>
      <w:r w:rsidR="00145EAF">
        <w:rPr>
          <w:rFonts w:ascii="Times New Roman" w:eastAsia="Calibri" w:hAnsi="Times New Roman" w:cs="Times New Roman"/>
          <w:kern w:val="0"/>
          <w:sz w:val="24"/>
          <w:szCs w:val="24"/>
          <w14:ligatures w14:val="none"/>
        </w:rPr>
        <w:t>oru usługi z dnia 04.07.2024 r. oraz potwierdzeń zrealizowania płatnoś</w:t>
      </w:r>
      <w:r w:rsidR="00A64DA4">
        <w:rPr>
          <w:rFonts w:ascii="Times New Roman" w:eastAsia="Calibri" w:hAnsi="Times New Roman" w:cs="Times New Roman"/>
          <w:kern w:val="0"/>
          <w:sz w:val="24"/>
          <w:szCs w:val="24"/>
          <w14:ligatures w14:val="none"/>
        </w:rPr>
        <w:t>ci.</w:t>
      </w:r>
    </w:p>
    <w:p w14:paraId="4DF6807B" w14:textId="1E259627" w:rsidR="004E5343" w:rsidRPr="004E5343" w:rsidRDefault="00AC4F05" w:rsidP="004E5343">
      <w:pPr>
        <w:autoSpaceDE w:val="0"/>
        <w:autoSpaceDN w:val="0"/>
        <w:adjustRightInd w:val="0"/>
        <w:spacing w:after="0" w:line="360" w:lineRule="auto"/>
        <w:ind w:left="567"/>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pl-PL"/>
          <w14:ligatures w14:val="none"/>
        </w:rPr>
        <w:t xml:space="preserve">W zatwierdzonych wnioskach o płatność Beneficjent nie rozliczał wydatków związanych </w:t>
      </w:r>
      <w:r>
        <w:rPr>
          <w:rFonts w:ascii="Times New Roman" w:eastAsia="Times New Roman" w:hAnsi="Times New Roman" w:cs="Times New Roman"/>
          <w:kern w:val="0"/>
          <w:sz w:val="24"/>
          <w:szCs w:val="24"/>
          <w:lang w:eastAsia="pl-PL"/>
          <w14:ligatures w14:val="none"/>
        </w:rPr>
        <w:br/>
        <w:t xml:space="preserve">z realizacją zamówienia. </w:t>
      </w:r>
      <w:r w:rsidR="004E5343">
        <w:rPr>
          <w:rFonts w:ascii="Times New Roman" w:eastAsia="Times New Roman" w:hAnsi="Times New Roman" w:cs="Times New Roman"/>
          <w:kern w:val="0"/>
          <w:sz w:val="24"/>
          <w:szCs w:val="24"/>
          <w:lang w:eastAsia="pl-PL"/>
          <w14:ligatures w14:val="none"/>
        </w:rPr>
        <w:t xml:space="preserve">Weryfikacja dokumentacji zamówienia potwierdziła, iż w toku czynności poprzedzających wszczęcie postępowania oraz w toku przeprowadzonego postępowania o udzielenie zamówienia publicznego zostały zachowane zasady uczciwej konkurencji, równego traktowania Wykonawców oraz proporcjonalności i przejrzystości. Postępowanie zostało udokumentowane zgodnie z </w:t>
      </w:r>
      <w:r w:rsidR="004E5343">
        <w:rPr>
          <w:rFonts w:ascii="Times New Roman" w:eastAsia="Times New Roman" w:hAnsi="Times New Roman" w:cs="Times New Roman"/>
          <w:i/>
          <w:iCs/>
          <w:kern w:val="0"/>
          <w:sz w:val="24"/>
          <w:szCs w:val="24"/>
          <w:lang w:eastAsia="pl-PL"/>
          <w14:ligatures w14:val="none"/>
        </w:rPr>
        <w:t>Wytycznymi dotyczącymi kwalifikowalności wydatków na lata 2021-2027</w:t>
      </w:r>
      <w:r w:rsidR="004E5343">
        <w:rPr>
          <w:rFonts w:ascii="Times New Roman" w:eastAsia="Times New Roman" w:hAnsi="Times New Roman" w:cs="Times New Roman"/>
          <w:kern w:val="0"/>
          <w:sz w:val="24"/>
          <w:szCs w:val="24"/>
          <w:lang w:eastAsia="pl-PL"/>
          <w14:ligatures w14:val="none"/>
        </w:rPr>
        <w:t xml:space="preserve"> z dnia 18.11.2022 r. Nie zostały wykryte </w:t>
      </w:r>
      <w:r w:rsidR="004E5343">
        <w:rPr>
          <w:rFonts w:ascii="Times New Roman" w:eastAsia="Times New Roman" w:hAnsi="Times New Roman" w:cs="Times New Roman"/>
          <w:kern w:val="0"/>
          <w:sz w:val="24"/>
          <w:szCs w:val="24"/>
          <w:lang w:eastAsia="pl-PL"/>
          <w14:ligatures w14:val="none"/>
        </w:rPr>
        <w:lastRenderedPageBreak/>
        <w:t xml:space="preserve">nieprawidłowości skutkujące nałożeniem korekty finansowej lub uznaniem </w:t>
      </w:r>
      <w:r>
        <w:rPr>
          <w:rFonts w:ascii="Times New Roman" w:eastAsia="Times New Roman" w:hAnsi="Times New Roman" w:cs="Times New Roman"/>
          <w:kern w:val="0"/>
          <w:sz w:val="24"/>
          <w:szCs w:val="24"/>
          <w:lang w:eastAsia="pl-PL"/>
          <w14:ligatures w14:val="none"/>
        </w:rPr>
        <w:t xml:space="preserve">wydatków za niekwalifikowalne. </w:t>
      </w:r>
    </w:p>
    <w:p w14:paraId="3FF3E508" w14:textId="05817C33" w:rsidR="00506AF5" w:rsidRPr="00B46452" w:rsidRDefault="005A5590" w:rsidP="00F15FBC">
      <w:pPr>
        <w:pStyle w:val="Akapitzlist"/>
        <w:numPr>
          <w:ilvl w:val="0"/>
          <w:numId w:val="4"/>
        </w:numPr>
        <w:spacing w:after="0" w:line="360" w:lineRule="auto"/>
        <w:ind w:left="567"/>
        <w:jc w:val="both"/>
        <w:rPr>
          <w:rFonts w:ascii="Times New Roman" w:hAnsi="Times New Roman" w:cs="Times New Roman"/>
          <w:bCs/>
          <w:sz w:val="24"/>
          <w:szCs w:val="24"/>
        </w:rPr>
      </w:pPr>
      <w:r w:rsidRPr="00B46452">
        <w:rPr>
          <w:rFonts w:ascii="Times New Roman" w:eastAsia="Times New Roman" w:hAnsi="Times New Roman" w:cs="Times New Roman"/>
          <w:b/>
          <w:bCs/>
          <w:kern w:val="0"/>
          <w:sz w:val="24"/>
          <w:szCs w:val="24"/>
          <w:lang w:eastAsia="pl-PL"/>
          <w14:ligatures w14:val="none"/>
        </w:rPr>
        <w:t>Poprawnoś</w:t>
      </w:r>
      <w:r w:rsidR="0043068F" w:rsidRPr="00B46452">
        <w:rPr>
          <w:rFonts w:ascii="Times New Roman" w:eastAsia="Times New Roman" w:hAnsi="Times New Roman" w:cs="Times New Roman"/>
          <w:b/>
          <w:bCs/>
          <w:kern w:val="0"/>
          <w:sz w:val="24"/>
          <w:szCs w:val="24"/>
          <w:lang w:eastAsia="pl-PL"/>
          <w14:ligatures w14:val="none"/>
        </w:rPr>
        <w:t>ć</w:t>
      </w:r>
      <w:r w:rsidRPr="00B46452">
        <w:rPr>
          <w:rFonts w:ascii="Times New Roman" w:eastAsia="Times New Roman" w:hAnsi="Times New Roman" w:cs="Times New Roman"/>
          <w:b/>
          <w:bCs/>
          <w:kern w:val="0"/>
          <w:sz w:val="24"/>
          <w:szCs w:val="24"/>
          <w:lang w:eastAsia="pl-PL"/>
          <w14:ligatures w14:val="none"/>
        </w:rPr>
        <w:t xml:space="preserve"> stosowania zasady konkurencyjności.</w:t>
      </w:r>
      <w:r w:rsidR="00506AF5" w:rsidRPr="00B46452">
        <w:rPr>
          <w:rFonts w:ascii="Times New Roman" w:hAnsi="Times New Roman" w:cs="Times New Roman"/>
          <w:sz w:val="24"/>
          <w:szCs w:val="24"/>
        </w:rPr>
        <w:t xml:space="preserve"> </w:t>
      </w:r>
    </w:p>
    <w:p w14:paraId="7AB65153" w14:textId="71758480" w:rsidR="00183EDA" w:rsidRPr="00183EDA" w:rsidRDefault="00506AF5" w:rsidP="00183EDA">
      <w:pPr>
        <w:pStyle w:val="Akapitzlist"/>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t>Beneficjent nie przeprowadzał zamówień z wykorzystaniem zasady konkurencyjności.</w:t>
      </w:r>
    </w:p>
    <w:p w14:paraId="4CD82666" w14:textId="634A67F8" w:rsidR="00506AF5" w:rsidRPr="00B46452" w:rsidRDefault="00506AF5"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Utrzymani</w:t>
      </w:r>
      <w:r w:rsidR="0043068F" w:rsidRPr="00B46452">
        <w:rPr>
          <w:rFonts w:ascii="Times New Roman" w:hAnsi="Times New Roman" w:cs="Times New Roman"/>
          <w:b/>
          <w:bCs/>
          <w:sz w:val="24"/>
          <w:szCs w:val="24"/>
        </w:rPr>
        <w:t>e</w:t>
      </w:r>
      <w:r w:rsidRPr="00B46452">
        <w:rPr>
          <w:rFonts w:ascii="Times New Roman" w:hAnsi="Times New Roman" w:cs="Times New Roman"/>
          <w:b/>
          <w:bCs/>
          <w:sz w:val="24"/>
          <w:szCs w:val="24"/>
        </w:rPr>
        <w:t xml:space="preserve"> trwałości operacji i /lub rezultatu (jeżeli dotyczy).</w:t>
      </w:r>
    </w:p>
    <w:p w14:paraId="18DF485C" w14:textId="45C0E8DC" w:rsidR="00183EDA" w:rsidRPr="00183EDA" w:rsidRDefault="005E7668" w:rsidP="00183EDA">
      <w:pPr>
        <w:pStyle w:val="Akapitzlist"/>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Projekt nie przewiduje utrzymania trwałości operacji i /lub rezultatu.</w:t>
      </w:r>
    </w:p>
    <w:p w14:paraId="0D5146C9" w14:textId="498C60BD" w:rsidR="00C7563C" w:rsidRPr="00B46452" w:rsidRDefault="000F1D08"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Poprawnoś</w:t>
      </w:r>
      <w:r w:rsidR="0043068F" w:rsidRPr="00B46452">
        <w:rPr>
          <w:rFonts w:ascii="Times New Roman" w:hAnsi="Times New Roman" w:cs="Times New Roman"/>
          <w:b/>
          <w:bCs/>
          <w:sz w:val="24"/>
          <w:szCs w:val="24"/>
        </w:rPr>
        <w:t>ć</w:t>
      </w:r>
      <w:r w:rsidRPr="00B46452">
        <w:rPr>
          <w:rFonts w:ascii="Times New Roman" w:hAnsi="Times New Roman" w:cs="Times New Roman"/>
          <w:b/>
          <w:bCs/>
          <w:sz w:val="24"/>
          <w:szCs w:val="24"/>
        </w:rPr>
        <w:t xml:space="preserve"> udzielania pomocy publicznej/pomocy de minimis.</w:t>
      </w:r>
    </w:p>
    <w:p w14:paraId="7C2C80F7" w14:textId="71F0A0E4" w:rsidR="003B57E0" w:rsidRPr="00B46452" w:rsidRDefault="00B452DB" w:rsidP="003B57E0">
      <w:pPr>
        <w:pStyle w:val="Akapitzlist"/>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Beneficjent nie udzielał pomocy publicznej/pomocy de minimis</w:t>
      </w:r>
      <w:r w:rsidR="003B57E0">
        <w:rPr>
          <w:rFonts w:ascii="Times New Roman" w:hAnsi="Times New Roman" w:cs="Times New Roman"/>
          <w:sz w:val="24"/>
          <w:szCs w:val="24"/>
        </w:rPr>
        <w:t>.</w:t>
      </w:r>
      <w:r w:rsidR="00DE30D5" w:rsidRPr="00B46452">
        <w:rPr>
          <w:rFonts w:ascii="Times New Roman" w:hAnsi="Times New Roman" w:cs="Times New Roman"/>
          <w:sz w:val="24"/>
          <w:szCs w:val="24"/>
        </w:rPr>
        <w:t xml:space="preserve"> </w:t>
      </w:r>
    </w:p>
    <w:p w14:paraId="06F4E50B" w14:textId="0118C91A" w:rsidR="003E3CED" w:rsidRPr="00B46452" w:rsidRDefault="00167F40" w:rsidP="00F15FBC">
      <w:pPr>
        <w:pStyle w:val="Akapitzlist"/>
        <w:numPr>
          <w:ilvl w:val="0"/>
          <w:numId w:val="4"/>
        </w:numPr>
        <w:spacing w:after="0" w:line="360" w:lineRule="auto"/>
        <w:ind w:left="567"/>
        <w:jc w:val="both"/>
        <w:rPr>
          <w:rFonts w:ascii="Times New Roman" w:hAnsi="Times New Roman" w:cs="Times New Roman"/>
          <w:b/>
          <w:bCs/>
          <w:sz w:val="24"/>
          <w:szCs w:val="24"/>
        </w:rPr>
      </w:pPr>
      <w:r w:rsidRPr="00B46452">
        <w:rPr>
          <w:rFonts w:ascii="Times New Roman" w:hAnsi="Times New Roman" w:cs="Times New Roman"/>
          <w:b/>
          <w:bCs/>
          <w:sz w:val="24"/>
          <w:szCs w:val="24"/>
        </w:rPr>
        <w:t>Poprawnoś</w:t>
      </w:r>
      <w:r w:rsidR="0043068F" w:rsidRPr="00B46452">
        <w:rPr>
          <w:rFonts w:ascii="Times New Roman" w:hAnsi="Times New Roman" w:cs="Times New Roman"/>
          <w:b/>
          <w:bCs/>
          <w:sz w:val="24"/>
          <w:szCs w:val="24"/>
        </w:rPr>
        <w:t>ć</w:t>
      </w:r>
      <w:r w:rsidRPr="00B46452">
        <w:rPr>
          <w:rFonts w:ascii="Times New Roman" w:hAnsi="Times New Roman" w:cs="Times New Roman"/>
          <w:b/>
          <w:bCs/>
          <w:sz w:val="24"/>
          <w:szCs w:val="24"/>
        </w:rPr>
        <w:t xml:space="preserve"> realizacji działań informacyjno-promocyjnych.</w:t>
      </w:r>
    </w:p>
    <w:p w14:paraId="33BC8E3E" w14:textId="77777777" w:rsidR="00126DF9" w:rsidRDefault="00120796" w:rsidP="00444B32">
      <w:pPr>
        <w:pStyle w:val="Akapitzlist"/>
        <w:spacing w:after="0" w:line="360" w:lineRule="auto"/>
        <w:ind w:left="567"/>
        <w:jc w:val="both"/>
        <w:rPr>
          <w:rFonts w:ascii="Times New Roman" w:hAnsi="Times New Roman" w:cs="Times New Roman"/>
          <w:sz w:val="24"/>
          <w:szCs w:val="24"/>
        </w:rPr>
      </w:pPr>
      <w:r w:rsidRPr="00E06B62">
        <w:rPr>
          <w:rFonts w:ascii="Times New Roman" w:hAnsi="Times New Roman" w:cs="Times New Roman"/>
          <w:sz w:val="24"/>
          <w:szCs w:val="24"/>
        </w:rPr>
        <w:t xml:space="preserve">Beneficjent informował </w:t>
      </w:r>
      <w:r w:rsidRPr="00372CEE">
        <w:rPr>
          <w:rFonts w:ascii="Times New Roman" w:hAnsi="Times New Roman" w:cs="Times New Roman"/>
          <w:sz w:val="24"/>
          <w:szCs w:val="24"/>
        </w:rPr>
        <w:t xml:space="preserve">społeczeństwo o otrzymaniu wsparcia z Unii Europejskiej, </w:t>
      </w:r>
      <w:r w:rsidR="00965D7F" w:rsidRPr="00372CEE">
        <w:rPr>
          <w:rFonts w:ascii="Times New Roman" w:hAnsi="Times New Roman" w:cs="Times New Roman"/>
          <w:sz w:val="24"/>
          <w:szCs w:val="24"/>
        </w:rPr>
        <w:br/>
      </w:r>
      <w:r w:rsidRPr="00372CEE">
        <w:rPr>
          <w:rFonts w:ascii="Times New Roman" w:hAnsi="Times New Roman" w:cs="Times New Roman"/>
          <w:sz w:val="24"/>
          <w:szCs w:val="24"/>
        </w:rPr>
        <w:t xml:space="preserve">w tym z FEŚ 2021-2027 (EFS+), m.in. </w:t>
      </w:r>
      <w:r w:rsidR="00445636" w:rsidRPr="00372CEE">
        <w:rPr>
          <w:rFonts w:ascii="Times New Roman" w:hAnsi="Times New Roman" w:cs="Times New Roman"/>
          <w:sz w:val="24"/>
          <w:szCs w:val="24"/>
        </w:rPr>
        <w:t>poprzez</w:t>
      </w:r>
      <w:r w:rsidR="00126DF9">
        <w:rPr>
          <w:rFonts w:ascii="Times New Roman" w:hAnsi="Times New Roman" w:cs="Times New Roman"/>
          <w:sz w:val="24"/>
          <w:szCs w:val="24"/>
        </w:rPr>
        <w:t>:</w:t>
      </w:r>
    </w:p>
    <w:p w14:paraId="1CF3059E" w14:textId="5B761EA6" w:rsidR="00731488" w:rsidRDefault="00E06B62" w:rsidP="00F15FBC">
      <w:pPr>
        <w:pStyle w:val="Akapitzlist"/>
        <w:numPr>
          <w:ilvl w:val="0"/>
          <w:numId w:val="10"/>
        </w:numPr>
        <w:spacing w:after="0" w:line="360" w:lineRule="auto"/>
        <w:jc w:val="both"/>
        <w:rPr>
          <w:rFonts w:ascii="Times New Roman" w:hAnsi="Times New Roman" w:cs="Times New Roman"/>
          <w:sz w:val="24"/>
          <w:szCs w:val="24"/>
        </w:rPr>
      </w:pPr>
      <w:r w:rsidRPr="00126DF9">
        <w:rPr>
          <w:rFonts w:ascii="Times New Roman" w:hAnsi="Times New Roman" w:cs="Times New Roman"/>
          <w:sz w:val="24"/>
          <w:szCs w:val="24"/>
        </w:rPr>
        <w:t>umieszczenie</w:t>
      </w:r>
      <w:r w:rsidR="00445636" w:rsidRPr="00126DF9">
        <w:rPr>
          <w:rFonts w:ascii="Times New Roman" w:hAnsi="Times New Roman" w:cs="Times New Roman"/>
          <w:sz w:val="24"/>
          <w:szCs w:val="24"/>
        </w:rPr>
        <w:t xml:space="preserve"> plakatów </w:t>
      </w:r>
      <w:r w:rsidR="00183636" w:rsidRPr="00126DF9">
        <w:rPr>
          <w:rFonts w:ascii="Times New Roman" w:hAnsi="Times New Roman" w:cs="Times New Roman"/>
          <w:sz w:val="24"/>
          <w:szCs w:val="24"/>
        </w:rPr>
        <w:t>projektu  w budynkach Ś</w:t>
      </w:r>
      <w:r w:rsidR="00444B32" w:rsidRPr="00126DF9">
        <w:rPr>
          <w:rFonts w:ascii="Times New Roman" w:hAnsi="Times New Roman" w:cs="Times New Roman"/>
          <w:sz w:val="24"/>
          <w:szCs w:val="24"/>
        </w:rPr>
        <w:t xml:space="preserve">więtokrzyskiej </w:t>
      </w:r>
      <w:r w:rsidR="00183636" w:rsidRPr="00126DF9">
        <w:rPr>
          <w:rFonts w:ascii="Times New Roman" w:hAnsi="Times New Roman" w:cs="Times New Roman"/>
          <w:sz w:val="24"/>
          <w:szCs w:val="24"/>
        </w:rPr>
        <w:t>W</w:t>
      </w:r>
      <w:r w:rsidR="00444B32" w:rsidRPr="00126DF9">
        <w:rPr>
          <w:rFonts w:ascii="Times New Roman" w:hAnsi="Times New Roman" w:cs="Times New Roman"/>
          <w:sz w:val="24"/>
          <w:szCs w:val="24"/>
        </w:rPr>
        <w:t xml:space="preserve">ojewódzkiej </w:t>
      </w:r>
      <w:r w:rsidR="00183636" w:rsidRPr="00126DF9">
        <w:rPr>
          <w:rFonts w:ascii="Times New Roman" w:hAnsi="Times New Roman" w:cs="Times New Roman"/>
          <w:sz w:val="24"/>
          <w:szCs w:val="24"/>
        </w:rPr>
        <w:t>K</w:t>
      </w:r>
      <w:r w:rsidR="00444B32" w:rsidRPr="00126DF9">
        <w:rPr>
          <w:rFonts w:ascii="Times New Roman" w:hAnsi="Times New Roman" w:cs="Times New Roman"/>
          <w:sz w:val="24"/>
          <w:szCs w:val="24"/>
        </w:rPr>
        <w:t>omendy</w:t>
      </w:r>
      <w:r w:rsidR="00183636" w:rsidRPr="00126DF9">
        <w:rPr>
          <w:rFonts w:ascii="Times New Roman" w:hAnsi="Times New Roman" w:cs="Times New Roman"/>
          <w:sz w:val="24"/>
          <w:szCs w:val="24"/>
        </w:rPr>
        <w:t xml:space="preserve"> O</w:t>
      </w:r>
      <w:r w:rsidR="00444B32" w:rsidRPr="00126DF9">
        <w:rPr>
          <w:rFonts w:ascii="Times New Roman" w:hAnsi="Times New Roman" w:cs="Times New Roman"/>
          <w:sz w:val="24"/>
          <w:szCs w:val="24"/>
        </w:rPr>
        <w:t xml:space="preserve">chotniczych </w:t>
      </w:r>
      <w:r w:rsidR="00183636" w:rsidRPr="00126DF9">
        <w:rPr>
          <w:rFonts w:ascii="Times New Roman" w:hAnsi="Times New Roman" w:cs="Times New Roman"/>
          <w:sz w:val="24"/>
          <w:szCs w:val="24"/>
        </w:rPr>
        <w:t>H</w:t>
      </w:r>
      <w:r w:rsidR="00444B32" w:rsidRPr="00126DF9">
        <w:rPr>
          <w:rFonts w:ascii="Times New Roman" w:hAnsi="Times New Roman" w:cs="Times New Roman"/>
          <w:sz w:val="24"/>
          <w:szCs w:val="24"/>
        </w:rPr>
        <w:t xml:space="preserve">ufców </w:t>
      </w:r>
      <w:r w:rsidR="00183636" w:rsidRPr="00126DF9">
        <w:rPr>
          <w:rFonts w:ascii="Times New Roman" w:hAnsi="Times New Roman" w:cs="Times New Roman"/>
          <w:sz w:val="24"/>
          <w:szCs w:val="24"/>
        </w:rPr>
        <w:t>P</w:t>
      </w:r>
      <w:r w:rsidR="00731488">
        <w:rPr>
          <w:rFonts w:ascii="Times New Roman" w:hAnsi="Times New Roman" w:cs="Times New Roman"/>
          <w:sz w:val="24"/>
          <w:szCs w:val="24"/>
        </w:rPr>
        <w:t>racy w Kielcach,</w:t>
      </w:r>
    </w:p>
    <w:p w14:paraId="57435F13" w14:textId="77777777" w:rsidR="00731488" w:rsidRDefault="00731488" w:rsidP="00F15FBC">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oznaczenie Biura projektu,</w:t>
      </w:r>
    </w:p>
    <w:p w14:paraId="5D829CC5" w14:textId="64DF4905" w:rsidR="00731488" w:rsidRDefault="005A3517" w:rsidP="00F15FBC">
      <w:pPr>
        <w:pStyle w:val="Akapitzlist"/>
        <w:numPr>
          <w:ilvl w:val="0"/>
          <w:numId w:val="10"/>
        </w:numPr>
        <w:spacing w:after="0" w:line="360" w:lineRule="auto"/>
        <w:jc w:val="both"/>
        <w:rPr>
          <w:rFonts w:ascii="Times New Roman" w:hAnsi="Times New Roman" w:cs="Times New Roman"/>
          <w:sz w:val="24"/>
          <w:szCs w:val="24"/>
        </w:rPr>
      </w:pPr>
      <w:r w:rsidRPr="00126DF9">
        <w:rPr>
          <w:rFonts w:ascii="Times New Roman" w:hAnsi="Times New Roman" w:cs="Times New Roman"/>
          <w:sz w:val="24"/>
          <w:szCs w:val="24"/>
        </w:rPr>
        <w:t>utworzenie na stronie internetowej www.swietokrzyska.ohp.pl oddzielnej zakładki pod nazwą ,,Moje kwalifikacje i umiejętności szansą na lepsze jutro”</w:t>
      </w:r>
      <w:r w:rsidR="009E4D17" w:rsidRPr="00126DF9">
        <w:rPr>
          <w:rFonts w:ascii="Times New Roman" w:hAnsi="Times New Roman" w:cs="Times New Roman"/>
          <w:sz w:val="24"/>
          <w:szCs w:val="24"/>
        </w:rPr>
        <w:t>,</w:t>
      </w:r>
      <w:r w:rsidR="00372CEE" w:rsidRPr="00126DF9">
        <w:rPr>
          <w:rFonts w:ascii="Times New Roman" w:hAnsi="Times New Roman" w:cs="Times New Roman"/>
          <w:sz w:val="24"/>
          <w:szCs w:val="24"/>
        </w:rPr>
        <w:t xml:space="preserve"> </w:t>
      </w:r>
      <w:r w:rsidR="00E06B62" w:rsidRPr="00126DF9">
        <w:rPr>
          <w:rFonts w:ascii="Times New Roman" w:hAnsi="Times New Roman" w:cs="Times New Roman"/>
          <w:sz w:val="24"/>
          <w:szCs w:val="24"/>
        </w:rPr>
        <w:t>na której zamieszczone zostały inf</w:t>
      </w:r>
      <w:r w:rsidR="009E4D17" w:rsidRPr="00126DF9">
        <w:rPr>
          <w:rFonts w:ascii="Times New Roman" w:hAnsi="Times New Roman" w:cs="Times New Roman"/>
          <w:sz w:val="24"/>
          <w:szCs w:val="24"/>
        </w:rPr>
        <w:t>ormacje o realizowanym projekci</w:t>
      </w:r>
      <w:r w:rsidR="00126DF9" w:rsidRPr="00126DF9">
        <w:rPr>
          <w:rFonts w:ascii="Times New Roman" w:hAnsi="Times New Roman" w:cs="Times New Roman"/>
          <w:sz w:val="24"/>
          <w:szCs w:val="24"/>
        </w:rPr>
        <w:t>e</w:t>
      </w:r>
      <w:r w:rsidR="00731488">
        <w:rPr>
          <w:rFonts w:ascii="Times New Roman" w:hAnsi="Times New Roman" w:cs="Times New Roman"/>
          <w:sz w:val="24"/>
          <w:szCs w:val="24"/>
        </w:rPr>
        <w:t>,</w:t>
      </w:r>
    </w:p>
    <w:p w14:paraId="146FB11A" w14:textId="4AC27E15" w:rsidR="00731488" w:rsidRPr="00EE1B50" w:rsidRDefault="00731488" w:rsidP="00F15FBC">
      <w:pPr>
        <w:pStyle w:val="Akapitzlist"/>
        <w:numPr>
          <w:ilvl w:val="0"/>
          <w:numId w:val="10"/>
        </w:numPr>
        <w:spacing w:after="0" w:line="360" w:lineRule="auto"/>
        <w:jc w:val="both"/>
        <w:rPr>
          <w:rFonts w:ascii="Times New Roman" w:hAnsi="Times New Roman" w:cs="Times New Roman"/>
          <w:sz w:val="24"/>
          <w:szCs w:val="24"/>
        </w:rPr>
      </w:pPr>
      <w:r w:rsidRPr="00731488">
        <w:rPr>
          <w:rFonts w:ascii="Times New Roman" w:hAnsi="Times New Roman" w:cs="Times New Roman"/>
          <w:sz w:val="24"/>
          <w:szCs w:val="24"/>
        </w:rPr>
        <w:t xml:space="preserve">umieszczanie artykułów na temat realizowanych działań w projekcie ,,Moje kwalifikacje i umiejętności szansą na lepsze jutro” na </w:t>
      </w:r>
      <w:r w:rsidR="0070560A">
        <w:rPr>
          <w:rFonts w:ascii="Times New Roman" w:hAnsi="Times New Roman" w:cs="Times New Roman"/>
          <w:sz w:val="24"/>
          <w:szCs w:val="24"/>
        </w:rPr>
        <w:t xml:space="preserve">koncie </w:t>
      </w:r>
      <w:r w:rsidRPr="00731488">
        <w:rPr>
          <w:rFonts w:ascii="Times New Roman" w:hAnsi="Times New Roman" w:cs="Times New Roman"/>
          <w:sz w:val="24"/>
          <w:szCs w:val="24"/>
        </w:rPr>
        <w:t xml:space="preserve">Facebook prowadzonym przez </w:t>
      </w:r>
      <w:r w:rsidR="0075417F" w:rsidRPr="00126DF9">
        <w:rPr>
          <w:rFonts w:ascii="Times New Roman" w:hAnsi="Times New Roman" w:cs="Times New Roman"/>
          <w:sz w:val="24"/>
          <w:szCs w:val="24"/>
        </w:rPr>
        <w:t>Świętokrzysk</w:t>
      </w:r>
      <w:r w:rsidR="0075417F">
        <w:rPr>
          <w:rFonts w:ascii="Times New Roman" w:hAnsi="Times New Roman" w:cs="Times New Roman"/>
          <w:sz w:val="24"/>
          <w:szCs w:val="24"/>
        </w:rPr>
        <w:t>ą</w:t>
      </w:r>
      <w:r w:rsidR="0075417F" w:rsidRPr="00126DF9">
        <w:rPr>
          <w:rFonts w:ascii="Times New Roman" w:hAnsi="Times New Roman" w:cs="Times New Roman"/>
          <w:sz w:val="24"/>
          <w:szCs w:val="24"/>
        </w:rPr>
        <w:t xml:space="preserve"> Wojewódzk</w:t>
      </w:r>
      <w:r w:rsidR="0075417F">
        <w:rPr>
          <w:rFonts w:ascii="Times New Roman" w:hAnsi="Times New Roman" w:cs="Times New Roman"/>
          <w:sz w:val="24"/>
          <w:szCs w:val="24"/>
        </w:rPr>
        <w:t>ą</w:t>
      </w:r>
      <w:r w:rsidR="0075417F" w:rsidRPr="00126DF9">
        <w:rPr>
          <w:rFonts w:ascii="Times New Roman" w:hAnsi="Times New Roman" w:cs="Times New Roman"/>
          <w:sz w:val="24"/>
          <w:szCs w:val="24"/>
        </w:rPr>
        <w:t xml:space="preserve"> Komend</w:t>
      </w:r>
      <w:r w:rsidR="0075417F">
        <w:rPr>
          <w:rFonts w:ascii="Times New Roman" w:hAnsi="Times New Roman" w:cs="Times New Roman"/>
          <w:sz w:val="24"/>
          <w:szCs w:val="24"/>
        </w:rPr>
        <w:t>ę</w:t>
      </w:r>
      <w:r w:rsidR="0075417F" w:rsidRPr="00126DF9">
        <w:rPr>
          <w:rFonts w:ascii="Times New Roman" w:hAnsi="Times New Roman" w:cs="Times New Roman"/>
          <w:sz w:val="24"/>
          <w:szCs w:val="24"/>
        </w:rPr>
        <w:t xml:space="preserve"> Ochotniczych Hufców P</w:t>
      </w:r>
      <w:r w:rsidR="0075417F">
        <w:rPr>
          <w:rFonts w:ascii="Times New Roman" w:hAnsi="Times New Roman" w:cs="Times New Roman"/>
          <w:sz w:val="24"/>
          <w:szCs w:val="24"/>
        </w:rPr>
        <w:t>racy w Kielcach oraz podległe jej Hufce Pracy.</w:t>
      </w:r>
    </w:p>
    <w:p w14:paraId="1B1BBAED" w14:textId="57FF0231" w:rsidR="00183EDA" w:rsidRPr="00731488" w:rsidRDefault="00167F40" w:rsidP="00731488">
      <w:pPr>
        <w:spacing w:after="0" w:line="360" w:lineRule="auto"/>
        <w:ind w:left="567"/>
        <w:jc w:val="both"/>
        <w:rPr>
          <w:rFonts w:ascii="Times New Roman" w:hAnsi="Times New Roman" w:cs="Times New Roman"/>
          <w:sz w:val="24"/>
          <w:szCs w:val="24"/>
        </w:rPr>
      </w:pPr>
      <w:r w:rsidRPr="00731488">
        <w:rPr>
          <w:rFonts w:ascii="Times New Roman" w:hAnsi="Times New Roman" w:cs="Times New Roman"/>
          <w:sz w:val="24"/>
          <w:szCs w:val="24"/>
        </w:rPr>
        <w:t>Dokumentacja, stron</w:t>
      </w:r>
      <w:r w:rsidR="00271302" w:rsidRPr="00731488">
        <w:rPr>
          <w:rFonts w:ascii="Times New Roman" w:hAnsi="Times New Roman" w:cs="Times New Roman"/>
          <w:sz w:val="24"/>
          <w:szCs w:val="24"/>
        </w:rPr>
        <w:t>a</w:t>
      </w:r>
      <w:r w:rsidRPr="00731488">
        <w:rPr>
          <w:rFonts w:ascii="Times New Roman" w:hAnsi="Times New Roman" w:cs="Times New Roman"/>
          <w:sz w:val="24"/>
          <w:szCs w:val="24"/>
        </w:rPr>
        <w:t xml:space="preserve"> internetow</w:t>
      </w:r>
      <w:r w:rsidR="00271302" w:rsidRPr="00731488">
        <w:rPr>
          <w:rFonts w:ascii="Times New Roman" w:hAnsi="Times New Roman" w:cs="Times New Roman"/>
          <w:sz w:val="24"/>
          <w:szCs w:val="24"/>
        </w:rPr>
        <w:t>a</w:t>
      </w:r>
      <w:r w:rsidRPr="00731488">
        <w:rPr>
          <w:rFonts w:ascii="Times New Roman" w:hAnsi="Times New Roman" w:cs="Times New Roman"/>
          <w:sz w:val="24"/>
          <w:szCs w:val="24"/>
        </w:rPr>
        <w:t xml:space="preserve"> oraz inne materiały informacyjne związane z realizacją projektu zostały oznakowane wymaganymi logotypami. Realizowane działania informacyjno-promocyjne były adekwatne do zakresu merytorycznego, zasięgu oddziaływania projektu oraz zgodne z wymogami wskazanymi</w:t>
      </w:r>
      <w:r w:rsidR="00D92593" w:rsidRPr="00731488">
        <w:rPr>
          <w:rFonts w:ascii="Times New Roman" w:hAnsi="Times New Roman" w:cs="Times New Roman"/>
          <w:sz w:val="24"/>
          <w:szCs w:val="24"/>
        </w:rPr>
        <w:t xml:space="preserve"> </w:t>
      </w:r>
      <w:r w:rsidRPr="00731488">
        <w:rPr>
          <w:rFonts w:ascii="Times New Roman" w:hAnsi="Times New Roman" w:cs="Times New Roman"/>
          <w:sz w:val="24"/>
          <w:szCs w:val="24"/>
        </w:rPr>
        <w:t xml:space="preserve">w umowie </w:t>
      </w:r>
      <w:r w:rsidR="000D75DC">
        <w:rPr>
          <w:rFonts w:ascii="Times New Roman" w:hAnsi="Times New Roman" w:cs="Times New Roman"/>
          <w:sz w:val="24"/>
          <w:szCs w:val="24"/>
        </w:rPr>
        <w:br/>
      </w:r>
      <w:r w:rsidRPr="00731488">
        <w:rPr>
          <w:rFonts w:ascii="Times New Roman" w:hAnsi="Times New Roman" w:cs="Times New Roman"/>
          <w:sz w:val="24"/>
          <w:szCs w:val="24"/>
        </w:rPr>
        <w:t>o dofinansowanie</w:t>
      </w:r>
      <w:r w:rsidR="00F30FB1" w:rsidRPr="00731488">
        <w:rPr>
          <w:rFonts w:ascii="Times New Roman" w:hAnsi="Times New Roman" w:cs="Times New Roman"/>
          <w:sz w:val="24"/>
          <w:szCs w:val="24"/>
        </w:rPr>
        <w:t>,</w:t>
      </w:r>
      <w:r w:rsidRPr="00731488">
        <w:rPr>
          <w:rFonts w:ascii="Times New Roman" w:hAnsi="Times New Roman" w:cs="Times New Roman"/>
          <w:sz w:val="24"/>
          <w:szCs w:val="24"/>
        </w:rPr>
        <w:t xml:space="preserve"> </w:t>
      </w:r>
      <w:r w:rsidR="00F30FB1" w:rsidRPr="00731488">
        <w:rPr>
          <w:rFonts w:ascii="Times New Roman" w:hAnsi="Times New Roman" w:cs="Times New Roman"/>
          <w:i/>
          <w:iCs/>
          <w:sz w:val="24"/>
          <w:szCs w:val="24"/>
        </w:rPr>
        <w:t>Podręcznikiem wnioskodawcy i beneficjenta Funduszy Europejskich na lata 2021-2027 w zakresie informacji i promocji</w:t>
      </w:r>
      <w:r w:rsidR="00372CEE" w:rsidRPr="00731488">
        <w:rPr>
          <w:rFonts w:ascii="Times New Roman" w:hAnsi="Times New Roman" w:cs="Times New Roman"/>
          <w:sz w:val="24"/>
          <w:szCs w:val="24"/>
        </w:rPr>
        <w:t xml:space="preserve">, </w:t>
      </w:r>
      <w:r w:rsidR="00F30FB1" w:rsidRPr="00731488">
        <w:rPr>
          <w:rFonts w:ascii="Times New Roman" w:hAnsi="Times New Roman" w:cs="Times New Roman"/>
          <w:i/>
          <w:iCs/>
          <w:sz w:val="24"/>
          <w:szCs w:val="24"/>
        </w:rPr>
        <w:t>Księgą Tożsamości Wizualnej marki Fundusze Europejskie 2021- 2027</w:t>
      </w:r>
      <w:r w:rsidR="00F30FB1" w:rsidRPr="00731488">
        <w:rPr>
          <w:rFonts w:ascii="Times New Roman" w:hAnsi="Times New Roman" w:cs="Times New Roman"/>
          <w:sz w:val="24"/>
          <w:szCs w:val="24"/>
        </w:rPr>
        <w:t xml:space="preserve"> oraz </w:t>
      </w:r>
      <w:r w:rsidR="00F30FB1" w:rsidRPr="00731488">
        <w:rPr>
          <w:rFonts w:ascii="Times New Roman" w:hAnsi="Times New Roman" w:cs="Times New Roman"/>
          <w:i/>
          <w:iCs/>
          <w:sz w:val="24"/>
          <w:szCs w:val="24"/>
        </w:rPr>
        <w:t xml:space="preserve">Wytycznymi dotyczącymi informacji i promocji Funduszy Europejskich na lata 2021-2027 </w:t>
      </w:r>
      <w:r w:rsidR="00F30FB1" w:rsidRPr="00731488">
        <w:rPr>
          <w:rFonts w:ascii="Times New Roman" w:hAnsi="Times New Roman" w:cs="Times New Roman"/>
          <w:sz w:val="24"/>
          <w:szCs w:val="24"/>
        </w:rPr>
        <w:t xml:space="preserve">z dnia 19.04.2023 r. </w:t>
      </w:r>
    </w:p>
    <w:p w14:paraId="08F3B0BE" w14:textId="24A138AF" w:rsidR="00F54554" w:rsidRPr="00B46452" w:rsidRDefault="005B08B6" w:rsidP="00F15FBC">
      <w:pPr>
        <w:pStyle w:val="Akapitzlist"/>
        <w:numPr>
          <w:ilvl w:val="0"/>
          <w:numId w:val="4"/>
        </w:numPr>
        <w:spacing w:after="0" w:line="360" w:lineRule="auto"/>
        <w:ind w:left="567" w:hanging="426"/>
        <w:jc w:val="both"/>
        <w:rPr>
          <w:rFonts w:ascii="Times New Roman" w:hAnsi="Times New Roman" w:cs="Times New Roman"/>
          <w:b/>
          <w:bCs/>
          <w:sz w:val="24"/>
          <w:szCs w:val="24"/>
        </w:rPr>
      </w:pPr>
      <w:r w:rsidRPr="00B46452">
        <w:rPr>
          <w:rFonts w:ascii="Times New Roman" w:hAnsi="Times New Roman" w:cs="Times New Roman"/>
          <w:b/>
          <w:bCs/>
          <w:sz w:val="24"/>
          <w:szCs w:val="24"/>
        </w:rPr>
        <w:t>Spos</w:t>
      </w:r>
      <w:r w:rsidR="0043068F" w:rsidRPr="00B46452">
        <w:rPr>
          <w:rFonts w:ascii="Times New Roman" w:hAnsi="Times New Roman" w:cs="Times New Roman"/>
          <w:b/>
          <w:bCs/>
          <w:sz w:val="24"/>
          <w:szCs w:val="24"/>
        </w:rPr>
        <w:t>ób</w:t>
      </w:r>
      <w:r w:rsidRPr="00B46452">
        <w:rPr>
          <w:rFonts w:ascii="Times New Roman" w:hAnsi="Times New Roman" w:cs="Times New Roman"/>
          <w:b/>
          <w:bCs/>
          <w:sz w:val="24"/>
          <w:szCs w:val="24"/>
        </w:rPr>
        <w:t xml:space="preserve"> prowadzenia i archiwizacji dokumentacji projektu oraz zapewnienia właściwej </w:t>
      </w:r>
      <w:r w:rsidR="00093BA0" w:rsidRPr="00B46452">
        <w:rPr>
          <w:rFonts w:ascii="Times New Roman" w:hAnsi="Times New Roman" w:cs="Times New Roman"/>
          <w:b/>
          <w:bCs/>
          <w:sz w:val="24"/>
          <w:szCs w:val="24"/>
        </w:rPr>
        <w:t xml:space="preserve"> </w:t>
      </w:r>
      <w:r w:rsidRPr="00B46452">
        <w:rPr>
          <w:rFonts w:ascii="Times New Roman" w:hAnsi="Times New Roman" w:cs="Times New Roman"/>
          <w:b/>
          <w:bCs/>
          <w:sz w:val="24"/>
          <w:szCs w:val="24"/>
        </w:rPr>
        <w:t>ścieżki audytu</w:t>
      </w:r>
      <w:r w:rsidR="00167F40" w:rsidRPr="00B46452">
        <w:rPr>
          <w:rFonts w:ascii="Times New Roman" w:hAnsi="Times New Roman" w:cs="Times New Roman"/>
          <w:b/>
          <w:bCs/>
          <w:sz w:val="24"/>
          <w:szCs w:val="24"/>
        </w:rPr>
        <w:t>.</w:t>
      </w:r>
    </w:p>
    <w:p w14:paraId="5DD96E32" w14:textId="0D7073CA" w:rsidR="00B8666F" w:rsidRPr="00B8666F" w:rsidRDefault="00B8666F" w:rsidP="00B8666F">
      <w:pPr>
        <w:spacing w:line="360" w:lineRule="auto"/>
        <w:ind w:left="567"/>
        <w:jc w:val="both"/>
        <w:rPr>
          <w:rFonts w:ascii="Times New Roman" w:hAnsi="Times New Roman" w:cs="Times New Roman"/>
          <w:sz w:val="24"/>
          <w:szCs w:val="24"/>
        </w:rPr>
      </w:pPr>
      <w:r w:rsidRPr="00B8666F">
        <w:rPr>
          <w:rFonts w:ascii="Times New Roman" w:hAnsi="Times New Roman" w:cs="Times New Roman"/>
          <w:sz w:val="24"/>
          <w:szCs w:val="24"/>
        </w:rPr>
        <w:t xml:space="preserve">Zespół Kontrolujący ustalił, iż Beneficjent prawidłowo archiwizuje dokumentację związaną             z realizacją Projektu w sposób zapewniający jej trwałość i bezpieczeństwo. </w:t>
      </w:r>
    </w:p>
    <w:p w14:paraId="72A464D4" w14:textId="2E16B213" w:rsidR="00183EDA" w:rsidRPr="00B8666F" w:rsidRDefault="00111356" w:rsidP="00183EDA">
      <w:pPr>
        <w:pStyle w:val="Akapitzlist"/>
        <w:spacing w:after="0" w:line="360" w:lineRule="auto"/>
        <w:ind w:left="567"/>
        <w:jc w:val="both"/>
        <w:rPr>
          <w:rFonts w:ascii="Times New Roman" w:hAnsi="Times New Roman" w:cs="Times New Roman"/>
          <w:sz w:val="24"/>
          <w:szCs w:val="24"/>
        </w:rPr>
      </w:pPr>
      <w:r w:rsidRPr="00B8666F">
        <w:rPr>
          <w:rFonts w:ascii="Times New Roman" w:hAnsi="Times New Roman" w:cs="Times New Roman"/>
          <w:sz w:val="24"/>
          <w:szCs w:val="24"/>
        </w:rPr>
        <w:t>Beneficjent udokumentował poszczególne obszary realizowanego projektu w sposób pozwalający na prześledzenie ścieżki audytu i jej ocenę.</w:t>
      </w:r>
    </w:p>
    <w:p w14:paraId="53C5E86C" w14:textId="5E257A14" w:rsidR="00111356" w:rsidRPr="00B46452" w:rsidRDefault="00111356" w:rsidP="00F15FBC">
      <w:pPr>
        <w:pStyle w:val="Akapitzlist"/>
        <w:numPr>
          <w:ilvl w:val="0"/>
          <w:numId w:val="4"/>
        </w:numPr>
        <w:spacing w:after="0" w:line="360" w:lineRule="auto"/>
        <w:ind w:left="567" w:hanging="426"/>
        <w:jc w:val="both"/>
        <w:rPr>
          <w:rFonts w:ascii="Times New Roman" w:hAnsi="Times New Roman" w:cs="Times New Roman"/>
          <w:b/>
          <w:bCs/>
          <w:sz w:val="24"/>
          <w:szCs w:val="24"/>
        </w:rPr>
      </w:pPr>
      <w:r w:rsidRPr="00B46452">
        <w:rPr>
          <w:rFonts w:ascii="Times New Roman" w:hAnsi="Times New Roman" w:cs="Times New Roman"/>
          <w:b/>
          <w:sz w:val="24"/>
          <w:szCs w:val="24"/>
        </w:rPr>
        <w:t>Prawidłowoś</w:t>
      </w:r>
      <w:r w:rsidR="0043068F" w:rsidRPr="00B46452">
        <w:rPr>
          <w:rFonts w:ascii="Times New Roman" w:hAnsi="Times New Roman" w:cs="Times New Roman"/>
          <w:b/>
          <w:sz w:val="24"/>
          <w:szCs w:val="24"/>
        </w:rPr>
        <w:t>ć</w:t>
      </w:r>
      <w:r w:rsidRPr="00B46452">
        <w:rPr>
          <w:rFonts w:ascii="Times New Roman" w:hAnsi="Times New Roman" w:cs="Times New Roman"/>
          <w:b/>
          <w:sz w:val="24"/>
          <w:szCs w:val="24"/>
        </w:rPr>
        <w:t xml:space="preserve"> realizacji projektów partnerskich</w:t>
      </w:r>
    </w:p>
    <w:p w14:paraId="27A69D95" w14:textId="0B4A4DB5" w:rsidR="00183EDA" w:rsidRPr="00183EDA" w:rsidRDefault="00111356" w:rsidP="00183EDA">
      <w:pPr>
        <w:pStyle w:val="Akapitzlist"/>
        <w:spacing w:after="0" w:line="360" w:lineRule="auto"/>
        <w:ind w:left="567"/>
        <w:jc w:val="both"/>
        <w:rPr>
          <w:rFonts w:ascii="Times New Roman" w:hAnsi="Times New Roman" w:cs="Times New Roman"/>
          <w:sz w:val="24"/>
          <w:szCs w:val="24"/>
        </w:rPr>
      </w:pPr>
      <w:r w:rsidRPr="00B46452">
        <w:rPr>
          <w:rFonts w:ascii="Times New Roman" w:hAnsi="Times New Roman" w:cs="Times New Roman"/>
          <w:sz w:val="24"/>
          <w:szCs w:val="24"/>
        </w:rPr>
        <w:lastRenderedPageBreak/>
        <w:t>Kontrolowany projekt nie jest realizowany w partnerstwie.</w:t>
      </w:r>
    </w:p>
    <w:p w14:paraId="5628399F" w14:textId="77777777" w:rsidR="000451A8" w:rsidRPr="000451A8" w:rsidRDefault="00167F40" w:rsidP="00F15FBC">
      <w:pPr>
        <w:pStyle w:val="Akapitzlist"/>
        <w:numPr>
          <w:ilvl w:val="0"/>
          <w:numId w:val="4"/>
        </w:numPr>
        <w:spacing w:after="0" w:line="360" w:lineRule="auto"/>
        <w:ind w:left="567" w:hanging="426"/>
        <w:jc w:val="both"/>
        <w:rPr>
          <w:rFonts w:ascii="Times New Roman" w:hAnsi="Times New Roman" w:cs="Times New Roman"/>
          <w:bCs/>
          <w:sz w:val="24"/>
          <w:szCs w:val="24"/>
        </w:rPr>
      </w:pPr>
      <w:r w:rsidRPr="000451A8">
        <w:rPr>
          <w:rFonts w:ascii="Times New Roman" w:hAnsi="Times New Roman" w:cs="Times New Roman"/>
          <w:b/>
          <w:bCs/>
          <w:sz w:val="24"/>
          <w:szCs w:val="24"/>
        </w:rPr>
        <w:t>Prawidłowoś</w:t>
      </w:r>
      <w:r w:rsidR="0043068F" w:rsidRPr="000451A8">
        <w:rPr>
          <w:rFonts w:ascii="Times New Roman" w:hAnsi="Times New Roman" w:cs="Times New Roman"/>
          <w:b/>
          <w:bCs/>
          <w:sz w:val="24"/>
          <w:szCs w:val="24"/>
        </w:rPr>
        <w:t>ć</w:t>
      </w:r>
      <w:r w:rsidRPr="000451A8">
        <w:rPr>
          <w:rFonts w:ascii="Times New Roman" w:hAnsi="Times New Roman" w:cs="Times New Roman"/>
          <w:b/>
          <w:bCs/>
          <w:sz w:val="24"/>
          <w:szCs w:val="24"/>
        </w:rPr>
        <w:t xml:space="preserve"> realizowanych form wsparcia.</w:t>
      </w:r>
      <w:r w:rsidR="0070732D" w:rsidRPr="000451A8">
        <w:rPr>
          <w:bCs/>
        </w:rPr>
        <w:t xml:space="preserve"> </w:t>
      </w:r>
    </w:p>
    <w:p w14:paraId="0A356406" w14:textId="62EBDB3B" w:rsidR="00183EDA" w:rsidRPr="00183EDA" w:rsidRDefault="0097680E" w:rsidP="00183EDA">
      <w:pPr>
        <w:pStyle w:val="Akapitzlist"/>
        <w:spacing w:after="0" w:line="360" w:lineRule="auto"/>
        <w:ind w:left="567"/>
        <w:jc w:val="both"/>
        <w:rPr>
          <w:rFonts w:ascii="Times New Roman" w:hAnsi="Times New Roman" w:cs="Times New Roman"/>
          <w:bCs/>
          <w:sz w:val="24"/>
          <w:szCs w:val="24"/>
        </w:rPr>
      </w:pPr>
      <w:r w:rsidRPr="0097680E">
        <w:rPr>
          <w:rFonts w:ascii="Times New Roman" w:hAnsi="Times New Roman" w:cs="Times New Roman"/>
          <w:bCs/>
          <w:sz w:val="24"/>
          <w:szCs w:val="24"/>
        </w:rPr>
        <w:t>W ramach kontrolowanego projektu nr FESW.10.02-IP.01-0001/23, pn.</w:t>
      </w:r>
      <w:r w:rsidR="00733802">
        <w:rPr>
          <w:rFonts w:ascii="Times New Roman" w:hAnsi="Times New Roman" w:cs="Times New Roman"/>
          <w:bCs/>
          <w:sz w:val="24"/>
          <w:szCs w:val="24"/>
        </w:rPr>
        <w:t>:</w:t>
      </w:r>
      <w:r w:rsidRPr="0097680E">
        <w:rPr>
          <w:rFonts w:ascii="Times New Roman" w:hAnsi="Times New Roman" w:cs="Times New Roman"/>
          <w:bCs/>
          <w:sz w:val="24"/>
          <w:szCs w:val="24"/>
        </w:rPr>
        <w:t xml:space="preserve"> „</w:t>
      </w:r>
      <w:r w:rsidR="00FD649C" w:rsidRPr="00FD649C">
        <w:rPr>
          <w:rFonts w:ascii="Times New Roman" w:hAnsi="Times New Roman" w:cs="Times New Roman"/>
          <w:bCs/>
          <w:sz w:val="24"/>
          <w:szCs w:val="24"/>
        </w:rPr>
        <w:t>Moje kwalifikacje i umiejętności szansą na lepsze jutro</w:t>
      </w:r>
      <w:r w:rsidRPr="0097680E">
        <w:rPr>
          <w:rFonts w:ascii="Times New Roman" w:hAnsi="Times New Roman" w:cs="Times New Roman"/>
          <w:bCs/>
          <w:sz w:val="24"/>
          <w:szCs w:val="24"/>
        </w:rPr>
        <w:t>”, do dnia przekazania niniejszej Informacji pokontrolnej Zespół kontrolujący nie przeprowadzi</w:t>
      </w:r>
      <w:r w:rsidR="00FD649C">
        <w:rPr>
          <w:rFonts w:ascii="Times New Roman" w:hAnsi="Times New Roman" w:cs="Times New Roman"/>
          <w:bCs/>
          <w:sz w:val="24"/>
          <w:szCs w:val="24"/>
        </w:rPr>
        <w:t>ł wizyt monitoringowych w miejs</w:t>
      </w:r>
      <w:r w:rsidR="00A97DE9">
        <w:rPr>
          <w:rFonts w:ascii="Times New Roman" w:hAnsi="Times New Roman" w:cs="Times New Roman"/>
          <w:bCs/>
          <w:sz w:val="24"/>
          <w:szCs w:val="24"/>
        </w:rPr>
        <w:t>c</w:t>
      </w:r>
      <w:r w:rsidR="00FD649C">
        <w:rPr>
          <w:rFonts w:ascii="Times New Roman" w:hAnsi="Times New Roman" w:cs="Times New Roman"/>
          <w:bCs/>
          <w:sz w:val="24"/>
          <w:szCs w:val="24"/>
        </w:rPr>
        <w:t>ach</w:t>
      </w:r>
      <w:r w:rsidRPr="0097680E">
        <w:rPr>
          <w:rFonts w:ascii="Times New Roman" w:hAnsi="Times New Roman" w:cs="Times New Roman"/>
          <w:bCs/>
          <w:sz w:val="24"/>
          <w:szCs w:val="24"/>
        </w:rPr>
        <w:t xml:space="preserve"> realizacji </w:t>
      </w:r>
      <w:r w:rsidR="00FD649C">
        <w:rPr>
          <w:rFonts w:ascii="Times New Roman" w:hAnsi="Times New Roman" w:cs="Times New Roman"/>
          <w:bCs/>
          <w:sz w:val="24"/>
          <w:szCs w:val="24"/>
        </w:rPr>
        <w:t>projektu</w:t>
      </w:r>
      <w:r w:rsidRPr="0097680E">
        <w:rPr>
          <w:rFonts w:ascii="Times New Roman" w:hAnsi="Times New Roman" w:cs="Times New Roman"/>
          <w:bCs/>
          <w:sz w:val="24"/>
          <w:szCs w:val="24"/>
        </w:rPr>
        <w:t>. Kontrola w miejscu realizacji</w:t>
      </w:r>
      <w:r w:rsidR="00FD649C">
        <w:rPr>
          <w:rFonts w:ascii="Times New Roman" w:hAnsi="Times New Roman" w:cs="Times New Roman"/>
          <w:bCs/>
          <w:sz w:val="24"/>
          <w:szCs w:val="24"/>
        </w:rPr>
        <w:t xml:space="preserve"> form wsparcia</w:t>
      </w:r>
      <w:r w:rsidRPr="0097680E">
        <w:rPr>
          <w:rFonts w:ascii="Times New Roman" w:hAnsi="Times New Roman" w:cs="Times New Roman"/>
          <w:bCs/>
          <w:sz w:val="24"/>
          <w:szCs w:val="24"/>
        </w:rPr>
        <w:t xml:space="preserve"> zostanie </w:t>
      </w:r>
      <w:r w:rsidR="00B27DFB">
        <w:rPr>
          <w:rFonts w:ascii="Times New Roman" w:hAnsi="Times New Roman" w:cs="Times New Roman"/>
          <w:bCs/>
          <w:sz w:val="24"/>
          <w:szCs w:val="24"/>
        </w:rPr>
        <w:t xml:space="preserve">przeprowadzona </w:t>
      </w:r>
      <w:r w:rsidRPr="0097680E">
        <w:rPr>
          <w:rFonts w:ascii="Times New Roman" w:hAnsi="Times New Roman" w:cs="Times New Roman"/>
          <w:bCs/>
          <w:sz w:val="24"/>
          <w:szCs w:val="24"/>
        </w:rPr>
        <w:t>w późniejszym czasie, a o jej ustaleniach Beneficjent poinformowany zostanie w odrębnej Informa</w:t>
      </w:r>
      <w:r w:rsidR="00154509">
        <w:rPr>
          <w:rFonts w:ascii="Times New Roman" w:hAnsi="Times New Roman" w:cs="Times New Roman"/>
          <w:bCs/>
          <w:sz w:val="24"/>
          <w:szCs w:val="24"/>
        </w:rPr>
        <w:t>cji pokontrolnej.</w:t>
      </w:r>
    </w:p>
    <w:p w14:paraId="7078F48D" w14:textId="47DC2539" w:rsidR="006050FA" w:rsidRPr="00183EDA" w:rsidRDefault="00142848" w:rsidP="00F15FBC">
      <w:pPr>
        <w:pStyle w:val="Nagwek1"/>
        <w:numPr>
          <w:ilvl w:val="0"/>
          <w:numId w:val="1"/>
        </w:numPr>
        <w:spacing w:line="360" w:lineRule="auto"/>
        <w:rPr>
          <w:rFonts w:ascii="Times New Roman" w:hAnsi="Times New Roman" w:cs="Times New Roman"/>
          <w:b/>
          <w:bCs/>
          <w:color w:val="auto"/>
          <w:sz w:val="24"/>
          <w:szCs w:val="24"/>
        </w:rPr>
      </w:pPr>
      <w:r w:rsidRPr="00183EDA">
        <w:rPr>
          <w:rFonts w:ascii="Times New Roman" w:hAnsi="Times New Roman" w:cs="Times New Roman"/>
          <w:b/>
          <w:bCs/>
          <w:color w:val="auto"/>
          <w:sz w:val="24"/>
          <w:szCs w:val="24"/>
        </w:rPr>
        <w:t>Stwierdzone nieprawidłowości/błędy:</w:t>
      </w:r>
    </w:p>
    <w:p w14:paraId="7D868378" w14:textId="02A00275" w:rsidR="00183EDA" w:rsidRPr="009600F1" w:rsidRDefault="00537A82" w:rsidP="009600F1">
      <w:pPr>
        <w:spacing w:after="0" w:line="360" w:lineRule="auto"/>
        <w:jc w:val="both"/>
        <w:rPr>
          <w:rFonts w:ascii="Times New Roman" w:hAnsi="Times New Roman" w:cs="Times New Roman"/>
          <w:sz w:val="24"/>
          <w:szCs w:val="24"/>
        </w:rPr>
      </w:pPr>
      <w:r w:rsidRPr="00537A82">
        <w:rPr>
          <w:rFonts w:ascii="Times New Roman" w:hAnsi="Times New Roman" w:cs="Times New Roman"/>
          <w:sz w:val="24"/>
          <w:szCs w:val="24"/>
        </w:rPr>
        <w:t xml:space="preserve">W zakresie objętym kontrolą nie stwierdzono nieprawidłowości w zweryfikowanych obszarach, </w:t>
      </w:r>
    </w:p>
    <w:p w14:paraId="533C92D9" w14:textId="0C71CCE3" w:rsidR="00C8089B" w:rsidRPr="0027641E" w:rsidRDefault="00155CAA" w:rsidP="00F15FBC">
      <w:pPr>
        <w:pStyle w:val="Nagwek1"/>
        <w:numPr>
          <w:ilvl w:val="0"/>
          <w:numId w:val="1"/>
        </w:numPr>
        <w:spacing w:line="360" w:lineRule="auto"/>
        <w:rPr>
          <w:rFonts w:ascii="Times New Roman" w:hAnsi="Times New Roman" w:cs="Times New Roman"/>
          <w:b/>
          <w:bCs/>
          <w:color w:val="auto"/>
          <w:sz w:val="24"/>
          <w:szCs w:val="24"/>
        </w:rPr>
      </w:pPr>
      <w:r w:rsidRPr="0027641E">
        <w:rPr>
          <w:rFonts w:ascii="Times New Roman" w:hAnsi="Times New Roman" w:cs="Times New Roman"/>
          <w:b/>
          <w:bCs/>
          <w:color w:val="auto"/>
          <w:sz w:val="24"/>
          <w:szCs w:val="24"/>
        </w:rPr>
        <w:t>Zalecenia pokontrolne:</w:t>
      </w:r>
    </w:p>
    <w:p w14:paraId="6A1771D9" w14:textId="74A3AA55" w:rsidR="00537A82" w:rsidRDefault="00A97DE9" w:rsidP="00A97D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Brak zaleceń pokontrolnych</w:t>
      </w:r>
    </w:p>
    <w:p w14:paraId="4B1F177F" w14:textId="77777777" w:rsidR="001F3CD8" w:rsidRPr="00A97DE9" w:rsidRDefault="001F3CD8" w:rsidP="00A97DE9">
      <w:pPr>
        <w:spacing w:after="0" w:line="360" w:lineRule="auto"/>
        <w:jc w:val="both"/>
        <w:rPr>
          <w:rFonts w:ascii="Times New Roman" w:hAnsi="Times New Roman" w:cs="Times New Roman"/>
          <w:b/>
          <w:bCs/>
          <w:sz w:val="24"/>
          <w:szCs w:val="24"/>
        </w:rPr>
      </w:pPr>
    </w:p>
    <w:p w14:paraId="49BF1AEC" w14:textId="4E54A318" w:rsidR="00CC2B13" w:rsidRPr="00B46452" w:rsidRDefault="0029276E" w:rsidP="00F15FBC">
      <w:pPr>
        <w:pStyle w:val="Nagwek1"/>
        <w:numPr>
          <w:ilvl w:val="0"/>
          <w:numId w:val="1"/>
        </w:numPr>
        <w:spacing w:before="0" w:line="360" w:lineRule="auto"/>
        <w:jc w:val="both"/>
        <w:rPr>
          <w:rFonts w:ascii="Times New Roman" w:hAnsi="Times New Roman" w:cs="Times New Roman"/>
          <w:b/>
          <w:bCs/>
          <w:color w:val="auto"/>
          <w:sz w:val="24"/>
          <w:szCs w:val="24"/>
        </w:rPr>
      </w:pPr>
      <w:r w:rsidRPr="00B46452">
        <w:rPr>
          <w:rFonts w:ascii="Times New Roman" w:hAnsi="Times New Roman" w:cs="Times New Roman"/>
          <w:b/>
          <w:bCs/>
          <w:color w:val="auto"/>
          <w:sz w:val="24"/>
          <w:szCs w:val="24"/>
        </w:rPr>
        <w:t xml:space="preserve">Data sporządzenia Informacji </w:t>
      </w:r>
      <w:r w:rsidR="00397F99" w:rsidRPr="00B46452">
        <w:rPr>
          <w:rFonts w:ascii="Times New Roman" w:hAnsi="Times New Roman" w:cs="Times New Roman"/>
          <w:b/>
          <w:bCs/>
          <w:color w:val="auto"/>
          <w:sz w:val="24"/>
          <w:szCs w:val="24"/>
        </w:rPr>
        <w:t>p</w:t>
      </w:r>
      <w:r w:rsidRPr="00B46452">
        <w:rPr>
          <w:rFonts w:ascii="Times New Roman" w:hAnsi="Times New Roman" w:cs="Times New Roman"/>
          <w:b/>
          <w:bCs/>
          <w:color w:val="auto"/>
          <w:sz w:val="24"/>
          <w:szCs w:val="24"/>
        </w:rPr>
        <w:t>okontrolnej:</w:t>
      </w:r>
    </w:p>
    <w:p w14:paraId="039A575B" w14:textId="2E2135F1" w:rsidR="0029276E" w:rsidRPr="00C8089B" w:rsidRDefault="001F3CD8" w:rsidP="009163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5511E9">
        <w:rPr>
          <w:rFonts w:ascii="Times New Roman" w:hAnsi="Times New Roman" w:cs="Times New Roman"/>
          <w:sz w:val="24"/>
          <w:szCs w:val="24"/>
        </w:rPr>
        <w:t>.08</w:t>
      </w:r>
      <w:r w:rsidR="00C8089B" w:rsidRPr="00C8089B">
        <w:rPr>
          <w:rFonts w:ascii="Times New Roman" w:hAnsi="Times New Roman" w:cs="Times New Roman"/>
          <w:sz w:val="24"/>
          <w:szCs w:val="24"/>
        </w:rPr>
        <w:t>.2024</w:t>
      </w:r>
      <w:r w:rsidR="009868C9" w:rsidRPr="00C8089B">
        <w:rPr>
          <w:rFonts w:ascii="Times New Roman" w:hAnsi="Times New Roman" w:cs="Times New Roman"/>
          <w:sz w:val="24"/>
          <w:szCs w:val="24"/>
        </w:rPr>
        <w:t xml:space="preserve"> r.</w:t>
      </w:r>
    </w:p>
    <w:p w14:paraId="50097B30" w14:textId="77777777" w:rsidR="00C72AD5" w:rsidRPr="00B46452" w:rsidRDefault="00C72AD5" w:rsidP="00F71EF6">
      <w:pPr>
        <w:spacing w:after="0" w:line="360" w:lineRule="auto"/>
        <w:jc w:val="both"/>
        <w:rPr>
          <w:rFonts w:ascii="Times New Roman" w:hAnsi="Times New Roman" w:cs="Times New Roman"/>
          <w:sz w:val="24"/>
          <w:szCs w:val="24"/>
        </w:rPr>
      </w:pPr>
    </w:p>
    <w:p w14:paraId="7F882583" w14:textId="6D577AA8" w:rsidR="00B64954" w:rsidRPr="00B46452" w:rsidRDefault="00B64954" w:rsidP="00F71EF6">
      <w:p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903AF6" w:rsidRPr="00B46452">
        <w:rPr>
          <w:rFonts w:ascii="Times New Roman" w:hAnsi="Times New Roman" w:cs="Times New Roman"/>
          <w:sz w:val="24"/>
          <w:szCs w:val="24"/>
        </w:rPr>
        <w:br/>
      </w:r>
      <w:r w:rsidRPr="00B46452">
        <w:rPr>
          <w:rFonts w:ascii="Times New Roman" w:hAnsi="Times New Roman" w:cs="Times New Roman"/>
          <w:sz w:val="24"/>
          <w:szCs w:val="24"/>
        </w:rPr>
        <w:t>w uzgodnionym wcześniej terminie w godzinach pracy Urzędu.</w:t>
      </w:r>
    </w:p>
    <w:p w14:paraId="530C600A" w14:textId="77777777" w:rsidR="009D032A" w:rsidRPr="00B46452" w:rsidRDefault="009D032A" w:rsidP="00F71EF6">
      <w:pPr>
        <w:spacing w:after="0" w:line="360" w:lineRule="auto"/>
        <w:jc w:val="both"/>
        <w:rPr>
          <w:rFonts w:ascii="Times New Roman" w:hAnsi="Times New Roman" w:cs="Times New Roman"/>
          <w:b/>
          <w:bCs/>
          <w:sz w:val="24"/>
          <w:szCs w:val="24"/>
          <w:highlight w:val="yellow"/>
        </w:rPr>
      </w:pPr>
    </w:p>
    <w:p w14:paraId="7E06589F" w14:textId="4D04FA8A" w:rsidR="00D0325C" w:rsidRPr="00B46452" w:rsidRDefault="00D0325C" w:rsidP="00F71EF6">
      <w:pPr>
        <w:spacing w:after="0" w:line="360" w:lineRule="auto"/>
        <w:jc w:val="both"/>
        <w:rPr>
          <w:rFonts w:ascii="Times New Roman" w:hAnsi="Times New Roman" w:cs="Times New Roman"/>
          <w:b/>
          <w:bCs/>
          <w:sz w:val="24"/>
          <w:szCs w:val="24"/>
        </w:rPr>
      </w:pPr>
      <w:r w:rsidRPr="00B46452">
        <w:rPr>
          <w:rFonts w:ascii="Times New Roman" w:hAnsi="Times New Roman" w:cs="Times New Roman"/>
          <w:b/>
          <w:bCs/>
          <w:sz w:val="24"/>
          <w:szCs w:val="24"/>
        </w:rPr>
        <w:t>Pouczenie:</w:t>
      </w:r>
    </w:p>
    <w:p w14:paraId="1014C480" w14:textId="3C9B82CB" w:rsidR="00D0325C" w:rsidRPr="00B46452" w:rsidRDefault="00D0325C" w:rsidP="00D3095F">
      <w:pPr>
        <w:spacing w:after="0" w:line="360" w:lineRule="auto"/>
        <w:jc w:val="both"/>
        <w:rPr>
          <w:rFonts w:ascii="Times New Roman" w:hAnsi="Times New Roman" w:cs="Times New Roman"/>
          <w:sz w:val="24"/>
          <w:szCs w:val="24"/>
        </w:rPr>
      </w:pPr>
      <w:r w:rsidRPr="00B46452">
        <w:rPr>
          <w:rFonts w:ascii="Times New Roman" w:hAnsi="Times New Roman" w:cs="Times New Roman"/>
          <w:sz w:val="24"/>
          <w:szCs w:val="24"/>
        </w:rPr>
        <w:t>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w:t>
      </w:r>
    </w:p>
    <w:p w14:paraId="25E757EC" w14:textId="4B8F0E20" w:rsidR="00D0325C" w:rsidRPr="00B46452" w:rsidRDefault="00727341" w:rsidP="00D3095F">
      <w:pPr>
        <w:spacing w:line="360" w:lineRule="auto"/>
        <w:jc w:val="both"/>
        <w:rPr>
          <w:rFonts w:ascii="Times New Roman" w:hAnsi="Times New Roman" w:cs="Times New Roman"/>
          <w:sz w:val="24"/>
          <w:szCs w:val="24"/>
        </w:rPr>
      </w:pPr>
      <w:r w:rsidRPr="00B46452">
        <w:rPr>
          <w:rFonts w:ascii="Times New Roman" w:hAnsi="Times New Roman" w:cs="Times New Roman"/>
          <w:sz w:val="24"/>
          <w:szCs w:val="24"/>
        </w:rPr>
        <w:t xml:space="preserve">W przypadku braku zastrzeżeń do Informacji pokontrolnej Kierownik Podmiotu kontrolowanego lub osoba przez niego upoważniona podpisuje dwa egzemplarze Informacji pokontrolnej </w:t>
      </w:r>
      <w:r w:rsidR="00903AF6" w:rsidRPr="00B46452">
        <w:rPr>
          <w:rFonts w:ascii="Times New Roman" w:hAnsi="Times New Roman" w:cs="Times New Roman"/>
          <w:sz w:val="24"/>
          <w:szCs w:val="24"/>
        </w:rPr>
        <w:br/>
      </w:r>
      <w:r w:rsidRPr="00B46452">
        <w:rPr>
          <w:rFonts w:ascii="Times New Roman" w:hAnsi="Times New Roman" w:cs="Times New Roman"/>
          <w:sz w:val="24"/>
          <w:szCs w:val="24"/>
        </w:rPr>
        <w:t>i w terminie 14 dni od daty ich doręczenia przesyła jeden egzemplarz Jednostce kontrolującej.</w:t>
      </w:r>
    </w:p>
    <w:p w14:paraId="3F7F7713" w14:textId="4A1DB6D1" w:rsidR="00727341" w:rsidRPr="00B46452" w:rsidRDefault="00727341" w:rsidP="00D3095F">
      <w:pPr>
        <w:spacing w:line="360" w:lineRule="auto"/>
        <w:jc w:val="both"/>
        <w:rPr>
          <w:rFonts w:ascii="Times New Roman" w:hAnsi="Times New Roman" w:cs="Times New Roman"/>
          <w:sz w:val="24"/>
          <w:szCs w:val="24"/>
        </w:rPr>
      </w:pPr>
      <w:r w:rsidRPr="00B46452">
        <w:rPr>
          <w:rFonts w:ascii="Times New Roman" w:hAnsi="Times New Roman" w:cs="Times New Roman"/>
          <w:sz w:val="24"/>
          <w:szCs w:val="24"/>
        </w:rPr>
        <w:t xml:space="preserve">Odmowa podpisania Informacji pokontrolnej przy równoczesnym braku wniesienia zastrzeżeń </w:t>
      </w:r>
      <w:r w:rsidR="00903AF6" w:rsidRPr="00B46452">
        <w:rPr>
          <w:rFonts w:ascii="Times New Roman" w:hAnsi="Times New Roman" w:cs="Times New Roman"/>
          <w:sz w:val="24"/>
          <w:szCs w:val="24"/>
        </w:rPr>
        <w:br/>
      </w:r>
      <w:r w:rsidRPr="00B46452">
        <w:rPr>
          <w:rFonts w:ascii="Times New Roman" w:hAnsi="Times New Roman" w:cs="Times New Roman"/>
          <w:sz w:val="24"/>
          <w:szCs w:val="24"/>
        </w:rPr>
        <w:t>do ustaleń kontroli nie zwalnia Podmiotu kontrolowanego z realizacji zaleceń pokontrolnych/rekomendacji.</w:t>
      </w:r>
    </w:p>
    <w:p w14:paraId="326CDEBB" w14:textId="70FB5DEB" w:rsidR="00727341" w:rsidRDefault="00D8623D" w:rsidP="00D3095F">
      <w:pPr>
        <w:spacing w:line="360" w:lineRule="auto"/>
        <w:jc w:val="both"/>
        <w:rPr>
          <w:rFonts w:ascii="Times New Roman" w:hAnsi="Times New Roman" w:cs="Times New Roman"/>
          <w:sz w:val="24"/>
          <w:szCs w:val="24"/>
        </w:rPr>
      </w:pPr>
      <w:r w:rsidRPr="00B46452">
        <w:rPr>
          <w:rFonts w:ascii="Times New Roman" w:hAnsi="Times New Roman" w:cs="Times New Roman"/>
          <w:sz w:val="24"/>
          <w:szCs w:val="24"/>
        </w:rPr>
        <w:lastRenderedPageBreak/>
        <w:t>Ponadto, Beneficjent w terminach wskazanych w rekomendacjach i zaleceniach pokontrolnych zobowiązany jest do przekazania pisemnej informacji o sposobie wykonania zaleceń pokontrolnych lub wykorzystania rekomendacji, a także o podjętych działaniach lub przyczynach ich zaniechania, a w przypadku uzupełniania dokumentacji dostarczenia jej we wskazanych sposobie i formie</w:t>
      </w:r>
      <w:r w:rsidR="001318AD" w:rsidRPr="00B46452">
        <w:rPr>
          <w:rFonts w:ascii="Times New Roman" w:hAnsi="Times New Roman" w:cs="Times New Roman"/>
          <w:sz w:val="24"/>
          <w:szCs w:val="24"/>
        </w:rPr>
        <w:t>.</w:t>
      </w:r>
    </w:p>
    <w:p w14:paraId="5C306F78" w14:textId="77777777" w:rsidR="00A55840" w:rsidRDefault="00A55840" w:rsidP="0093065B">
      <w:pPr>
        <w:spacing w:after="0" w:line="40" w:lineRule="atLeast"/>
        <w:jc w:val="both"/>
        <w:rPr>
          <w:rFonts w:ascii="Times New Roman" w:hAnsi="Times New Roman" w:cs="Times New Roman"/>
          <w:b/>
          <w:sz w:val="24"/>
          <w:szCs w:val="24"/>
          <w:u w:val="single"/>
        </w:rPr>
      </w:pPr>
    </w:p>
    <w:p w14:paraId="3528D0FB" w14:textId="23CA8E1C" w:rsidR="000430A2" w:rsidRPr="00B46452" w:rsidRDefault="00727341" w:rsidP="0093065B">
      <w:pPr>
        <w:spacing w:after="0" w:line="40" w:lineRule="atLeast"/>
        <w:jc w:val="both"/>
        <w:rPr>
          <w:rFonts w:ascii="Times New Roman" w:hAnsi="Times New Roman" w:cs="Times New Roman"/>
          <w:b/>
          <w:sz w:val="24"/>
          <w:szCs w:val="24"/>
          <w:u w:val="single"/>
        </w:rPr>
      </w:pPr>
      <w:r w:rsidRPr="00B46452">
        <w:rPr>
          <w:rFonts w:ascii="Times New Roman" w:hAnsi="Times New Roman" w:cs="Times New Roman"/>
          <w:b/>
          <w:sz w:val="24"/>
          <w:szCs w:val="24"/>
          <w:u w:val="single"/>
        </w:rPr>
        <w:t>Kontrolujący:</w:t>
      </w:r>
    </w:p>
    <w:p w14:paraId="071D76A4" w14:textId="77777777" w:rsidR="0093065B" w:rsidRPr="00B46452" w:rsidRDefault="0093065B" w:rsidP="0093065B">
      <w:pPr>
        <w:spacing w:after="0" w:line="40" w:lineRule="atLeast"/>
        <w:jc w:val="both"/>
        <w:rPr>
          <w:rFonts w:ascii="Times New Roman" w:hAnsi="Times New Roman" w:cs="Times New Roman"/>
          <w:b/>
          <w:sz w:val="24"/>
          <w:szCs w:val="24"/>
          <w:u w:val="single"/>
        </w:rPr>
      </w:pPr>
    </w:p>
    <w:p w14:paraId="5B0F6FA1" w14:textId="12CA2F09" w:rsidR="0093065B" w:rsidRDefault="00A730F0" w:rsidP="00183EDA">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Karol Porzuczek</w:t>
      </w:r>
      <w:r w:rsidR="00FD38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7341" w:rsidRPr="00B46452">
        <w:rPr>
          <w:rFonts w:ascii="Times New Roman" w:hAnsi="Times New Roman" w:cs="Times New Roman"/>
          <w:sz w:val="24"/>
          <w:szCs w:val="24"/>
        </w:rPr>
        <w:t>Kierownik Zespołu kontrolującego</w:t>
      </w:r>
      <w:r w:rsidR="00FD38FD">
        <w:rPr>
          <w:rFonts w:ascii="Times New Roman" w:hAnsi="Times New Roman" w:cs="Times New Roman"/>
          <w:sz w:val="24"/>
          <w:szCs w:val="24"/>
        </w:rPr>
        <w:tab/>
      </w:r>
      <w:r w:rsidR="00FD38FD">
        <w:rPr>
          <w:rFonts w:ascii="Times New Roman" w:hAnsi="Times New Roman" w:cs="Times New Roman"/>
          <w:sz w:val="24"/>
          <w:szCs w:val="24"/>
        </w:rPr>
        <w:tab/>
      </w:r>
      <w:r w:rsidR="00FD38FD">
        <w:rPr>
          <w:rFonts w:ascii="Times New Roman" w:hAnsi="Times New Roman" w:cs="Times New Roman"/>
          <w:b/>
          <w:sz w:val="24"/>
          <w:szCs w:val="24"/>
        </w:rPr>
        <w:t>–</w:t>
      </w:r>
      <w:r w:rsidR="00FD38FD" w:rsidRPr="00B46452">
        <w:rPr>
          <w:rFonts w:ascii="Times New Roman" w:hAnsi="Times New Roman" w:cs="Times New Roman"/>
          <w:sz w:val="24"/>
          <w:szCs w:val="24"/>
        </w:rPr>
        <w:t>……………….….…..…</w:t>
      </w:r>
      <w:r w:rsidR="00FD38FD">
        <w:rPr>
          <w:rFonts w:ascii="Times New Roman" w:hAnsi="Times New Roman" w:cs="Times New Roman"/>
          <w:sz w:val="24"/>
          <w:szCs w:val="24"/>
        </w:rPr>
        <w:t>.…</w:t>
      </w:r>
    </w:p>
    <w:p w14:paraId="7F4859B8" w14:textId="77777777" w:rsidR="001F3CD8" w:rsidRPr="00B46452" w:rsidRDefault="001F3CD8" w:rsidP="00183EDA">
      <w:pPr>
        <w:spacing w:after="0" w:line="40" w:lineRule="atLeast"/>
        <w:jc w:val="both"/>
        <w:rPr>
          <w:rFonts w:ascii="Times New Roman" w:hAnsi="Times New Roman" w:cs="Times New Roman"/>
          <w:sz w:val="24"/>
          <w:szCs w:val="24"/>
        </w:rPr>
      </w:pPr>
    </w:p>
    <w:p w14:paraId="27456794" w14:textId="3A213F30" w:rsidR="00727341" w:rsidRPr="00B46452" w:rsidRDefault="00A730F0" w:rsidP="00183EDA">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Bartłomiej Grzegorczyk</w:t>
      </w:r>
      <w:r w:rsidR="00FD38F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C</w:t>
      </w:r>
      <w:r w:rsidR="00FD38FD">
        <w:rPr>
          <w:rFonts w:ascii="Times New Roman" w:hAnsi="Times New Roman" w:cs="Times New Roman"/>
          <w:sz w:val="24"/>
          <w:szCs w:val="24"/>
        </w:rPr>
        <w:t>złonek Zespołu kontrolującego</w:t>
      </w:r>
      <w:r w:rsidR="00FD38FD">
        <w:rPr>
          <w:rFonts w:ascii="Times New Roman" w:hAnsi="Times New Roman" w:cs="Times New Roman"/>
          <w:sz w:val="24"/>
          <w:szCs w:val="24"/>
        </w:rPr>
        <w:tab/>
      </w:r>
      <w:r w:rsidR="00FD38FD">
        <w:rPr>
          <w:rFonts w:ascii="Times New Roman" w:hAnsi="Times New Roman" w:cs="Times New Roman"/>
          <w:b/>
          <w:sz w:val="24"/>
          <w:szCs w:val="24"/>
        </w:rPr>
        <w:t>–</w:t>
      </w:r>
      <w:r w:rsidR="00727341" w:rsidRPr="00B46452">
        <w:rPr>
          <w:rFonts w:ascii="Times New Roman" w:hAnsi="Times New Roman" w:cs="Times New Roman"/>
          <w:sz w:val="24"/>
          <w:szCs w:val="24"/>
        </w:rPr>
        <w:t>………</w:t>
      </w:r>
      <w:r w:rsidR="009B6D6B" w:rsidRPr="00B46452">
        <w:rPr>
          <w:rFonts w:ascii="Times New Roman" w:hAnsi="Times New Roman" w:cs="Times New Roman"/>
          <w:sz w:val="24"/>
          <w:szCs w:val="24"/>
        </w:rPr>
        <w:t>…</w:t>
      </w:r>
      <w:r w:rsidR="00727341" w:rsidRPr="00B46452">
        <w:rPr>
          <w:rFonts w:ascii="Times New Roman" w:hAnsi="Times New Roman" w:cs="Times New Roman"/>
          <w:sz w:val="24"/>
          <w:szCs w:val="24"/>
        </w:rPr>
        <w:t>…</w:t>
      </w:r>
      <w:r w:rsidR="001318AD" w:rsidRPr="00B46452">
        <w:rPr>
          <w:rFonts w:ascii="Times New Roman" w:hAnsi="Times New Roman" w:cs="Times New Roman"/>
          <w:sz w:val="24"/>
          <w:szCs w:val="24"/>
        </w:rPr>
        <w:t>….</w:t>
      </w:r>
      <w:r w:rsidR="00727341" w:rsidRPr="00B46452">
        <w:rPr>
          <w:rFonts w:ascii="Times New Roman" w:hAnsi="Times New Roman" w:cs="Times New Roman"/>
          <w:sz w:val="24"/>
          <w:szCs w:val="24"/>
        </w:rPr>
        <w:t>…</w:t>
      </w:r>
      <w:r w:rsidR="001318AD" w:rsidRPr="00B46452">
        <w:rPr>
          <w:rFonts w:ascii="Times New Roman" w:hAnsi="Times New Roman" w:cs="Times New Roman"/>
          <w:sz w:val="24"/>
          <w:szCs w:val="24"/>
        </w:rPr>
        <w:t>.</w:t>
      </w:r>
      <w:r w:rsidR="00727341" w:rsidRPr="00B46452">
        <w:rPr>
          <w:rFonts w:ascii="Times New Roman" w:hAnsi="Times New Roman" w:cs="Times New Roman"/>
          <w:sz w:val="24"/>
          <w:szCs w:val="24"/>
        </w:rPr>
        <w:t>…</w:t>
      </w:r>
      <w:r w:rsidR="001318AD" w:rsidRPr="00B46452">
        <w:rPr>
          <w:rFonts w:ascii="Times New Roman" w:hAnsi="Times New Roman" w:cs="Times New Roman"/>
          <w:sz w:val="24"/>
          <w:szCs w:val="24"/>
        </w:rPr>
        <w:t>..</w:t>
      </w:r>
      <w:r w:rsidR="00727341" w:rsidRPr="00B46452">
        <w:rPr>
          <w:rFonts w:ascii="Times New Roman" w:hAnsi="Times New Roman" w:cs="Times New Roman"/>
          <w:sz w:val="24"/>
          <w:szCs w:val="24"/>
        </w:rPr>
        <w:t>…</w:t>
      </w:r>
      <w:r>
        <w:rPr>
          <w:rFonts w:ascii="Times New Roman" w:hAnsi="Times New Roman" w:cs="Times New Roman"/>
          <w:sz w:val="24"/>
          <w:szCs w:val="24"/>
        </w:rPr>
        <w:t>.…</w:t>
      </w:r>
    </w:p>
    <w:p w14:paraId="2DD451BA" w14:textId="77777777" w:rsidR="0093065B" w:rsidRPr="00B46452" w:rsidRDefault="0093065B" w:rsidP="00183EDA">
      <w:pPr>
        <w:spacing w:after="0" w:line="40" w:lineRule="atLeast"/>
        <w:jc w:val="both"/>
        <w:rPr>
          <w:rFonts w:ascii="Times New Roman" w:hAnsi="Times New Roman" w:cs="Times New Roman"/>
          <w:sz w:val="24"/>
          <w:szCs w:val="24"/>
        </w:rPr>
      </w:pPr>
    </w:p>
    <w:p w14:paraId="7F55E15A" w14:textId="4C75A3BB" w:rsidR="001318AD" w:rsidRPr="00B46452" w:rsidRDefault="008D2A36" w:rsidP="00183EDA">
      <w:pPr>
        <w:spacing w:after="0" w:line="40" w:lineRule="atLeast"/>
        <w:jc w:val="both"/>
        <w:rPr>
          <w:rFonts w:ascii="Times New Roman" w:hAnsi="Times New Roman" w:cs="Times New Roman"/>
          <w:sz w:val="24"/>
          <w:szCs w:val="24"/>
        </w:rPr>
      </w:pPr>
      <w:r w:rsidRPr="00B46452">
        <w:rPr>
          <w:rFonts w:ascii="Times New Roman" w:hAnsi="Times New Roman" w:cs="Times New Roman"/>
          <w:b/>
          <w:sz w:val="24"/>
          <w:szCs w:val="24"/>
        </w:rPr>
        <w:t>Michał Ziółkowski</w:t>
      </w:r>
      <w:r w:rsidR="00FD38FD">
        <w:rPr>
          <w:rFonts w:ascii="Times New Roman" w:hAnsi="Times New Roman" w:cs="Times New Roman"/>
          <w:b/>
          <w:sz w:val="24"/>
          <w:szCs w:val="24"/>
        </w:rPr>
        <w:t xml:space="preserve"> </w:t>
      </w:r>
      <w:r w:rsidR="00A730F0">
        <w:rPr>
          <w:rFonts w:ascii="Times New Roman" w:hAnsi="Times New Roman" w:cs="Times New Roman"/>
          <w:b/>
          <w:sz w:val="24"/>
          <w:szCs w:val="24"/>
        </w:rPr>
        <w:t xml:space="preserve">– </w:t>
      </w:r>
      <w:r w:rsidR="001318AD" w:rsidRPr="00B46452">
        <w:rPr>
          <w:rFonts w:ascii="Times New Roman" w:hAnsi="Times New Roman" w:cs="Times New Roman"/>
          <w:sz w:val="24"/>
          <w:szCs w:val="24"/>
        </w:rPr>
        <w:t>Członek Zespołu kontrolującego</w:t>
      </w:r>
      <w:r w:rsidR="00FD38FD">
        <w:rPr>
          <w:rFonts w:ascii="Times New Roman" w:hAnsi="Times New Roman" w:cs="Times New Roman"/>
          <w:sz w:val="24"/>
          <w:szCs w:val="24"/>
        </w:rPr>
        <w:tab/>
      </w:r>
      <w:r w:rsidR="00FD38FD">
        <w:rPr>
          <w:rFonts w:ascii="Times New Roman" w:hAnsi="Times New Roman" w:cs="Times New Roman"/>
          <w:sz w:val="24"/>
          <w:szCs w:val="24"/>
        </w:rPr>
        <w:tab/>
      </w:r>
      <w:r w:rsidR="00FD38FD">
        <w:rPr>
          <w:rFonts w:ascii="Times New Roman" w:hAnsi="Times New Roman" w:cs="Times New Roman"/>
          <w:b/>
          <w:sz w:val="24"/>
          <w:szCs w:val="24"/>
        </w:rPr>
        <w:t>–</w:t>
      </w:r>
      <w:r w:rsidR="00FD38FD" w:rsidRPr="00B46452">
        <w:rPr>
          <w:rFonts w:ascii="Times New Roman" w:hAnsi="Times New Roman" w:cs="Times New Roman"/>
          <w:sz w:val="24"/>
          <w:szCs w:val="24"/>
        </w:rPr>
        <w:t>……………….….…..…</w:t>
      </w:r>
      <w:r w:rsidR="00FD38FD">
        <w:rPr>
          <w:rFonts w:ascii="Times New Roman" w:hAnsi="Times New Roman" w:cs="Times New Roman"/>
          <w:sz w:val="24"/>
          <w:szCs w:val="24"/>
        </w:rPr>
        <w:t>.…</w:t>
      </w:r>
    </w:p>
    <w:p w14:paraId="6C8BE5D2" w14:textId="77777777" w:rsidR="00281C26" w:rsidRPr="00B46452" w:rsidRDefault="00281C26" w:rsidP="0093065B">
      <w:pPr>
        <w:spacing w:after="0" w:line="40" w:lineRule="atLeast"/>
        <w:jc w:val="both"/>
        <w:rPr>
          <w:rFonts w:ascii="Times New Roman" w:hAnsi="Times New Roman" w:cs="Times New Roman"/>
          <w:sz w:val="24"/>
          <w:szCs w:val="24"/>
          <w:highlight w:val="yellow"/>
        </w:rPr>
      </w:pPr>
    </w:p>
    <w:p w14:paraId="4FB8CB0C" w14:textId="77777777" w:rsidR="00E47F1A" w:rsidRPr="00B46452" w:rsidRDefault="00E47F1A" w:rsidP="004C1CD0">
      <w:pPr>
        <w:spacing w:after="0" w:line="360" w:lineRule="auto"/>
        <w:jc w:val="both"/>
        <w:rPr>
          <w:rFonts w:ascii="Times New Roman" w:hAnsi="Times New Roman" w:cs="Times New Roman"/>
          <w:sz w:val="24"/>
          <w:szCs w:val="24"/>
          <w:highlight w:val="yellow"/>
        </w:rPr>
      </w:pPr>
    </w:p>
    <w:p w14:paraId="5D5C5BA3" w14:textId="77777777" w:rsidR="00087D4B" w:rsidRPr="00B46452" w:rsidRDefault="00087D4B" w:rsidP="004C1CD0">
      <w:pPr>
        <w:spacing w:after="0" w:line="360" w:lineRule="auto"/>
        <w:jc w:val="both"/>
        <w:rPr>
          <w:rFonts w:ascii="Times New Roman" w:hAnsi="Times New Roman" w:cs="Times New Roman"/>
          <w:sz w:val="24"/>
          <w:szCs w:val="24"/>
          <w:highlight w:val="yellow"/>
        </w:rPr>
      </w:pPr>
    </w:p>
    <w:p w14:paraId="647743FA" w14:textId="77777777" w:rsidR="00CD481E" w:rsidRPr="00B46452" w:rsidRDefault="00CD481E" w:rsidP="004C1CD0">
      <w:pPr>
        <w:spacing w:after="0" w:line="360" w:lineRule="auto"/>
        <w:jc w:val="both"/>
        <w:rPr>
          <w:rFonts w:ascii="Times New Roman" w:hAnsi="Times New Roman" w:cs="Times New Roman"/>
          <w:sz w:val="24"/>
          <w:szCs w:val="24"/>
        </w:rPr>
      </w:pPr>
    </w:p>
    <w:p w14:paraId="3634F2B9" w14:textId="77777777" w:rsidR="001318AD" w:rsidRPr="00B46452" w:rsidRDefault="001318AD" w:rsidP="004C1CD0">
      <w:pPr>
        <w:spacing w:after="0" w:line="360" w:lineRule="auto"/>
        <w:jc w:val="both"/>
        <w:rPr>
          <w:rFonts w:ascii="Times New Roman" w:hAnsi="Times New Roman" w:cs="Times New Roman"/>
          <w:sz w:val="24"/>
          <w:szCs w:val="24"/>
        </w:rPr>
      </w:pPr>
    </w:p>
    <w:p w14:paraId="08166952" w14:textId="77777777" w:rsidR="0027641E" w:rsidRDefault="00063A7B" w:rsidP="00063A7B">
      <w:pPr>
        <w:spacing w:after="0" w:line="360" w:lineRule="auto"/>
        <w:jc w:val="center"/>
        <w:rPr>
          <w:rFonts w:ascii="Times New Roman" w:hAnsi="Times New Roman" w:cs="Times New Roman"/>
          <w:sz w:val="24"/>
          <w:szCs w:val="24"/>
        </w:rPr>
      </w:pPr>
      <w:r w:rsidRPr="00B46452">
        <w:rPr>
          <w:rFonts w:ascii="Times New Roman" w:hAnsi="Times New Roman" w:cs="Times New Roman"/>
          <w:sz w:val="24"/>
          <w:szCs w:val="24"/>
        </w:rPr>
        <w:t xml:space="preserve">                                                       </w:t>
      </w:r>
      <w:r w:rsidR="00281C26" w:rsidRPr="00B46452">
        <w:rPr>
          <w:rFonts w:ascii="Times New Roman" w:hAnsi="Times New Roman" w:cs="Times New Roman"/>
          <w:sz w:val="24"/>
          <w:szCs w:val="24"/>
        </w:rPr>
        <w:t>Kontrolowany/a:</w:t>
      </w:r>
      <w:r w:rsidR="001318AD" w:rsidRPr="00B46452">
        <w:rPr>
          <w:rFonts w:ascii="Times New Roman" w:hAnsi="Times New Roman" w:cs="Times New Roman"/>
          <w:sz w:val="24"/>
          <w:szCs w:val="24"/>
        </w:rPr>
        <w:t xml:space="preserve"> </w:t>
      </w:r>
      <w:r w:rsidR="0027641E">
        <w:rPr>
          <w:rFonts w:ascii="Times New Roman" w:hAnsi="Times New Roman" w:cs="Times New Roman"/>
          <w:sz w:val="24"/>
          <w:szCs w:val="24"/>
        </w:rPr>
        <w:t xml:space="preserve">   </w:t>
      </w:r>
    </w:p>
    <w:p w14:paraId="67F1C6AF" w14:textId="77777777" w:rsidR="0027641E" w:rsidRDefault="0027641E" w:rsidP="00063A7B">
      <w:pPr>
        <w:spacing w:after="0" w:line="360" w:lineRule="auto"/>
        <w:jc w:val="center"/>
        <w:rPr>
          <w:rFonts w:ascii="Times New Roman" w:hAnsi="Times New Roman" w:cs="Times New Roman"/>
          <w:sz w:val="24"/>
          <w:szCs w:val="24"/>
        </w:rPr>
      </w:pPr>
    </w:p>
    <w:p w14:paraId="0962B34C" w14:textId="77777777" w:rsidR="00D3095F" w:rsidRDefault="00D3095F" w:rsidP="00063A7B">
      <w:pPr>
        <w:spacing w:after="0" w:line="360" w:lineRule="auto"/>
        <w:jc w:val="center"/>
        <w:rPr>
          <w:rFonts w:ascii="Times New Roman" w:hAnsi="Times New Roman" w:cs="Times New Roman"/>
          <w:sz w:val="24"/>
          <w:szCs w:val="24"/>
        </w:rPr>
      </w:pPr>
    </w:p>
    <w:p w14:paraId="1F33A25E" w14:textId="77777777" w:rsidR="0027641E" w:rsidRDefault="0027641E" w:rsidP="00063A7B">
      <w:pPr>
        <w:spacing w:after="0" w:line="360" w:lineRule="auto"/>
        <w:jc w:val="center"/>
        <w:rPr>
          <w:rFonts w:ascii="Times New Roman" w:hAnsi="Times New Roman" w:cs="Times New Roman"/>
          <w:sz w:val="24"/>
          <w:szCs w:val="24"/>
        </w:rPr>
      </w:pPr>
    </w:p>
    <w:p w14:paraId="3887B0B1" w14:textId="1F915D88" w:rsidR="00727341" w:rsidRPr="00B46452" w:rsidRDefault="0027641E" w:rsidP="00063A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81C26" w:rsidRPr="00B46452">
        <w:rPr>
          <w:rFonts w:ascii="Times New Roman" w:hAnsi="Times New Roman" w:cs="Times New Roman"/>
          <w:sz w:val="24"/>
          <w:szCs w:val="24"/>
        </w:rPr>
        <w:t>……</w:t>
      </w:r>
      <w:r w:rsidR="004C1CD0" w:rsidRPr="00B46452">
        <w:rPr>
          <w:rFonts w:ascii="Times New Roman" w:hAnsi="Times New Roman" w:cs="Times New Roman"/>
          <w:sz w:val="24"/>
          <w:szCs w:val="24"/>
        </w:rPr>
        <w:t>………..</w:t>
      </w:r>
      <w:r w:rsidR="00281C26" w:rsidRPr="00B46452">
        <w:rPr>
          <w:rFonts w:ascii="Times New Roman" w:hAnsi="Times New Roman" w:cs="Times New Roman"/>
          <w:sz w:val="24"/>
          <w:szCs w:val="24"/>
        </w:rPr>
        <w:t>……………………</w:t>
      </w:r>
      <w:r w:rsidR="001318AD" w:rsidRPr="00B46452">
        <w:rPr>
          <w:rFonts w:ascii="Times New Roman" w:hAnsi="Times New Roman" w:cs="Times New Roman"/>
          <w:sz w:val="24"/>
          <w:szCs w:val="24"/>
        </w:rPr>
        <w:t>…</w:t>
      </w:r>
      <w:r w:rsidR="00063A7B" w:rsidRPr="00B46452">
        <w:rPr>
          <w:rFonts w:ascii="Times New Roman" w:hAnsi="Times New Roman" w:cs="Times New Roman"/>
          <w:sz w:val="24"/>
          <w:szCs w:val="24"/>
        </w:rPr>
        <w:t>………..</w:t>
      </w:r>
      <w:r w:rsidR="00281C26" w:rsidRPr="00B46452">
        <w:rPr>
          <w:rFonts w:ascii="Times New Roman" w:hAnsi="Times New Roman" w:cs="Times New Roman"/>
          <w:sz w:val="24"/>
          <w:szCs w:val="24"/>
        </w:rPr>
        <w:t>…….</w:t>
      </w:r>
    </w:p>
    <w:p w14:paraId="4E7BCF2A" w14:textId="77777777" w:rsidR="00065E65" w:rsidRPr="00B46452" w:rsidRDefault="00065E65" w:rsidP="00065E65">
      <w:pPr>
        <w:rPr>
          <w:rFonts w:ascii="Times New Roman" w:hAnsi="Times New Roman" w:cs="Times New Roman"/>
          <w:sz w:val="24"/>
          <w:szCs w:val="24"/>
        </w:rPr>
      </w:pPr>
    </w:p>
    <w:p w14:paraId="435468AE" w14:textId="77777777" w:rsidR="00065E65" w:rsidRPr="00B46452" w:rsidRDefault="00065E65" w:rsidP="00065E65">
      <w:pPr>
        <w:rPr>
          <w:rFonts w:ascii="Times New Roman" w:hAnsi="Times New Roman" w:cs="Times New Roman"/>
          <w:sz w:val="24"/>
          <w:szCs w:val="24"/>
        </w:rPr>
      </w:pPr>
    </w:p>
    <w:p w14:paraId="0773EE1F" w14:textId="77777777" w:rsidR="00065E65" w:rsidRPr="00B46452" w:rsidRDefault="00065E65" w:rsidP="00065E65">
      <w:pPr>
        <w:jc w:val="center"/>
        <w:rPr>
          <w:rFonts w:ascii="Times New Roman" w:hAnsi="Times New Roman" w:cs="Times New Roman"/>
          <w:sz w:val="24"/>
          <w:szCs w:val="24"/>
        </w:rPr>
      </w:pPr>
    </w:p>
    <w:sectPr w:rsidR="00065E65" w:rsidRPr="00B46452" w:rsidSect="0096536A">
      <w:headerReference w:type="default" r:id="rId8"/>
      <w:footerReference w:type="default" r:id="rId9"/>
      <w:headerReference w:type="first" r:id="rId10"/>
      <w:pgSz w:w="11906" w:h="16838"/>
      <w:pgMar w:top="907" w:right="1304" w:bottom="851" w:left="130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307C0" w14:textId="77777777" w:rsidR="000B7B93" w:rsidRDefault="000B7B93" w:rsidP="00276196">
      <w:pPr>
        <w:spacing w:after="0" w:line="240" w:lineRule="auto"/>
      </w:pPr>
      <w:r>
        <w:separator/>
      </w:r>
    </w:p>
  </w:endnote>
  <w:endnote w:type="continuationSeparator" w:id="0">
    <w:p w14:paraId="1517CF7D" w14:textId="77777777" w:rsidR="000B7B93" w:rsidRDefault="000B7B93" w:rsidP="0027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06436"/>
      <w:docPartObj>
        <w:docPartGallery w:val="Page Numbers (Bottom of Page)"/>
        <w:docPartUnique/>
      </w:docPartObj>
    </w:sdtPr>
    <w:sdtEndPr>
      <w:rPr>
        <w:rFonts w:ascii="Times New Roman" w:hAnsi="Times New Roman" w:cs="Times New Roman"/>
      </w:rPr>
    </w:sdtEndPr>
    <w:sdtContent>
      <w:p w14:paraId="44C9811F" w14:textId="46F16AE2" w:rsidR="00FD649C" w:rsidRPr="00FF276C" w:rsidRDefault="00FD649C">
        <w:pPr>
          <w:pStyle w:val="Stopka"/>
          <w:jc w:val="center"/>
          <w:rPr>
            <w:rFonts w:ascii="Times New Roman" w:hAnsi="Times New Roman" w:cs="Times New Roman"/>
          </w:rPr>
        </w:pPr>
        <w:r w:rsidRPr="00FF276C">
          <w:rPr>
            <w:rFonts w:ascii="Times New Roman" w:hAnsi="Times New Roman" w:cs="Times New Roman"/>
          </w:rPr>
          <w:fldChar w:fldCharType="begin"/>
        </w:r>
        <w:r w:rsidRPr="00FF276C">
          <w:rPr>
            <w:rFonts w:ascii="Times New Roman" w:hAnsi="Times New Roman" w:cs="Times New Roman"/>
          </w:rPr>
          <w:instrText>PAGE   \* MERGEFORMAT</w:instrText>
        </w:r>
        <w:r w:rsidRPr="00FF276C">
          <w:rPr>
            <w:rFonts w:ascii="Times New Roman" w:hAnsi="Times New Roman" w:cs="Times New Roman"/>
          </w:rPr>
          <w:fldChar w:fldCharType="separate"/>
        </w:r>
        <w:r w:rsidR="00632C21">
          <w:rPr>
            <w:rFonts w:ascii="Times New Roman" w:hAnsi="Times New Roman" w:cs="Times New Roman"/>
            <w:noProof/>
          </w:rPr>
          <w:t>11</w:t>
        </w:r>
        <w:r w:rsidRPr="00FF276C">
          <w:rPr>
            <w:rFonts w:ascii="Times New Roman" w:hAnsi="Times New Roman" w:cs="Times New Roman"/>
          </w:rPr>
          <w:fldChar w:fldCharType="end"/>
        </w:r>
      </w:p>
    </w:sdtContent>
  </w:sdt>
  <w:p w14:paraId="4FCFEDB5" w14:textId="77777777" w:rsidR="00FD649C" w:rsidRDefault="00FD64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B7ED4" w14:textId="77777777" w:rsidR="000B7B93" w:rsidRDefault="000B7B93" w:rsidP="00276196">
      <w:pPr>
        <w:spacing w:after="0" w:line="240" w:lineRule="auto"/>
      </w:pPr>
      <w:r>
        <w:separator/>
      </w:r>
    </w:p>
  </w:footnote>
  <w:footnote w:type="continuationSeparator" w:id="0">
    <w:p w14:paraId="024D22B0" w14:textId="77777777" w:rsidR="000B7B93" w:rsidRDefault="000B7B93" w:rsidP="00276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3FBAD" w14:textId="77777777" w:rsidR="00FD649C" w:rsidRPr="006D1875" w:rsidRDefault="00FD649C" w:rsidP="00276196">
    <w:pPr>
      <w:pStyle w:val="Nagwek"/>
      <w:jc w:val="righ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7" w:type="pct"/>
      <w:tblInd w:w="-284" w:type="dxa"/>
      <w:tblCellMar>
        <w:left w:w="0" w:type="dxa"/>
        <w:right w:w="0" w:type="dxa"/>
      </w:tblCellMar>
      <w:tblLook w:val="04A0" w:firstRow="1" w:lastRow="0" w:firstColumn="1" w:lastColumn="0" w:noHBand="0" w:noVBand="1"/>
    </w:tblPr>
    <w:tblGrid>
      <w:gridCol w:w="9826"/>
      <w:gridCol w:w="6"/>
    </w:tblGrid>
    <w:tr w:rsidR="00FD649C" w:rsidRPr="004B5DB7" w14:paraId="4906B523" w14:textId="77777777" w:rsidTr="00210762">
      <w:trPr>
        <w:trHeight w:val="494"/>
      </w:trPr>
      <w:tc>
        <w:tcPr>
          <w:tcW w:w="4997" w:type="pct"/>
          <w:tcMar>
            <w:left w:w="0" w:type="dxa"/>
            <w:right w:w="0" w:type="dxa"/>
          </w:tcMar>
        </w:tcPr>
        <w:p w14:paraId="3CAF316B" w14:textId="77777777" w:rsidR="00FD649C" w:rsidRPr="004B5DB7" w:rsidRDefault="00FD649C" w:rsidP="00CB1A1A">
          <w:pPr>
            <w:spacing w:after="0" w:line="240" w:lineRule="auto"/>
            <w:jc w:val="center"/>
            <w:rPr>
              <w:noProof/>
              <w:sz w:val="24"/>
              <w:szCs w:val="24"/>
            </w:rPr>
          </w:pPr>
          <w:r>
            <w:rPr>
              <w:noProof/>
              <w:lang w:eastAsia="pl-PL"/>
            </w:rPr>
            <w:drawing>
              <wp:inline distT="0" distB="0" distL="0" distR="0" wp14:anchorId="2E6BE489" wp14:editId="7C2B2160">
                <wp:extent cx="5756707" cy="446405"/>
                <wp:effectExtent l="0" t="0" r="0" b="0"/>
                <wp:docPr id="248933827" name="Obraz 2489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6707" cy="446405"/>
                        </a:xfrm>
                        <a:prstGeom prst="rect">
                          <a:avLst/>
                        </a:prstGeom>
                      </pic:spPr>
                    </pic:pic>
                  </a:graphicData>
                </a:graphic>
              </wp:inline>
            </w:drawing>
          </w:r>
        </w:p>
      </w:tc>
      <w:tc>
        <w:tcPr>
          <w:tcW w:w="3" w:type="pct"/>
          <w:tcMar>
            <w:left w:w="0" w:type="dxa"/>
            <w:right w:w="0" w:type="dxa"/>
          </w:tcMar>
        </w:tcPr>
        <w:p w14:paraId="2807A9B8" w14:textId="77777777" w:rsidR="00FD649C" w:rsidRPr="004B5DB7" w:rsidRDefault="00FD649C" w:rsidP="00CB1A1A">
          <w:pPr>
            <w:spacing w:after="0" w:line="240" w:lineRule="auto"/>
            <w:jc w:val="right"/>
            <w:rPr>
              <w:noProof/>
              <w:sz w:val="24"/>
              <w:szCs w:val="24"/>
            </w:rPr>
          </w:pPr>
        </w:p>
      </w:tc>
    </w:tr>
    <w:tr w:rsidR="00FD649C" w:rsidRPr="004B5DB7" w14:paraId="35C9AEC4" w14:textId="77777777" w:rsidTr="00210762">
      <w:trPr>
        <w:trHeight w:val="225"/>
      </w:trPr>
      <w:tc>
        <w:tcPr>
          <w:tcW w:w="4997" w:type="pct"/>
          <w:tcMar>
            <w:left w:w="0" w:type="dxa"/>
            <w:right w:w="0" w:type="dxa"/>
          </w:tcMar>
        </w:tcPr>
        <w:p w14:paraId="215FC985" w14:textId="77777777" w:rsidR="00FD649C" w:rsidRPr="00F65425" w:rsidRDefault="00FD649C" w:rsidP="00CB1A1A">
          <w:pPr>
            <w:tabs>
              <w:tab w:val="left" w:pos="3105"/>
            </w:tabs>
          </w:pPr>
        </w:p>
      </w:tc>
      <w:tc>
        <w:tcPr>
          <w:tcW w:w="3" w:type="pct"/>
          <w:tcMar>
            <w:left w:w="0" w:type="dxa"/>
            <w:right w:w="0" w:type="dxa"/>
          </w:tcMar>
        </w:tcPr>
        <w:p w14:paraId="72C2C9EE" w14:textId="77777777" w:rsidR="00FD649C" w:rsidRPr="004B5DB7" w:rsidRDefault="00FD649C" w:rsidP="00CB1A1A">
          <w:pPr>
            <w:spacing w:after="0" w:line="240" w:lineRule="auto"/>
            <w:jc w:val="right"/>
            <w:rPr>
              <w:noProof/>
              <w:sz w:val="24"/>
              <w:szCs w:val="24"/>
            </w:rPr>
          </w:pPr>
        </w:p>
      </w:tc>
    </w:tr>
  </w:tbl>
  <w:p w14:paraId="3BDC5E3F" w14:textId="77777777" w:rsidR="00FD649C" w:rsidRDefault="00FD649C" w:rsidP="0021076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2E7E"/>
    <w:multiLevelType w:val="hybridMultilevel"/>
    <w:tmpl w:val="B24EEF78"/>
    <w:lvl w:ilvl="0" w:tplc="69568F88">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 w15:restartNumberingAfterBreak="0">
    <w:nsid w:val="12E4603F"/>
    <w:multiLevelType w:val="hybridMultilevel"/>
    <w:tmpl w:val="1B722D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E1C84"/>
    <w:multiLevelType w:val="hybridMultilevel"/>
    <w:tmpl w:val="59B613C6"/>
    <w:lvl w:ilvl="0" w:tplc="69568F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EC94CAD"/>
    <w:multiLevelType w:val="hybridMultilevel"/>
    <w:tmpl w:val="9528C752"/>
    <w:lvl w:ilvl="0" w:tplc="D1D8F420">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0F45E90"/>
    <w:multiLevelType w:val="hybridMultilevel"/>
    <w:tmpl w:val="0B7A9C56"/>
    <w:lvl w:ilvl="0" w:tplc="69568F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5207306"/>
    <w:multiLevelType w:val="hybridMultilevel"/>
    <w:tmpl w:val="D870EDBA"/>
    <w:lvl w:ilvl="0" w:tplc="69568F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3CA70AC7"/>
    <w:multiLevelType w:val="hybridMultilevel"/>
    <w:tmpl w:val="3D32036C"/>
    <w:lvl w:ilvl="0" w:tplc="AD38C034">
      <w:start w:val="1"/>
      <w:numFmt w:val="decimal"/>
      <w:lvlText w:val="%1."/>
      <w:lvlJc w:val="center"/>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7"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8" w15:restartNumberingAfterBreak="0">
    <w:nsid w:val="54E944FA"/>
    <w:multiLevelType w:val="hybridMultilevel"/>
    <w:tmpl w:val="FFDAF0C6"/>
    <w:lvl w:ilvl="0" w:tplc="71C864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6C02E27"/>
    <w:multiLevelType w:val="hybridMultilevel"/>
    <w:tmpl w:val="52305BE4"/>
    <w:lvl w:ilvl="0" w:tplc="71C864CA">
      <w:start w:val="1"/>
      <w:numFmt w:val="bullet"/>
      <w:lvlText w:val=""/>
      <w:lvlJc w:val="left"/>
      <w:pPr>
        <w:ind w:left="720" w:hanging="360"/>
      </w:pPr>
      <w:rPr>
        <w:rFonts w:ascii="Symbol" w:hAnsi="Symbol" w:hint="default"/>
      </w:rPr>
    </w:lvl>
    <w:lvl w:ilvl="1" w:tplc="2B70C260">
      <w:start w:val="1"/>
      <w:numFmt w:val="bullet"/>
      <w:lvlText w:val="­"/>
      <w:lvlJc w:val="left"/>
      <w:pPr>
        <w:ind w:left="786" w:hanging="360"/>
      </w:pPr>
      <w:rPr>
        <w:rFonts w:ascii="Courier New" w:hAnsi="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0C2C11"/>
    <w:multiLevelType w:val="hybridMultilevel"/>
    <w:tmpl w:val="755CE6E0"/>
    <w:lvl w:ilvl="0" w:tplc="69568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364DB8"/>
    <w:multiLevelType w:val="hybridMultilevel"/>
    <w:tmpl w:val="7F4AD5F2"/>
    <w:lvl w:ilvl="0" w:tplc="69568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9E80362"/>
    <w:multiLevelType w:val="hybridMultilevel"/>
    <w:tmpl w:val="4556853A"/>
    <w:lvl w:ilvl="0" w:tplc="BCCC8E60">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7"/>
  </w:num>
  <w:num w:numId="3">
    <w:abstractNumId w:val="8"/>
  </w:num>
  <w:num w:numId="4">
    <w:abstractNumId w:val="12"/>
  </w:num>
  <w:num w:numId="5">
    <w:abstractNumId w:val="9"/>
  </w:num>
  <w:num w:numId="6">
    <w:abstractNumId w:val="6"/>
  </w:num>
  <w:num w:numId="7">
    <w:abstractNumId w:val="3"/>
  </w:num>
  <w:num w:numId="8">
    <w:abstractNumId w:val="4"/>
  </w:num>
  <w:num w:numId="9">
    <w:abstractNumId w:val="2"/>
  </w:num>
  <w:num w:numId="10">
    <w:abstractNumId w:val="0"/>
  </w:num>
  <w:num w:numId="11">
    <w:abstractNumId w:val="5"/>
  </w:num>
  <w:num w:numId="12">
    <w:abstractNumId w:val="11"/>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49"/>
    <w:rsid w:val="000004A0"/>
    <w:rsid w:val="00000A63"/>
    <w:rsid w:val="00001C4E"/>
    <w:rsid w:val="00003198"/>
    <w:rsid w:val="00003C5D"/>
    <w:rsid w:val="00005ECF"/>
    <w:rsid w:val="000129E1"/>
    <w:rsid w:val="00012D40"/>
    <w:rsid w:val="0001675B"/>
    <w:rsid w:val="00017DDA"/>
    <w:rsid w:val="00030FB4"/>
    <w:rsid w:val="00032F2C"/>
    <w:rsid w:val="00035E13"/>
    <w:rsid w:val="000365DE"/>
    <w:rsid w:val="00037921"/>
    <w:rsid w:val="000405B0"/>
    <w:rsid w:val="00040D4A"/>
    <w:rsid w:val="000430A2"/>
    <w:rsid w:val="00044D1D"/>
    <w:rsid w:val="000451A8"/>
    <w:rsid w:val="0004772F"/>
    <w:rsid w:val="00050581"/>
    <w:rsid w:val="00050EF8"/>
    <w:rsid w:val="000516CD"/>
    <w:rsid w:val="00052AE8"/>
    <w:rsid w:val="00054F2D"/>
    <w:rsid w:val="00063A7B"/>
    <w:rsid w:val="000659D8"/>
    <w:rsid w:val="00065E65"/>
    <w:rsid w:val="00070D1C"/>
    <w:rsid w:val="0007443B"/>
    <w:rsid w:val="00076000"/>
    <w:rsid w:val="000761D3"/>
    <w:rsid w:val="00076EFA"/>
    <w:rsid w:val="0008006D"/>
    <w:rsid w:val="00080CD6"/>
    <w:rsid w:val="000813C4"/>
    <w:rsid w:val="000844BF"/>
    <w:rsid w:val="00084561"/>
    <w:rsid w:val="0008601A"/>
    <w:rsid w:val="00087166"/>
    <w:rsid w:val="00087D4B"/>
    <w:rsid w:val="00093BA0"/>
    <w:rsid w:val="00095EA9"/>
    <w:rsid w:val="0009638D"/>
    <w:rsid w:val="000974C6"/>
    <w:rsid w:val="00097A95"/>
    <w:rsid w:val="000A15FE"/>
    <w:rsid w:val="000A2F91"/>
    <w:rsid w:val="000B7B93"/>
    <w:rsid w:val="000C1104"/>
    <w:rsid w:val="000C1198"/>
    <w:rsid w:val="000C6E4F"/>
    <w:rsid w:val="000C6F0F"/>
    <w:rsid w:val="000D1EF9"/>
    <w:rsid w:val="000D3CD4"/>
    <w:rsid w:val="000D6064"/>
    <w:rsid w:val="000D75DC"/>
    <w:rsid w:val="000E13D8"/>
    <w:rsid w:val="000E335C"/>
    <w:rsid w:val="000E3D20"/>
    <w:rsid w:val="000F11B7"/>
    <w:rsid w:val="000F1D08"/>
    <w:rsid w:val="000F4CFA"/>
    <w:rsid w:val="000F5C9C"/>
    <w:rsid w:val="000F75B0"/>
    <w:rsid w:val="00100B9B"/>
    <w:rsid w:val="00101860"/>
    <w:rsid w:val="00102C91"/>
    <w:rsid w:val="0010543D"/>
    <w:rsid w:val="00111356"/>
    <w:rsid w:val="0011336E"/>
    <w:rsid w:val="001147D0"/>
    <w:rsid w:val="0011631F"/>
    <w:rsid w:val="00116ABB"/>
    <w:rsid w:val="00120796"/>
    <w:rsid w:val="00120DF5"/>
    <w:rsid w:val="00126DF9"/>
    <w:rsid w:val="001306EF"/>
    <w:rsid w:val="0013078B"/>
    <w:rsid w:val="001318AD"/>
    <w:rsid w:val="0013268E"/>
    <w:rsid w:val="00132A62"/>
    <w:rsid w:val="00137533"/>
    <w:rsid w:val="00140616"/>
    <w:rsid w:val="00142848"/>
    <w:rsid w:val="00145E51"/>
    <w:rsid w:val="00145EAF"/>
    <w:rsid w:val="00147663"/>
    <w:rsid w:val="00152575"/>
    <w:rsid w:val="00154509"/>
    <w:rsid w:val="00155CAA"/>
    <w:rsid w:val="001562D5"/>
    <w:rsid w:val="001603EB"/>
    <w:rsid w:val="001621BD"/>
    <w:rsid w:val="001621EC"/>
    <w:rsid w:val="00162D4F"/>
    <w:rsid w:val="00167F40"/>
    <w:rsid w:val="001751EC"/>
    <w:rsid w:val="001765A1"/>
    <w:rsid w:val="0018111D"/>
    <w:rsid w:val="0018135C"/>
    <w:rsid w:val="00181515"/>
    <w:rsid w:val="00183636"/>
    <w:rsid w:val="00183EDA"/>
    <w:rsid w:val="001862EE"/>
    <w:rsid w:val="00187E65"/>
    <w:rsid w:val="001906C1"/>
    <w:rsid w:val="001914D6"/>
    <w:rsid w:val="00194128"/>
    <w:rsid w:val="001A3097"/>
    <w:rsid w:val="001A74F5"/>
    <w:rsid w:val="001B1757"/>
    <w:rsid w:val="001B20EC"/>
    <w:rsid w:val="001B2405"/>
    <w:rsid w:val="001B3E8A"/>
    <w:rsid w:val="001B4A0E"/>
    <w:rsid w:val="001B4A46"/>
    <w:rsid w:val="001B6057"/>
    <w:rsid w:val="001B6168"/>
    <w:rsid w:val="001B65B4"/>
    <w:rsid w:val="001C27E0"/>
    <w:rsid w:val="001C3C09"/>
    <w:rsid w:val="001C44A3"/>
    <w:rsid w:val="001C4A08"/>
    <w:rsid w:val="001D07FD"/>
    <w:rsid w:val="001D0F4A"/>
    <w:rsid w:val="001F353D"/>
    <w:rsid w:val="001F3838"/>
    <w:rsid w:val="001F3CD8"/>
    <w:rsid w:val="001F4C2F"/>
    <w:rsid w:val="00204831"/>
    <w:rsid w:val="00204BFC"/>
    <w:rsid w:val="002056E0"/>
    <w:rsid w:val="00210762"/>
    <w:rsid w:val="00213282"/>
    <w:rsid w:val="002141A1"/>
    <w:rsid w:val="00214364"/>
    <w:rsid w:val="00220117"/>
    <w:rsid w:val="00220CA4"/>
    <w:rsid w:val="002277FB"/>
    <w:rsid w:val="002311A1"/>
    <w:rsid w:val="00233C55"/>
    <w:rsid w:val="00234DEB"/>
    <w:rsid w:val="002375D0"/>
    <w:rsid w:val="00237BCC"/>
    <w:rsid w:val="0024045C"/>
    <w:rsid w:val="00241BD0"/>
    <w:rsid w:val="002425F0"/>
    <w:rsid w:val="00244E11"/>
    <w:rsid w:val="0024599B"/>
    <w:rsid w:val="002509D1"/>
    <w:rsid w:val="0025497C"/>
    <w:rsid w:val="002617D5"/>
    <w:rsid w:val="00263D2A"/>
    <w:rsid w:val="002644F8"/>
    <w:rsid w:val="002662F6"/>
    <w:rsid w:val="00266EDC"/>
    <w:rsid w:val="002711B6"/>
    <w:rsid w:val="00271302"/>
    <w:rsid w:val="00276196"/>
    <w:rsid w:val="0027641E"/>
    <w:rsid w:val="002771B2"/>
    <w:rsid w:val="00281C26"/>
    <w:rsid w:val="0028285C"/>
    <w:rsid w:val="00283F66"/>
    <w:rsid w:val="0028465A"/>
    <w:rsid w:val="00285C94"/>
    <w:rsid w:val="0029112B"/>
    <w:rsid w:val="0029276E"/>
    <w:rsid w:val="002A18F3"/>
    <w:rsid w:val="002A1D96"/>
    <w:rsid w:val="002A32A4"/>
    <w:rsid w:val="002B147C"/>
    <w:rsid w:val="002B4D7E"/>
    <w:rsid w:val="002B67A7"/>
    <w:rsid w:val="002C0827"/>
    <w:rsid w:val="002C15AB"/>
    <w:rsid w:val="002F0B38"/>
    <w:rsid w:val="002F32CE"/>
    <w:rsid w:val="002F3E16"/>
    <w:rsid w:val="002F498F"/>
    <w:rsid w:val="002F57F0"/>
    <w:rsid w:val="002F6BBB"/>
    <w:rsid w:val="002F7B69"/>
    <w:rsid w:val="00305C43"/>
    <w:rsid w:val="00306AE8"/>
    <w:rsid w:val="0031643D"/>
    <w:rsid w:val="00316C88"/>
    <w:rsid w:val="00316E48"/>
    <w:rsid w:val="00320935"/>
    <w:rsid w:val="003216ED"/>
    <w:rsid w:val="00321B24"/>
    <w:rsid w:val="0033266D"/>
    <w:rsid w:val="00333BB0"/>
    <w:rsid w:val="00341DE2"/>
    <w:rsid w:val="003422FF"/>
    <w:rsid w:val="0034288D"/>
    <w:rsid w:val="00345616"/>
    <w:rsid w:val="00347CB3"/>
    <w:rsid w:val="0035033B"/>
    <w:rsid w:val="00350CFB"/>
    <w:rsid w:val="00353F44"/>
    <w:rsid w:val="00356D1F"/>
    <w:rsid w:val="00357116"/>
    <w:rsid w:val="00357848"/>
    <w:rsid w:val="00360D94"/>
    <w:rsid w:val="00361DE8"/>
    <w:rsid w:val="0036251E"/>
    <w:rsid w:val="003664F2"/>
    <w:rsid w:val="00366B6C"/>
    <w:rsid w:val="00371AB1"/>
    <w:rsid w:val="00372CEE"/>
    <w:rsid w:val="003733F6"/>
    <w:rsid w:val="00375878"/>
    <w:rsid w:val="003808D9"/>
    <w:rsid w:val="0038155E"/>
    <w:rsid w:val="00383F52"/>
    <w:rsid w:val="00386C87"/>
    <w:rsid w:val="003908C6"/>
    <w:rsid w:val="00390EB7"/>
    <w:rsid w:val="00391E30"/>
    <w:rsid w:val="00396BCC"/>
    <w:rsid w:val="00397F99"/>
    <w:rsid w:val="003A04C7"/>
    <w:rsid w:val="003A1B78"/>
    <w:rsid w:val="003B0621"/>
    <w:rsid w:val="003B1022"/>
    <w:rsid w:val="003B1AAC"/>
    <w:rsid w:val="003B23F2"/>
    <w:rsid w:val="003B43A8"/>
    <w:rsid w:val="003B5353"/>
    <w:rsid w:val="003B57E0"/>
    <w:rsid w:val="003B5A80"/>
    <w:rsid w:val="003B6B23"/>
    <w:rsid w:val="003B782D"/>
    <w:rsid w:val="003B7BA4"/>
    <w:rsid w:val="003C4DB3"/>
    <w:rsid w:val="003C4E4A"/>
    <w:rsid w:val="003C6282"/>
    <w:rsid w:val="003C7F20"/>
    <w:rsid w:val="003D1738"/>
    <w:rsid w:val="003D3969"/>
    <w:rsid w:val="003D70F3"/>
    <w:rsid w:val="003E239F"/>
    <w:rsid w:val="003E27B2"/>
    <w:rsid w:val="003E3CED"/>
    <w:rsid w:val="003E3E0B"/>
    <w:rsid w:val="003F19B0"/>
    <w:rsid w:val="003F6AA7"/>
    <w:rsid w:val="004073DD"/>
    <w:rsid w:val="004104E2"/>
    <w:rsid w:val="00411716"/>
    <w:rsid w:val="00412056"/>
    <w:rsid w:val="0042115F"/>
    <w:rsid w:val="00421D28"/>
    <w:rsid w:val="004271FD"/>
    <w:rsid w:val="0043052A"/>
    <w:rsid w:val="0043068F"/>
    <w:rsid w:val="00433ABC"/>
    <w:rsid w:val="004379F4"/>
    <w:rsid w:val="00441D5A"/>
    <w:rsid w:val="00442D8D"/>
    <w:rsid w:val="00443B38"/>
    <w:rsid w:val="00443D0E"/>
    <w:rsid w:val="00444B32"/>
    <w:rsid w:val="00445636"/>
    <w:rsid w:val="00447325"/>
    <w:rsid w:val="00454181"/>
    <w:rsid w:val="004545DF"/>
    <w:rsid w:val="00455152"/>
    <w:rsid w:val="00456E21"/>
    <w:rsid w:val="004623F2"/>
    <w:rsid w:val="00462FC1"/>
    <w:rsid w:val="004736A4"/>
    <w:rsid w:val="00474156"/>
    <w:rsid w:val="004744ED"/>
    <w:rsid w:val="0048033F"/>
    <w:rsid w:val="0048593B"/>
    <w:rsid w:val="004859A9"/>
    <w:rsid w:val="00487264"/>
    <w:rsid w:val="00492AD7"/>
    <w:rsid w:val="004A2161"/>
    <w:rsid w:val="004A5228"/>
    <w:rsid w:val="004A638B"/>
    <w:rsid w:val="004A7900"/>
    <w:rsid w:val="004B12EC"/>
    <w:rsid w:val="004B26BB"/>
    <w:rsid w:val="004B7342"/>
    <w:rsid w:val="004C11D9"/>
    <w:rsid w:val="004C1CD0"/>
    <w:rsid w:val="004C728F"/>
    <w:rsid w:val="004C7C96"/>
    <w:rsid w:val="004D1C8E"/>
    <w:rsid w:val="004D2267"/>
    <w:rsid w:val="004D5480"/>
    <w:rsid w:val="004D5C3F"/>
    <w:rsid w:val="004D5C8E"/>
    <w:rsid w:val="004E0C8E"/>
    <w:rsid w:val="004E37C3"/>
    <w:rsid w:val="004E43B9"/>
    <w:rsid w:val="004E5343"/>
    <w:rsid w:val="004E5B21"/>
    <w:rsid w:val="004E5E11"/>
    <w:rsid w:val="004F16CB"/>
    <w:rsid w:val="004F31DB"/>
    <w:rsid w:val="004F623F"/>
    <w:rsid w:val="00502742"/>
    <w:rsid w:val="00505B66"/>
    <w:rsid w:val="00506AF5"/>
    <w:rsid w:val="005106EF"/>
    <w:rsid w:val="00511806"/>
    <w:rsid w:val="00511F14"/>
    <w:rsid w:val="00512473"/>
    <w:rsid w:val="005146C6"/>
    <w:rsid w:val="005162B2"/>
    <w:rsid w:val="005165F2"/>
    <w:rsid w:val="005239B1"/>
    <w:rsid w:val="00524587"/>
    <w:rsid w:val="00525300"/>
    <w:rsid w:val="00526E2F"/>
    <w:rsid w:val="00534CB7"/>
    <w:rsid w:val="0053655E"/>
    <w:rsid w:val="00537A82"/>
    <w:rsid w:val="005405BF"/>
    <w:rsid w:val="005432A1"/>
    <w:rsid w:val="00543C03"/>
    <w:rsid w:val="005501AD"/>
    <w:rsid w:val="005511E9"/>
    <w:rsid w:val="0055309A"/>
    <w:rsid w:val="0055460E"/>
    <w:rsid w:val="00554FB8"/>
    <w:rsid w:val="00556DA1"/>
    <w:rsid w:val="005573A5"/>
    <w:rsid w:val="00557998"/>
    <w:rsid w:val="00564759"/>
    <w:rsid w:val="00566FAD"/>
    <w:rsid w:val="00567906"/>
    <w:rsid w:val="005718AA"/>
    <w:rsid w:val="00577718"/>
    <w:rsid w:val="00591324"/>
    <w:rsid w:val="005933DD"/>
    <w:rsid w:val="00594962"/>
    <w:rsid w:val="0059706C"/>
    <w:rsid w:val="005A0EC6"/>
    <w:rsid w:val="005A34CC"/>
    <w:rsid w:val="005A3517"/>
    <w:rsid w:val="005A5590"/>
    <w:rsid w:val="005B08B6"/>
    <w:rsid w:val="005B1072"/>
    <w:rsid w:val="005B5FAC"/>
    <w:rsid w:val="005B7D8D"/>
    <w:rsid w:val="005B7F8D"/>
    <w:rsid w:val="005C0FBF"/>
    <w:rsid w:val="005C18EE"/>
    <w:rsid w:val="005C1EE9"/>
    <w:rsid w:val="005D1805"/>
    <w:rsid w:val="005D4CC3"/>
    <w:rsid w:val="005D661A"/>
    <w:rsid w:val="005D7138"/>
    <w:rsid w:val="005E1F99"/>
    <w:rsid w:val="005E3EBA"/>
    <w:rsid w:val="005E7668"/>
    <w:rsid w:val="005E7ABF"/>
    <w:rsid w:val="005F2DB4"/>
    <w:rsid w:val="005F7619"/>
    <w:rsid w:val="005F781F"/>
    <w:rsid w:val="00601F13"/>
    <w:rsid w:val="00602EEF"/>
    <w:rsid w:val="0060483D"/>
    <w:rsid w:val="0060493D"/>
    <w:rsid w:val="006050FA"/>
    <w:rsid w:val="00606363"/>
    <w:rsid w:val="00610741"/>
    <w:rsid w:val="00611936"/>
    <w:rsid w:val="00620841"/>
    <w:rsid w:val="00622CAF"/>
    <w:rsid w:val="00624D35"/>
    <w:rsid w:val="006251B7"/>
    <w:rsid w:val="00632C21"/>
    <w:rsid w:val="00634339"/>
    <w:rsid w:val="006424C9"/>
    <w:rsid w:val="00645125"/>
    <w:rsid w:val="00650CCD"/>
    <w:rsid w:val="00657C81"/>
    <w:rsid w:val="00657D6C"/>
    <w:rsid w:val="006635AF"/>
    <w:rsid w:val="006638C8"/>
    <w:rsid w:val="00664A9E"/>
    <w:rsid w:val="00664B28"/>
    <w:rsid w:val="0066517C"/>
    <w:rsid w:val="0066609D"/>
    <w:rsid w:val="006702B7"/>
    <w:rsid w:val="00671B9E"/>
    <w:rsid w:val="00672E59"/>
    <w:rsid w:val="00677987"/>
    <w:rsid w:val="006810FC"/>
    <w:rsid w:val="006842D1"/>
    <w:rsid w:val="006852E0"/>
    <w:rsid w:val="00687EBD"/>
    <w:rsid w:val="00690580"/>
    <w:rsid w:val="0069136B"/>
    <w:rsid w:val="00691B24"/>
    <w:rsid w:val="00692DCA"/>
    <w:rsid w:val="006940ED"/>
    <w:rsid w:val="006958B7"/>
    <w:rsid w:val="006A1AD5"/>
    <w:rsid w:val="006A72F0"/>
    <w:rsid w:val="006B4A43"/>
    <w:rsid w:val="006B4AED"/>
    <w:rsid w:val="006B769F"/>
    <w:rsid w:val="006C0A0F"/>
    <w:rsid w:val="006C199B"/>
    <w:rsid w:val="006C3D26"/>
    <w:rsid w:val="006C6434"/>
    <w:rsid w:val="006C752C"/>
    <w:rsid w:val="006D1875"/>
    <w:rsid w:val="006D39C2"/>
    <w:rsid w:val="006D40D7"/>
    <w:rsid w:val="006D5B94"/>
    <w:rsid w:val="006D6AB8"/>
    <w:rsid w:val="006E3041"/>
    <w:rsid w:val="006E7102"/>
    <w:rsid w:val="006F1BC2"/>
    <w:rsid w:val="007007B8"/>
    <w:rsid w:val="00701164"/>
    <w:rsid w:val="00702F27"/>
    <w:rsid w:val="00703121"/>
    <w:rsid w:val="0070560A"/>
    <w:rsid w:val="0070732D"/>
    <w:rsid w:val="007103BA"/>
    <w:rsid w:val="0071225C"/>
    <w:rsid w:val="00713EE2"/>
    <w:rsid w:val="007160D1"/>
    <w:rsid w:val="00727341"/>
    <w:rsid w:val="0073115D"/>
    <w:rsid w:val="00731488"/>
    <w:rsid w:val="00731DAF"/>
    <w:rsid w:val="00733802"/>
    <w:rsid w:val="00740752"/>
    <w:rsid w:val="007416AA"/>
    <w:rsid w:val="0074583C"/>
    <w:rsid w:val="0074612C"/>
    <w:rsid w:val="0074722E"/>
    <w:rsid w:val="0074737E"/>
    <w:rsid w:val="00747B49"/>
    <w:rsid w:val="00751EA2"/>
    <w:rsid w:val="007534FC"/>
    <w:rsid w:val="0075417F"/>
    <w:rsid w:val="007556C5"/>
    <w:rsid w:val="00755AD6"/>
    <w:rsid w:val="007560F8"/>
    <w:rsid w:val="007707DE"/>
    <w:rsid w:val="0077142C"/>
    <w:rsid w:val="00772BA2"/>
    <w:rsid w:val="00773DD7"/>
    <w:rsid w:val="007756DE"/>
    <w:rsid w:val="00775D8B"/>
    <w:rsid w:val="0077610E"/>
    <w:rsid w:val="00781C80"/>
    <w:rsid w:val="007A0D52"/>
    <w:rsid w:val="007A4653"/>
    <w:rsid w:val="007A5368"/>
    <w:rsid w:val="007C2128"/>
    <w:rsid w:val="007C2F3F"/>
    <w:rsid w:val="007C4661"/>
    <w:rsid w:val="007C6AD7"/>
    <w:rsid w:val="007D0D2B"/>
    <w:rsid w:val="007D6510"/>
    <w:rsid w:val="007E3709"/>
    <w:rsid w:val="007F05C6"/>
    <w:rsid w:val="007F0B06"/>
    <w:rsid w:val="007F16BA"/>
    <w:rsid w:val="007F3009"/>
    <w:rsid w:val="007F4D79"/>
    <w:rsid w:val="007F5C36"/>
    <w:rsid w:val="007F5FFD"/>
    <w:rsid w:val="00806AE9"/>
    <w:rsid w:val="00806F16"/>
    <w:rsid w:val="00810051"/>
    <w:rsid w:val="0081465D"/>
    <w:rsid w:val="008174E4"/>
    <w:rsid w:val="00824993"/>
    <w:rsid w:val="00824CE7"/>
    <w:rsid w:val="00825E26"/>
    <w:rsid w:val="00826279"/>
    <w:rsid w:val="00834FA7"/>
    <w:rsid w:val="00847390"/>
    <w:rsid w:val="0085489C"/>
    <w:rsid w:val="00866B1C"/>
    <w:rsid w:val="00873A51"/>
    <w:rsid w:val="0087446D"/>
    <w:rsid w:val="0087498A"/>
    <w:rsid w:val="008754BD"/>
    <w:rsid w:val="008824C7"/>
    <w:rsid w:val="0089065D"/>
    <w:rsid w:val="008934B0"/>
    <w:rsid w:val="008963DF"/>
    <w:rsid w:val="0089692B"/>
    <w:rsid w:val="008A165C"/>
    <w:rsid w:val="008A2624"/>
    <w:rsid w:val="008A336C"/>
    <w:rsid w:val="008A359C"/>
    <w:rsid w:val="008A5F59"/>
    <w:rsid w:val="008A64A1"/>
    <w:rsid w:val="008A7EFF"/>
    <w:rsid w:val="008B4A28"/>
    <w:rsid w:val="008B52F7"/>
    <w:rsid w:val="008C0082"/>
    <w:rsid w:val="008C0CD0"/>
    <w:rsid w:val="008C3761"/>
    <w:rsid w:val="008C566D"/>
    <w:rsid w:val="008C5AB6"/>
    <w:rsid w:val="008C5B33"/>
    <w:rsid w:val="008C6122"/>
    <w:rsid w:val="008C6212"/>
    <w:rsid w:val="008D2A36"/>
    <w:rsid w:val="008D46E6"/>
    <w:rsid w:val="008D4A2C"/>
    <w:rsid w:val="008D5EE7"/>
    <w:rsid w:val="008D6B97"/>
    <w:rsid w:val="008E1F34"/>
    <w:rsid w:val="008F4169"/>
    <w:rsid w:val="009000C6"/>
    <w:rsid w:val="00901943"/>
    <w:rsid w:val="00903AF6"/>
    <w:rsid w:val="00904F4F"/>
    <w:rsid w:val="009163C7"/>
    <w:rsid w:val="00926897"/>
    <w:rsid w:val="0092718D"/>
    <w:rsid w:val="00927BE8"/>
    <w:rsid w:val="0093065B"/>
    <w:rsid w:val="009306FE"/>
    <w:rsid w:val="00930CA5"/>
    <w:rsid w:val="00945D26"/>
    <w:rsid w:val="00947D93"/>
    <w:rsid w:val="009509AB"/>
    <w:rsid w:val="00956B19"/>
    <w:rsid w:val="009600F1"/>
    <w:rsid w:val="0096536A"/>
    <w:rsid w:val="00965D7F"/>
    <w:rsid w:val="009675BF"/>
    <w:rsid w:val="00971B86"/>
    <w:rsid w:val="00973411"/>
    <w:rsid w:val="0097653C"/>
    <w:rsid w:val="0097680E"/>
    <w:rsid w:val="0097762A"/>
    <w:rsid w:val="0098587B"/>
    <w:rsid w:val="009868C9"/>
    <w:rsid w:val="0099021D"/>
    <w:rsid w:val="009A3839"/>
    <w:rsid w:val="009A6411"/>
    <w:rsid w:val="009A649C"/>
    <w:rsid w:val="009A7408"/>
    <w:rsid w:val="009B0113"/>
    <w:rsid w:val="009B028C"/>
    <w:rsid w:val="009B4206"/>
    <w:rsid w:val="009B54E0"/>
    <w:rsid w:val="009B6D10"/>
    <w:rsid w:val="009B6D6B"/>
    <w:rsid w:val="009C0897"/>
    <w:rsid w:val="009C2A2A"/>
    <w:rsid w:val="009C38A1"/>
    <w:rsid w:val="009C3D74"/>
    <w:rsid w:val="009D032A"/>
    <w:rsid w:val="009D2A66"/>
    <w:rsid w:val="009E0EE6"/>
    <w:rsid w:val="009E1704"/>
    <w:rsid w:val="009E4D17"/>
    <w:rsid w:val="009F2E57"/>
    <w:rsid w:val="009F6175"/>
    <w:rsid w:val="00A01064"/>
    <w:rsid w:val="00A0418D"/>
    <w:rsid w:val="00A05B7A"/>
    <w:rsid w:val="00A10D93"/>
    <w:rsid w:val="00A132C7"/>
    <w:rsid w:val="00A168D1"/>
    <w:rsid w:val="00A2130C"/>
    <w:rsid w:val="00A214F6"/>
    <w:rsid w:val="00A22255"/>
    <w:rsid w:val="00A22F44"/>
    <w:rsid w:val="00A26463"/>
    <w:rsid w:val="00A32BF2"/>
    <w:rsid w:val="00A342F0"/>
    <w:rsid w:val="00A356B7"/>
    <w:rsid w:val="00A40973"/>
    <w:rsid w:val="00A42EAC"/>
    <w:rsid w:val="00A45F83"/>
    <w:rsid w:val="00A513B3"/>
    <w:rsid w:val="00A55840"/>
    <w:rsid w:val="00A558BA"/>
    <w:rsid w:val="00A616E4"/>
    <w:rsid w:val="00A61D16"/>
    <w:rsid w:val="00A63A90"/>
    <w:rsid w:val="00A6461D"/>
    <w:rsid w:val="00A64DA4"/>
    <w:rsid w:val="00A70941"/>
    <w:rsid w:val="00A71471"/>
    <w:rsid w:val="00A730F0"/>
    <w:rsid w:val="00A73BBA"/>
    <w:rsid w:val="00A73E9F"/>
    <w:rsid w:val="00A83B2E"/>
    <w:rsid w:val="00A849BB"/>
    <w:rsid w:val="00A857E8"/>
    <w:rsid w:val="00A87046"/>
    <w:rsid w:val="00A92E97"/>
    <w:rsid w:val="00A938EF"/>
    <w:rsid w:val="00A97DE9"/>
    <w:rsid w:val="00AA26F6"/>
    <w:rsid w:val="00AA5554"/>
    <w:rsid w:val="00AB7C12"/>
    <w:rsid w:val="00AC1B76"/>
    <w:rsid w:val="00AC4F05"/>
    <w:rsid w:val="00AD0988"/>
    <w:rsid w:val="00AD3B29"/>
    <w:rsid w:val="00AE01A8"/>
    <w:rsid w:val="00AE0848"/>
    <w:rsid w:val="00AE6CA9"/>
    <w:rsid w:val="00AF2B5B"/>
    <w:rsid w:val="00AF3ECD"/>
    <w:rsid w:val="00AF6870"/>
    <w:rsid w:val="00B052E0"/>
    <w:rsid w:val="00B061FD"/>
    <w:rsid w:val="00B10563"/>
    <w:rsid w:val="00B2294B"/>
    <w:rsid w:val="00B241AD"/>
    <w:rsid w:val="00B242A5"/>
    <w:rsid w:val="00B260A7"/>
    <w:rsid w:val="00B26682"/>
    <w:rsid w:val="00B27DFB"/>
    <w:rsid w:val="00B33AAB"/>
    <w:rsid w:val="00B34E7F"/>
    <w:rsid w:val="00B360FA"/>
    <w:rsid w:val="00B403BA"/>
    <w:rsid w:val="00B40BF1"/>
    <w:rsid w:val="00B43B07"/>
    <w:rsid w:val="00B452DB"/>
    <w:rsid w:val="00B45458"/>
    <w:rsid w:val="00B46452"/>
    <w:rsid w:val="00B473D8"/>
    <w:rsid w:val="00B54163"/>
    <w:rsid w:val="00B556A2"/>
    <w:rsid w:val="00B560EA"/>
    <w:rsid w:val="00B56D4B"/>
    <w:rsid w:val="00B607A4"/>
    <w:rsid w:val="00B61E34"/>
    <w:rsid w:val="00B647E3"/>
    <w:rsid w:val="00B64954"/>
    <w:rsid w:val="00B70D1B"/>
    <w:rsid w:val="00B74E2F"/>
    <w:rsid w:val="00B75164"/>
    <w:rsid w:val="00B7559B"/>
    <w:rsid w:val="00B8666F"/>
    <w:rsid w:val="00B87F0D"/>
    <w:rsid w:val="00B938CC"/>
    <w:rsid w:val="00B96447"/>
    <w:rsid w:val="00B96F8C"/>
    <w:rsid w:val="00BA15E5"/>
    <w:rsid w:val="00BA1E5C"/>
    <w:rsid w:val="00BA5983"/>
    <w:rsid w:val="00BA5F7D"/>
    <w:rsid w:val="00BA67C9"/>
    <w:rsid w:val="00BA7D6A"/>
    <w:rsid w:val="00BB075A"/>
    <w:rsid w:val="00BB5F43"/>
    <w:rsid w:val="00BB603A"/>
    <w:rsid w:val="00BB68B4"/>
    <w:rsid w:val="00BB780E"/>
    <w:rsid w:val="00BC0E2B"/>
    <w:rsid w:val="00BC13E8"/>
    <w:rsid w:val="00BC2DC0"/>
    <w:rsid w:val="00BC34E7"/>
    <w:rsid w:val="00BC712E"/>
    <w:rsid w:val="00BC783F"/>
    <w:rsid w:val="00BE1949"/>
    <w:rsid w:val="00BE2EFB"/>
    <w:rsid w:val="00BF0D7F"/>
    <w:rsid w:val="00BF1029"/>
    <w:rsid w:val="00BF1AE9"/>
    <w:rsid w:val="00BF2147"/>
    <w:rsid w:val="00BF2497"/>
    <w:rsid w:val="00BF3240"/>
    <w:rsid w:val="00C063EE"/>
    <w:rsid w:val="00C0658F"/>
    <w:rsid w:val="00C14118"/>
    <w:rsid w:val="00C15B11"/>
    <w:rsid w:val="00C172D9"/>
    <w:rsid w:val="00C23080"/>
    <w:rsid w:val="00C247EC"/>
    <w:rsid w:val="00C32F5B"/>
    <w:rsid w:val="00C3626E"/>
    <w:rsid w:val="00C373A5"/>
    <w:rsid w:val="00C44A46"/>
    <w:rsid w:val="00C5199D"/>
    <w:rsid w:val="00C52B0E"/>
    <w:rsid w:val="00C55D5A"/>
    <w:rsid w:val="00C61D69"/>
    <w:rsid w:val="00C6431B"/>
    <w:rsid w:val="00C67761"/>
    <w:rsid w:val="00C7014E"/>
    <w:rsid w:val="00C702C0"/>
    <w:rsid w:val="00C72AD5"/>
    <w:rsid w:val="00C737B6"/>
    <w:rsid w:val="00C75614"/>
    <w:rsid w:val="00C7563C"/>
    <w:rsid w:val="00C7672C"/>
    <w:rsid w:val="00C777AF"/>
    <w:rsid w:val="00C8089B"/>
    <w:rsid w:val="00C849DA"/>
    <w:rsid w:val="00C85224"/>
    <w:rsid w:val="00C9267C"/>
    <w:rsid w:val="00C94DB5"/>
    <w:rsid w:val="00C97870"/>
    <w:rsid w:val="00CA2252"/>
    <w:rsid w:val="00CA383A"/>
    <w:rsid w:val="00CB1A1A"/>
    <w:rsid w:val="00CB253B"/>
    <w:rsid w:val="00CB342B"/>
    <w:rsid w:val="00CB368B"/>
    <w:rsid w:val="00CB65F5"/>
    <w:rsid w:val="00CB6F0A"/>
    <w:rsid w:val="00CB7C32"/>
    <w:rsid w:val="00CB7D44"/>
    <w:rsid w:val="00CC0760"/>
    <w:rsid w:val="00CC09B2"/>
    <w:rsid w:val="00CC2B13"/>
    <w:rsid w:val="00CC6712"/>
    <w:rsid w:val="00CC7397"/>
    <w:rsid w:val="00CD0714"/>
    <w:rsid w:val="00CD1851"/>
    <w:rsid w:val="00CD22C6"/>
    <w:rsid w:val="00CD3A2D"/>
    <w:rsid w:val="00CD481E"/>
    <w:rsid w:val="00CD5265"/>
    <w:rsid w:val="00CD5C28"/>
    <w:rsid w:val="00CE1A45"/>
    <w:rsid w:val="00CE5997"/>
    <w:rsid w:val="00CE5BF3"/>
    <w:rsid w:val="00CE638B"/>
    <w:rsid w:val="00CE63CA"/>
    <w:rsid w:val="00CE67BE"/>
    <w:rsid w:val="00CE7B5B"/>
    <w:rsid w:val="00CF2AF4"/>
    <w:rsid w:val="00CF3E78"/>
    <w:rsid w:val="00CF6F55"/>
    <w:rsid w:val="00CF76F2"/>
    <w:rsid w:val="00D01031"/>
    <w:rsid w:val="00D0325C"/>
    <w:rsid w:val="00D03A68"/>
    <w:rsid w:val="00D04A5C"/>
    <w:rsid w:val="00D07D32"/>
    <w:rsid w:val="00D11362"/>
    <w:rsid w:val="00D143CC"/>
    <w:rsid w:val="00D17DB6"/>
    <w:rsid w:val="00D207E5"/>
    <w:rsid w:val="00D210FC"/>
    <w:rsid w:val="00D229D3"/>
    <w:rsid w:val="00D2570F"/>
    <w:rsid w:val="00D26DF8"/>
    <w:rsid w:val="00D3095F"/>
    <w:rsid w:val="00D33D02"/>
    <w:rsid w:val="00D34438"/>
    <w:rsid w:val="00D351AD"/>
    <w:rsid w:val="00D40E78"/>
    <w:rsid w:val="00D46931"/>
    <w:rsid w:val="00D521E9"/>
    <w:rsid w:val="00D63CA3"/>
    <w:rsid w:val="00D646BB"/>
    <w:rsid w:val="00D66A76"/>
    <w:rsid w:val="00D7193C"/>
    <w:rsid w:val="00D71CC8"/>
    <w:rsid w:val="00D80C36"/>
    <w:rsid w:val="00D81368"/>
    <w:rsid w:val="00D82CA9"/>
    <w:rsid w:val="00D84CA7"/>
    <w:rsid w:val="00D8623D"/>
    <w:rsid w:val="00D868BE"/>
    <w:rsid w:val="00D86ABA"/>
    <w:rsid w:val="00D86F07"/>
    <w:rsid w:val="00D87BC9"/>
    <w:rsid w:val="00D92593"/>
    <w:rsid w:val="00D94651"/>
    <w:rsid w:val="00D957D4"/>
    <w:rsid w:val="00D96F96"/>
    <w:rsid w:val="00DA0763"/>
    <w:rsid w:val="00DA5A33"/>
    <w:rsid w:val="00DB1782"/>
    <w:rsid w:val="00DB1A2D"/>
    <w:rsid w:val="00DB37CB"/>
    <w:rsid w:val="00DB6615"/>
    <w:rsid w:val="00DB66F8"/>
    <w:rsid w:val="00DC2E76"/>
    <w:rsid w:val="00DC7017"/>
    <w:rsid w:val="00DD5700"/>
    <w:rsid w:val="00DE0D92"/>
    <w:rsid w:val="00DE19B0"/>
    <w:rsid w:val="00DE2BC3"/>
    <w:rsid w:val="00DE30D5"/>
    <w:rsid w:val="00DE37AA"/>
    <w:rsid w:val="00DE61BC"/>
    <w:rsid w:val="00DE77FA"/>
    <w:rsid w:val="00DF3CF9"/>
    <w:rsid w:val="00DF5EDD"/>
    <w:rsid w:val="00DF64BB"/>
    <w:rsid w:val="00E00363"/>
    <w:rsid w:val="00E00AC4"/>
    <w:rsid w:val="00E023D9"/>
    <w:rsid w:val="00E02FEE"/>
    <w:rsid w:val="00E06B62"/>
    <w:rsid w:val="00E07B61"/>
    <w:rsid w:val="00E12642"/>
    <w:rsid w:val="00E15ABC"/>
    <w:rsid w:val="00E16D49"/>
    <w:rsid w:val="00E17B98"/>
    <w:rsid w:val="00E20F07"/>
    <w:rsid w:val="00E24C76"/>
    <w:rsid w:val="00E26C2F"/>
    <w:rsid w:val="00E26CFB"/>
    <w:rsid w:val="00E30381"/>
    <w:rsid w:val="00E31614"/>
    <w:rsid w:val="00E32EF6"/>
    <w:rsid w:val="00E43730"/>
    <w:rsid w:val="00E47F1A"/>
    <w:rsid w:val="00E50AD8"/>
    <w:rsid w:val="00E50F61"/>
    <w:rsid w:val="00E53F68"/>
    <w:rsid w:val="00E54CC8"/>
    <w:rsid w:val="00E55BA2"/>
    <w:rsid w:val="00E57404"/>
    <w:rsid w:val="00E617CF"/>
    <w:rsid w:val="00E647D8"/>
    <w:rsid w:val="00E6539C"/>
    <w:rsid w:val="00E654E5"/>
    <w:rsid w:val="00E7077E"/>
    <w:rsid w:val="00E739A6"/>
    <w:rsid w:val="00E76806"/>
    <w:rsid w:val="00E76831"/>
    <w:rsid w:val="00E7698A"/>
    <w:rsid w:val="00E90479"/>
    <w:rsid w:val="00E92EEC"/>
    <w:rsid w:val="00E937A4"/>
    <w:rsid w:val="00E94C15"/>
    <w:rsid w:val="00EB0A59"/>
    <w:rsid w:val="00EB0AB4"/>
    <w:rsid w:val="00EB39E3"/>
    <w:rsid w:val="00EB7D0D"/>
    <w:rsid w:val="00EC0F2B"/>
    <w:rsid w:val="00EC1A28"/>
    <w:rsid w:val="00EC1CB0"/>
    <w:rsid w:val="00EC3234"/>
    <w:rsid w:val="00EC4389"/>
    <w:rsid w:val="00EC631D"/>
    <w:rsid w:val="00EC66EB"/>
    <w:rsid w:val="00EC7058"/>
    <w:rsid w:val="00ED729A"/>
    <w:rsid w:val="00EE0E7B"/>
    <w:rsid w:val="00EE1B50"/>
    <w:rsid w:val="00EE4AD1"/>
    <w:rsid w:val="00EE71DC"/>
    <w:rsid w:val="00EF0573"/>
    <w:rsid w:val="00EF75D9"/>
    <w:rsid w:val="00EF78BF"/>
    <w:rsid w:val="00F0172F"/>
    <w:rsid w:val="00F06EEC"/>
    <w:rsid w:val="00F12438"/>
    <w:rsid w:val="00F15FBC"/>
    <w:rsid w:val="00F2040E"/>
    <w:rsid w:val="00F21490"/>
    <w:rsid w:val="00F26A55"/>
    <w:rsid w:val="00F27086"/>
    <w:rsid w:val="00F30FB1"/>
    <w:rsid w:val="00F3244D"/>
    <w:rsid w:val="00F332CB"/>
    <w:rsid w:val="00F337C7"/>
    <w:rsid w:val="00F34096"/>
    <w:rsid w:val="00F36384"/>
    <w:rsid w:val="00F41312"/>
    <w:rsid w:val="00F454D1"/>
    <w:rsid w:val="00F459E3"/>
    <w:rsid w:val="00F5355F"/>
    <w:rsid w:val="00F53C40"/>
    <w:rsid w:val="00F54554"/>
    <w:rsid w:val="00F55857"/>
    <w:rsid w:val="00F5627E"/>
    <w:rsid w:val="00F57B09"/>
    <w:rsid w:val="00F610D3"/>
    <w:rsid w:val="00F615C5"/>
    <w:rsid w:val="00F629C4"/>
    <w:rsid w:val="00F62BB5"/>
    <w:rsid w:val="00F67653"/>
    <w:rsid w:val="00F71EF6"/>
    <w:rsid w:val="00F73A0F"/>
    <w:rsid w:val="00F745A6"/>
    <w:rsid w:val="00F81114"/>
    <w:rsid w:val="00F81615"/>
    <w:rsid w:val="00F82B2A"/>
    <w:rsid w:val="00F83150"/>
    <w:rsid w:val="00F92488"/>
    <w:rsid w:val="00F93959"/>
    <w:rsid w:val="00F93E31"/>
    <w:rsid w:val="00F94DC3"/>
    <w:rsid w:val="00FA065D"/>
    <w:rsid w:val="00FA4689"/>
    <w:rsid w:val="00FA5B74"/>
    <w:rsid w:val="00FA6E95"/>
    <w:rsid w:val="00FB075B"/>
    <w:rsid w:val="00FB1736"/>
    <w:rsid w:val="00FB1B62"/>
    <w:rsid w:val="00FB6CDA"/>
    <w:rsid w:val="00FC12DC"/>
    <w:rsid w:val="00FC14CB"/>
    <w:rsid w:val="00FC4442"/>
    <w:rsid w:val="00FD38FD"/>
    <w:rsid w:val="00FD432A"/>
    <w:rsid w:val="00FD649C"/>
    <w:rsid w:val="00FD6E94"/>
    <w:rsid w:val="00FD7CD2"/>
    <w:rsid w:val="00FE22C7"/>
    <w:rsid w:val="00FE5935"/>
    <w:rsid w:val="00FF276C"/>
    <w:rsid w:val="00FF47ED"/>
    <w:rsid w:val="00FF6879"/>
    <w:rsid w:val="00FF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98D83"/>
  <w15:chartTrackingRefBased/>
  <w15:docId w15:val="{2229D666-749E-4C19-9989-21E71DB0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5368"/>
  </w:style>
  <w:style w:type="paragraph" w:styleId="Nagwek1">
    <w:name w:val="heading 1"/>
    <w:basedOn w:val="Normalny"/>
    <w:next w:val="Normalny"/>
    <w:link w:val="Nagwek1Znak"/>
    <w:uiPriority w:val="9"/>
    <w:qFormat/>
    <w:rsid w:val="00A42E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4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1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196"/>
  </w:style>
  <w:style w:type="paragraph" w:styleId="Stopka">
    <w:name w:val="footer"/>
    <w:basedOn w:val="Normalny"/>
    <w:link w:val="StopkaZnak"/>
    <w:uiPriority w:val="99"/>
    <w:unhideWhenUsed/>
    <w:rsid w:val="002761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196"/>
  </w:style>
  <w:style w:type="character" w:customStyle="1" w:styleId="Nagwek1Znak">
    <w:name w:val="Nagłówek 1 Znak"/>
    <w:basedOn w:val="Domylnaczcionkaakapitu"/>
    <w:link w:val="Nagwek1"/>
    <w:uiPriority w:val="9"/>
    <w:rsid w:val="00A42EAC"/>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99"/>
    <w:qFormat/>
    <w:rsid w:val="00A42EAC"/>
    <w:pPr>
      <w:ind w:left="720"/>
      <w:contextualSpacing/>
    </w:pPr>
  </w:style>
  <w:style w:type="character" w:customStyle="1" w:styleId="Nagwek2Znak">
    <w:name w:val="Nagłówek 2 Znak"/>
    <w:basedOn w:val="Domylnaczcionkaakapitu"/>
    <w:link w:val="Nagwek2"/>
    <w:uiPriority w:val="9"/>
    <w:rsid w:val="0028465A"/>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CC2B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B13"/>
    <w:rPr>
      <w:sz w:val="20"/>
      <w:szCs w:val="20"/>
    </w:rPr>
  </w:style>
  <w:style w:type="character" w:styleId="Odwoanieprzypisudolnego">
    <w:name w:val="footnote reference"/>
    <w:basedOn w:val="Domylnaczcionkaakapitu"/>
    <w:uiPriority w:val="99"/>
    <w:semiHidden/>
    <w:unhideWhenUsed/>
    <w:rsid w:val="00CC2B13"/>
    <w:rPr>
      <w:vertAlign w:val="superscript"/>
    </w:rPr>
  </w:style>
  <w:style w:type="character" w:styleId="Hipercze">
    <w:name w:val="Hyperlink"/>
    <w:basedOn w:val="Domylnaczcionkaakapitu"/>
    <w:uiPriority w:val="99"/>
    <w:unhideWhenUsed/>
    <w:rsid w:val="00120796"/>
    <w:rPr>
      <w:color w:val="0563C1" w:themeColor="hyperlink"/>
      <w:u w:val="single"/>
    </w:rPr>
  </w:style>
  <w:style w:type="character" w:customStyle="1" w:styleId="Nierozpoznanawzmianka1">
    <w:name w:val="Nierozpoznana wzmianka1"/>
    <w:basedOn w:val="Domylnaczcionkaakapitu"/>
    <w:uiPriority w:val="99"/>
    <w:semiHidden/>
    <w:unhideWhenUsed/>
    <w:rsid w:val="00120796"/>
    <w:rPr>
      <w:color w:val="605E5C"/>
      <w:shd w:val="clear" w:color="auto" w:fill="E1DFDD"/>
    </w:rPr>
  </w:style>
  <w:style w:type="character" w:customStyle="1" w:styleId="AkapitzlistZnak">
    <w:name w:val="Akapit z listą Znak"/>
    <w:link w:val="Akapitzlist"/>
    <w:uiPriority w:val="99"/>
    <w:qFormat/>
    <w:rsid w:val="00CD0714"/>
  </w:style>
  <w:style w:type="table" w:styleId="Tabela-Siatka">
    <w:name w:val="Table Grid"/>
    <w:basedOn w:val="Standardowy"/>
    <w:uiPriority w:val="59"/>
    <w:rsid w:val="00CD07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D2A36"/>
    <w:rPr>
      <w:color w:val="605E5C"/>
      <w:shd w:val="clear" w:color="auto" w:fill="E1DFDD"/>
    </w:rPr>
  </w:style>
  <w:style w:type="paragraph" w:customStyle="1" w:styleId="Style32">
    <w:name w:val="Style32"/>
    <w:basedOn w:val="Normalny"/>
    <w:uiPriority w:val="99"/>
    <w:rsid w:val="00A92E97"/>
    <w:pPr>
      <w:widowControl w:val="0"/>
      <w:autoSpaceDE w:val="0"/>
      <w:autoSpaceDN w:val="0"/>
      <w:adjustRightInd w:val="0"/>
      <w:spacing w:after="0" w:line="240" w:lineRule="auto"/>
    </w:pPr>
    <w:rPr>
      <w:rFonts w:ascii="Arial Unicode MS" w:eastAsia="Arial Unicode MS" w:hAnsi="Calibri" w:cs="Arial Unicode MS"/>
      <w:noProof/>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7403">
      <w:bodyDiv w:val="1"/>
      <w:marLeft w:val="0"/>
      <w:marRight w:val="0"/>
      <w:marTop w:val="0"/>
      <w:marBottom w:val="0"/>
      <w:divBdr>
        <w:top w:val="none" w:sz="0" w:space="0" w:color="auto"/>
        <w:left w:val="none" w:sz="0" w:space="0" w:color="auto"/>
        <w:bottom w:val="none" w:sz="0" w:space="0" w:color="auto"/>
        <w:right w:val="none" w:sz="0" w:space="0" w:color="auto"/>
      </w:divBdr>
    </w:div>
    <w:div w:id="20391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366A-2711-4502-B155-0C20E94E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3349</Words>
  <Characters>20097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Brtłomiej</dc:creator>
  <cp:keywords/>
  <dc:description/>
  <cp:lastModifiedBy>Porzuczek, Karol</cp:lastModifiedBy>
  <cp:revision>2</cp:revision>
  <cp:lastPrinted>2024-02-26T12:48:00Z</cp:lastPrinted>
  <dcterms:created xsi:type="dcterms:W3CDTF">2024-09-06T07:11:00Z</dcterms:created>
  <dcterms:modified xsi:type="dcterms:W3CDTF">2024-09-06T07:11:00Z</dcterms:modified>
</cp:coreProperties>
</file>