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C3B3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5070DEA8" wp14:editId="151AC60D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A1B23" w14:textId="77777777" w:rsidR="003E5F87" w:rsidRPr="00246856" w:rsidRDefault="003E5F87" w:rsidP="003E5F87">
      <w:pPr>
        <w:jc w:val="right"/>
      </w:pPr>
      <w:r>
        <w:t>Kielce, dnia 12.07.2023</w:t>
      </w:r>
      <w:r w:rsidRPr="00246856">
        <w:t xml:space="preserve"> r.</w:t>
      </w:r>
    </w:p>
    <w:p w14:paraId="046FE336" w14:textId="77777777" w:rsidR="003E5F87" w:rsidRPr="00161AEE" w:rsidRDefault="003E5F87" w:rsidP="003E5F87">
      <w:pPr>
        <w:jc w:val="both"/>
      </w:pPr>
      <w:r w:rsidRPr="00161AEE">
        <w:t>KA-I.171</w:t>
      </w:r>
      <w:r>
        <w:t>2.2</w:t>
      </w:r>
      <w:r w:rsidRPr="00161AEE">
        <w:t>.</w:t>
      </w:r>
      <w:r>
        <w:t>2023</w:t>
      </w:r>
    </w:p>
    <w:p w14:paraId="536C4BC2" w14:textId="77777777" w:rsidR="003E5F87" w:rsidRDefault="003E5F87" w:rsidP="003E5F87">
      <w:pPr>
        <w:keepNext/>
        <w:jc w:val="both"/>
        <w:outlineLvl w:val="0"/>
        <w:rPr>
          <w:b/>
        </w:rPr>
      </w:pPr>
    </w:p>
    <w:p w14:paraId="7CA333B4" w14:textId="77777777" w:rsidR="003E5F87" w:rsidRPr="0054171D" w:rsidRDefault="003E5F87" w:rsidP="003E5F87">
      <w:pPr>
        <w:rPr>
          <w:b/>
        </w:rPr>
      </w:pPr>
      <w:r w:rsidRPr="0054171D">
        <w:rPr>
          <w:b/>
        </w:rPr>
        <w:t>Pan</w:t>
      </w:r>
      <w:r>
        <w:rPr>
          <w:b/>
        </w:rPr>
        <w:t>i</w:t>
      </w:r>
    </w:p>
    <w:p w14:paraId="1C03859E" w14:textId="77777777" w:rsidR="003E5F87" w:rsidRDefault="003E5F87" w:rsidP="003E5F87">
      <w:pPr>
        <w:rPr>
          <w:b/>
        </w:rPr>
      </w:pPr>
      <w:r>
        <w:rPr>
          <w:b/>
        </w:rPr>
        <w:t xml:space="preserve">Anna </w:t>
      </w:r>
      <w:proofErr w:type="spellStart"/>
      <w:r>
        <w:rPr>
          <w:b/>
        </w:rPr>
        <w:t>Picheta</w:t>
      </w:r>
      <w:proofErr w:type="spellEnd"/>
      <w:r>
        <w:rPr>
          <w:b/>
        </w:rPr>
        <w:t>-Oleś</w:t>
      </w:r>
    </w:p>
    <w:p w14:paraId="4E29B060" w14:textId="77777777" w:rsidR="003E5F87" w:rsidRPr="0054171D" w:rsidRDefault="003E5F87" w:rsidP="003E5F87">
      <w:pPr>
        <w:rPr>
          <w:b/>
        </w:rPr>
      </w:pPr>
      <w:r w:rsidRPr="0054171D">
        <w:rPr>
          <w:b/>
        </w:rPr>
        <w:t>Dyrektor Departamentu</w:t>
      </w:r>
    </w:p>
    <w:p w14:paraId="306032A2" w14:textId="77777777" w:rsidR="003E5F87" w:rsidRDefault="003E5F87" w:rsidP="003E5F87">
      <w:pPr>
        <w:rPr>
          <w:b/>
        </w:rPr>
      </w:pPr>
      <w:r>
        <w:rPr>
          <w:b/>
        </w:rPr>
        <w:t>Przyrody i Klimatu UMWŚ</w:t>
      </w:r>
    </w:p>
    <w:p w14:paraId="75834FEF" w14:textId="77777777" w:rsidR="003E5F87" w:rsidRDefault="003E5F87" w:rsidP="003E5F87">
      <w:pPr>
        <w:rPr>
          <w:b/>
        </w:rPr>
      </w:pPr>
      <w:r>
        <w:rPr>
          <w:b/>
        </w:rPr>
        <w:t>w/m</w:t>
      </w:r>
    </w:p>
    <w:p w14:paraId="499E70EB" w14:textId="77777777" w:rsidR="003E5F87" w:rsidRPr="00161AEE" w:rsidRDefault="003E5F87" w:rsidP="003E5F87"/>
    <w:p w14:paraId="5E5ED331" w14:textId="77777777" w:rsidR="003E5F87" w:rsidRPr="00161AEE" w:rsidRDefault="003E5F87" w:rsidP="003E5F87">
      <w:pPr>
        <w:keepNext/>
        <w:jc w:val="center"/>
        <w:outlineLvl w:val="1"/>
        <w:rPr>
          <w:b/>
        </w:rPr>
      </w:pPr>
      <w:r w:rsidRPr="00161AEE">
        <w:rPr>
          <w:b/>
        </w:rPr>
        <w:t>Wystąpienie pokontrolne</w:t>
      </w:r>
    </w:p>
    <w:p w14:paraId="76D8E73F" w14:textId="77777777" w:rsidR="003E5F87" w:rsidRDefault="003E5F87" w:rsidP="003E5F87">
      <w:pPr>
        <w:pStyle w:val="Nagwek3"/>
        <w:spacing w:before="0"/>
        <w:jc w:val="both"/>
        <w:rPr>
          <w:rFonts w:cs="Times New Roman"/>
          <w:b/>
        </w:rPr>
      </w:pPr>
      <w:r w:rsidRPr="00566ED8">
        <w:rPr>
          <w:rFonts w:cs="Times New Roman"/>
        </w:rPr>
        <w:t xml:space="preserve">Na podstawie </w:t>
      </w:r>
      <w:r>
        <w:rPr>
          <w:rFonts w:cs="Times New Roman"/>
        </w:rPr>
        <w:t xml:space="preserve">§ 16 ust. 1 pkt 7 Regulaminu Organizacyjnego Urzędu Marszałkowskiego Województwa Świętokrzyskiego w Kielcach (stanowiącego załącznik do uchwały </w:t>
      </w:r>
      <w:r w:rsidRPr="008107F7">
        <w:rPr>
          <w:rFonts w:cs="Times New Roman"/>
        </w:rPr>
        <w:t>nr </w:t>
      </w:r>
      <w:r>
        <w:rPr>
          <w:rFonts w:cs="Times New Roman"/>
        </w:rPr>
        <w:t>6525</w:t>
      </w:r>
      <w:r w:rsidRPr="008107F7">
        <w:rPr>
          <w:rFonts w:cs="Times New Roman"/>
        </w:rPr>
        <w:t>/2</w:t>
      </w:r>
      <w:r>
        <w:rPr>
          <w:rFonts w:cs="Times New Roman"/>
        </w:rPr>
        <w:t>3</w:t>
      </w:r>
      <w:r w:rsidRPr="008107F7">
        <w:rPr>
          <w:rFonts w:cs="Times New Roman"/>
        </w:rPr>
        <w:t xml:space="preserve"> Zarządu Województwa Świętokrzyskiego z dnia 2</w:t>
      </w:r>
      <w:r>
        <w:rPr>
          <w:rFonts w:cs="Times New Roman"/>
        </w:rPr>
        <w:t>5</w:t>
      </w:r>
      <w:r w:rsidRPr="008107F7">
        <w:rPr>
          <w:rFonts w:cs="Times New Roman"/>
        </w:rPr>
        <w:t xml:space="preserve"> stycznia 202</w:t>
      </w:r>
      <w:r>
        <w:rPr>
          <w:rFonts w:cs="Times New Roman"/>
        </w:rPr>
        <w:t>3</w:t>
      </w:r>
      <w:r w:rsidRPr="008107F7">
        <w:rPr>
          <w:rFonts w:cs="Times New Roman"/>
        </w:rPr>
        <w:t xml:space="preserve"> r. </w:t>
      </w:r>
      <w:r>
        <w:rPr>
          <w:rFonts w:cs="Times New Roman"/>
        </w:rPr>
        <w:t>w sprawie przyjęcia tekstu jednolitego Regulaminu Organizacyjnego Urzędu Marszałkowskiego) oraz u</w:t>
      </w:r>
      <w:r w:rsidRPr="00B75F69">
        <w:rPr>
          <w:rFonts w:cs="Times New Roman"/>
        </w:rPr>
        <w:t xml:space="preserve">chwały </w:t>
      </w:r>
      <w:r>
        <w:rPr>
          <w:rFonts w:cs="Times New Roman"/>
        </w:rPr>
        <w:br/>
        <w:t>n</w:t>
      </w:r>
      <w:r w:rsidRPr="00B75F69">
        <w:rPr>
          <w:rFonts w:cs="Times New Roman"/>
        </w:rPr>
        <w:t xml:space="preserve">r </w:t>
      </w:r>
      <w:r>
        <w:rPr>
          <w:rFonts w:cs="Times New Roman"/>
        </w:rPr>
        <w:t>5816/2022</w:t>
      </w:r>
      <w:r w:rsidRPr="00B75F69">
        <w:rPr>
          <w:rFonts w:cs="Times New Roman"/>
        </w:rPr>
        <w:t xml:space="preserve"> Zarządu Wojew</w:t>
      </w:r>
      <w:r>
        <w:rPr>
          <w:rFonts w:cs="Times New Roman"/>
        </w:rPr>
        <w:t>ództwa Świętokrzyskiego z dnia 31 sierpnia</w:t>
      </w:r>
      <w:r w:rsidRPr="00B75F69">
        <w:rPr>
          <w:rFonts w:cs="Times New Roman"/>
        </w:rPr>
        <w:t xml:space="preserve"> 20</w:t>
      </w:r>
      <w:r>
        <w:rPr>
          <w:rFonts w:cs="Times New Roman"/>
        </w:rPr>
        <w:t>22</w:t>
      </w:r>
      <w:r w:rsidRPr="00B75F69">
        <w:rPr>
          <w:rFonts w:cs="Times New Roman"/>
        </w:rPr>
        <w:t xml:space="preserve"> r</w:t>
      </w:r>
      <w:r>
        <w:rPr>
          <w:rFonts w:cs="Times New Roman"/>
        </w:rPr>
        <w:t>.</w:t>
      </w:r>
      <w:r w:rsidRPr="00B75F69">
        <w:rPr>
          <w:rFonts w:cs="Times New Roman"/>
        </w:rPr>
        <w:t xml:space="preserve"> w sprawie </w:t>
      </w:r>
      <w:r>
        <w:rPr>
          <w:rFonts w:cs="Times New Roman"/>
        </w:rPr>
        <w:t xml:space="preserve">ustalenia Regulaminu Kontroli wykonywanej przez Urząd Marszałkowski Województwa Świętokrzyskiego w Kielcach, </w:t>
      </w:r>
      <w:r w:rsidRPr="00B75F69">
        <w:rPr>
          <w:rFonts w:cs="Times New Roman"/>
        </w:rPr>
        <w:t>Departament Kontroli i Audytu</w:t>
      </w:r>
      <w:r>
        <w:rPr>
          <w:rFonts w:cs="Times New Roman"/>
        </w:rPr>
        <w:t xml:space="preserve"> UMWŚ w Kielcach przeprowadził </w:t>
      </w:r>
      <w:r w:rsidRPr="00161AEE">
        <w:rPr>
          <w:rFonts w:cs="Times New Roman"/>
        </w:rPr>
        <w:t xml:space="preserve">kontrolę </w:t>
      </w:r>
      <w:r>
        <w:rPr>
          <w:rFonts w:cs="Times New Roman"/>
        </w:rPr>
        <w:t>w Departamencie Przyrody i Klimatu UMWŚ.</w:t>
      </w:r>
    </w:p>
    <w:p w14:paraId="7A2C6407" w14:textId="77777777" w:rsidR="003E5F87" w:rsidRPr="0030506E" w:rsidRDefault="003E5F87" w:rsidP="003E5F87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0506E">
        <w:rPr>
          <w:color w:val="000000" w:themeColor="text1"/>
        </w:rPr>
        <w:t xml:space="preserve">Kontrolę przeprowadzono w dniach od </w:t>
      </w:r>
      <w:r>
        <w:rPr>
          <w:color w:val="000000" w:themeColor="text1"/>
        </w:rPr>
        <w:t>03.04.2023</w:t>
      </w:r>
      <w:r w:rsidRPr="0030506E">
        <w:rPr>
          <w:color w:val="000000" w:themeColor="text1"/>
        </w:rPr>
        <w:t xml:space="preserve"> r. do </w:t>
      </w:r>
      <w:r>
        <w:rPr>
          <w:color w:val="000000" w:themeColor="text1"/>
        </w:rPr>
        <w:t xml:space="preserve">28.04.2023 </w:t>
      </w:r>
      <w:r w:rsidRPr="0030506E">
        <w:rPr>
          <w:color w:val="000000" w:themeColor="text1"/>
        </w:rPr>
        <w:t xml:space="preserve"> r. w </w:t>
      </w:r>
      <w:r>
        <w:rPr>
          <w:color w:val="000000" w:themeColor="text1"/>
        </w:rPr>
        <w:t>zakresie realizacji zadań wynikających z Regulaminu Organizacyjnego UMWŚ oraz dokumentów wewnętrznych.</w:t>
      </w:r>
      <w:r w:rsidRPr="0030506E">
        <w:rPr>
          <w:color w:val="000000" w:themeColor="text1"/>
        </w:rPr>
        <w:t xml:space="preserve"> Okres objęty kontrolą: od dnia 01.</w:t>
      </w:r>
      <w:r>
        <w:rPr>
          <w:color w:val="000000" w:themeColor="text1"/>
        </w:rPr>
        <w:t>10</w:t>
      </w:r>
      <w:r w:rsidRPr="0030506E">
        <w:rPr>
          <w:color w:val="000000" w:themeColor="text1"/>
        </w:rPr>
        <w:t>.202</w:t>
      </w:r>
      <w:r>
        <w:rPr>
          <w:color w:val="000000" w:themeColor="text1"/>
        </w:rPr>
        <w:t>2</w:t>
      </w:r>
      <w:r w:rsidRPr="0030506E">
        <w:rPr>
          <w:color w:val="000000" w:themeColor="text1"/>
        </w:rPr>
        <w:t> r. do dnia 31.</w:t>
      </w:r>
      <w:r>
        <w:rPr>
          <w:color w:val="000000" w:themeColor="text1"/>
        </w:rPr>
        <w:t>03</w:t>
      </w:r>
      <w:r w:rsidRPr="0030506E">
        <w:rPr>
          <w:color w:val="000000" w:themeColor="text1"/>
        </w:rPr>
        <w:t>.202</w:t>
      </w:r>
      <w:r>
        <w:rPr>
          <w:color w:val="000000" w:themeColor="text1"/>
        </w:rPr>
        <w:t>3</w:t>
      </w:r>
      <w:r w:rsidRPr="0030506E">
        <w:rPr>
          <w:color w:val="000000" w:themeColor="text1"/>
        </w:rPr>
        <w:t xml:space="preserve"> r.</w:t>
      </w:r>
    </w:p>
    <w:p w14:paraId="14066266" w14:textId="77777777" w:rsidR="003E5F87" w:rsidRPr="00AB30F6" w:rsidRDefault="003E5F87" w:rsidP="003E5F87">
      <w:pPr>
        <w:jc w:val="both"/>
        <w:rPr>
          <w:color w:val="FF0000"/>
        </w:rPr>
      </w:pPr>
      <w:r w:rsidRPr="00161AEE">
        <w:t>W związku z kontrolą, której wyniki zostały przedstawione w protokole kontroli podpisanym</w:t>
      </w:r>
      <w:r>
        <w:t xml:space="preserve"> </w:t>
      </w:r>
      <w:r w:rsidRPr="00223454">
        <w:t xml:space="preserve">przez kontrolowanego </w:t>
      </w:r>
      <w:r w:rsidRPr="00161AEE">
        <w:t xml:space="preserve">w </w:t>
      </w:r>
      <w:r w:rsidRPr="0036447E">
        <w:t>dniu</w:t>
      </w:r>
      <w:r>
        <w:t xml:space="preserve"> 03.07.2023</w:t>
      </w:r>
      <w:r w:rsidRPr="0036447E">
        <w:t xml:space="preserve"> </w:t>
      </w:r>
      <w:r>
        <w:t>r., przekazuję niniejsze wystąpienie pokontrolne.</w:t>
      </w:r>
      <w:r>
        <w:tab/>
      </w:r>
    </w:p>
    <w:p w14:paraId="53F98E4A" w14:textId="77777777" w:rsidR="003E5F87" w:rsidRDefault="003E5F87" w:rsidP="003E5F87">
      <w:pPr>
        <w:jc w:val="both"/>
      </w:pPr>
      <w:r w:rsidRPr="00712594">
        <w:t xml:space="preserve">Na podstawie ustaleń </w:t>
      </w:r>
      <w:r>
        <w:t>zawartych w protokole kontroli</w:t>
      </w:r>
      <w:r w:rsidRPr="00712594">
        <w:t xml:space="preserve"> </w:t>
      </w:r>
      <w:r>
        <w:t xml:space="preserve">stwierdzono nieprawidłowości </w:t>
      </w:r>
      <w:r>
        <w:br/>
        <w:t>i uchybienia, do których należy zaliczyć:</w:t>
      </w:r>
    </w:p>
    <w:p w14:paraId="27D47F4E" w14:textId="77777777" w:rsidR="003E5F87" w:rsidRPr="008B7EF1" w:rsidRDefault="003E5F87" w:rsidP="003E5F87">
      <w:pPr>
        <w:pStyle w:val="Akapitzlist"/>
        <w:numPr>
          <w:ilvl w:val="0"/>
          <w:numId w:val="4"/>
        </w:numPr>
        <w:spacing w:line="360" w:lineRule="auto"/>
        <w:jc w:val="both"/>
        <w:rPr>
          <w:iCs/>
          <w:u w:val="single"/>
        </w:rPr>
      </w:pPr>
      <w:r w:rsidRPr="008B7EF1">
        <w:rPr>
          <w:iCs/>
          <w:u w:val="single"/>
        </w:rPr>
        <w:t>W zakresie Oddziału Ochrony Przyrody:</w:t>
      </w:r>
    </w:p>
    <w:p w14:paraId="1E24A5AF" w14:textId="77777777" w:rsidR="003E5F87" w:rsidRPr="00992DA3" w:rsidRDefault="003E5F87" w:rsidP="003E5F87">
      <w:pPr>
        <w:pStyle w:val="Akapitzlist"/>
        <w:numPr>
          <w:ilvl w:val="0"/>
          <w:numId w:val="2"/>
        </w:numPr>
        <w:spacing w:line="360" w:lineRule="auto"/>
        <w:jc w:val="both"/>
        <w:rPr>
          <w:iCs/>
        </w:rPr>
      </w:pPr>
      <w:r w:rsidRPr="0021326C">
        <w:rPr>
          <w:iCs/>
        </w:rPr>
        <w:t>realizacj</w:t>
      </w:r>
      <w:r>
        <w:rPr>
          <w:iCs/>
        </w:rPr>
        <w:t>a</w:t>
      </w:r>
      <w:r w:rsidRPr="0021326C">
        <w:rPr>
          <w:iCs/>
        </w:rPr>
        <w:t xml:space="preserve"> punktu 37</w:t>
      </w:r>
      <w:r>
        <w:rPr>
          <w:iCs/>
        </w:rPr>
        <w:t>.</w:t>
      </w:r>
      <w:r w:rsidRPr="0021326C">
        <w:rPr>
          <w:iCs/>
        </w:rPr>
        <w:t xml:space="preserve"> </w:t>
      </w:r>
      <w:r>
        <w:rPr>
          <w:iCs/>
        </w:rPr>
        <w:t>w</w:t>
      </w:r>
      <w:r w:rsidRPr="0021326C">
        <w:rPr>
          <w:iCs/>
        </w:rPr>
        <w:t>ydawanie decyzji administracyjnych w zakresie usuwania drzew i krzewów z terenów nieruchomości będących własnością miasta na prawach powiatu</w:t>
      </w:r>
      <w:r>
        <w:rPr>
          <w:iCs/>
        </w:rPr>
        <w:t>:</w:t>
      </w:r>
    </w:p>
    <w:p w14:paraId="7EF4F5F3" w14:textId="77777777" w:rsidR="003E5F87" w:rsidRPr="00992DA3" w:rsidRDefault="003E5F87" w:rsidP="003E5F87">
      <w:pPr>
        <w:ind w:firstLine="708"/>
        <w:jc w:val="both"/>
        <w:rPr>
          <w:iCs/>
        </w:rPr>
      </w:pPr>
      <w:r w:rsidRPr="00992DA3">
        <w:rPr>
          <w:iCs/>
        </w:rPr>
        <w:t>W sprawie PK-I.7120.1.12.2022 stwierdzono:</w:t>
      </w:r>
    </w:p>
    <w:p w14:paraId="168C6124" w14:textId="77777777" w:rsidR="003E5F87" w:rsidRPr="00992DA3" w:rsidRDefault="003E5F87" w:rsidP="003E5F87">
      <w:pPr>
        <w:pStyle w:val="Akapitzlist"/>
        <w:numPr>
          <w:ilvl w:val="1"/>
          <w:numId w:val="3"/>
        </w:numPr>
        <w:spacing w:line="360" w:lineRule="auto"/>
        <w:jc w:val="both"/>
        <w:rPr>
          <w:iCs/>
        </w:rPr>
      </w:pPr>
      <w:r w:rsidRPr="00992DA3">
        <w:rPr>
          <w:iCs/>
        </w:rPr>
        <w:lastRenderedPageBreak/>
        <w:t>naruszenie art. 79 § 1 k.p.a. polegające na niezawiadomieniu strony o miejscu i terminie przeprowadzenia dowodu ze świadków, biegłych lub oględzin przynajmniej na siedem dni przed wyznaczonym terminem. Zawiadomienie zostało odebrane przez stronę w</w:t>
      </w:r>
      <w:r>
        <w:rPr>
          <w:iCs/>
        </w:rPr>
        <w:t> </w:t>
      </w:r>
      <w:r w:rsidRPr="00992DA3">
        <w:rPr>
          <w:iCs/>
        </w:rPr>
        <w:t>dniu 21.11.2022 r., natomiast oględzin dokonano w dniu 28.11.2022 r.;</w:t>
      </w:r>
    </w:p>
    <w:p w14:paraId="22777148" w14:textId="77777777" w:rsidR="003E5F87" w:rsidRDefault="003E5F87" w:rsidP="003E5F87">
      <w:pPr>
        <w:pStyle w:val="Akapitzlist"/>
        <w:numPr>
          <w:ilvl w:val="1"/>
          <w:numId w:val="3"/>
        </w:numPr>
        <w:spacing w:line="360" w:lineRule="auto"/>
        <w:jc w:val="both"/>
        <w:rPr>
          <w:iCs/>
        </w:rPr>
      </w:pPr>
      <w:r w:rsidRPr="00992DA3">
        <w:rPr>
          <w:iCs/>
        </w:rPr>
        <w:t>naruszenie art. 10 § 1 k.p.a. polegające na wydaniu decyzji w ostatnim dniu terminu zapewniającego stronom czynny udział w każdym stadium postępowania, a przed wydaniem decyzji możliwość wypowiedzenia się co do zebranych dowodów i</w:t>
      </w:r>
      <w:r>
        <w:rPr>
          <w:iCs/>
        </w:rPr>
        <w:t> </w:t>
      </w:r>
      <w:r w:rsidRPr="00992DA3">
        <w:rPr>
          <w:iCs/>
        </w:rPr>
        <w:t>materiałów oraz zgłoszonych żądań.</w:t>
      </w:r>
    </w:p>
    <w:p w14:paraId="5B418A68" w14:textId="77777777" w:rsidR="003E5F87" w:rsidRPr="00992DA3" w:rsidRDefault="003E5F87" w:rsidP="003E5F87">
      <w:pPr>
        <w:pStyle w:val="Akapitzlist"/>
        <w:spacing w:line="360" w:lineRule="auto"/>
        <w:ind w:left="792"/>
        <w:jc w:val="both"/>
        <w:rPr>
          <w:iCs/>
        </w:rPr>
      </w:pPr>
    </w:p>
    <w:p w14:paraId="7C679AE8" w14:textId="77777777" w:rsidR="003E5F87" w:rsidRPr="00992DA3" w:rsidRDefault="003E5F87" w:rsidP="003E5F87">
      <w:pPr>
        <w:contextualSpacing/>
        <w:jc w:val="both"/>
        <w:rPr>
          <w:iCs/>
          <w:u w:val="single"/>
        </w:rPr>
      </w:pPr>
      <w:r w:rsidRPr="00F23758">
        <w:rPr>
          <w:b/>
          <w:bCs/>
          <w:iCs/>
          <w:u w:val="single"/>
        </w:rPr>
        <w:t>Wniosek pokontrolny nr</w:t>
      </w:r>
      <w:r w:rsidRPr="00992DA3">
        <w:rPr>
          <w:iCs/>
          <w:u w:val="single"/>
        </w:rPr>
        <w:t>:</w:t>
      </w:r>
    </w:p>
    <w:p w14:paraId="2DAEC266" w14:textId="77777777" w:rsidR="003E5F87" w:rsidRPr="00992DA3" w:rsidRDefault="003E5F87" w:rsidP="003E5F87">
      <w:pPr>
        <w:pStyle w:val="Akapitzlist"/>
        <w:numPr>
          <w:ilvl w:val="1"/>
          <w:numId w:val="4"/>
        </w:numPr>
        <w:spacing w:line="360" w:lineRule="auto"/>
        <w:ind w:hanging="720"/>
        <w:jc w:val="both"/>
        <w:rPr>
          <w:iCs/>
        </w:rPr>
      </w:pPr>
      <w:r w:rsidRPr="00992DA3">
        <w:rPr>
          <w:iCs/>
        </w:rPr>
        <w:t xml:space="preserve"> przestrzegać terminów określonych w art. 79 § 1 k.p.a. o zawiadomieniu strony o miejscu i terminie przeprowadzenia dowodu ze świadków, biegłych lub oględzin przynajmniej na siedem dni przed wyznaczonym terminem;</w:t>
      </w:r>
    </w:p>
    <w:p w14:paraId="2464904F" w14:textId="77777777" w:rsidR="003E5F87" w:rsidRDefault="003E5F87" w:rsidP="003E5F87">
      <w:pPr>
        <w:pStyle w:val="Akapitzlist"/>
        <w:numPr>
          <w:ilvl w:val="1"/>
          <w:numId w:val="4"/>
        </w:numPr>
        <w:spacing w:line="360" w:lineRule="auto"/>
        <w:ind w:left="709" w:hanging="709"/>
        <w:jc w:val="both"/>
        <w:rPr>
          <w:iCs/>
        </w:rPr>
      </w:pPr>
      <w:r>
        <w:rPr>
          <w:iCs/>
        </w:rPr>
        <w:t xml:space="preserve"> </w:t>
      </w:r>
      <w:r w:rsidRPr="00992DA3">
        <w:rPr>
          <w:iCs/>
        </w:rPr>
        <w:t>przestrzegać terminów określonych w art. 10 § 1 k.p.a. mających na celu zapewnienie stronom czynnego udziału w każdym stadium postępowania, a przed wydaniem decyzji możliwość wypowiedzenia się co do zebranych dowodów i materiałów oraz zgłoszonych żądań</w:t>
      </w:r>
      <w:r>
        <w:rPr>
          <w:iCs/>
        </w:rPr>
        <w:t>.</w:t>
      </w:r>
    </w:p>
    <w:p w14:paraId="4100E497" w14:textId="77777777" w:rsidR="003E5F87" w:rsidRDefault="003E5F87" w:rsidP="003E5F87">
      <w:pPr>
        <w:jc w:val="both"/>
        <w:rPr>
          <w:iCs/>
        </w:rPr>
      </w:pPr>
    </w:p>
    <w:p w14:paraId="5A4E500B" w14:textId="77777777" w:rsidR="003E5F87" w:rsidRPr="008C76C0" w:rsidRDefault="003E5F87" w:rsidP="003E5F87">
      <w:pPr>
        <w:pStyle w:val="Akapitzlist"/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realizacja punktu 38. prowadzenie kontroli podmiotów w zakresie </w:t>
      </w:r>
      <w:proofErr w:type="spellStart"/>
      <w:r>
        <w:rPr>
          <w:iCs/>
        </w:rPr>
        <w:t>nasadzeń</w:t>
      </w:r>
      <w:proofErr w:type="spellEnd"/>
      <w:r>
        <w:rPr>
          <w:iCs/>
        </w:rPr>
        <w:t xml:space="preserve"> zastępczych oraz postępowanie w sprawie umorzenia opłat za usunięcie drzew i krzewów:</w:t>
      </w:r>
    </w:p>
    <w:p w14:paraId="7B47BA6B" w14:textId="1B7A6763" w:rsidR="005A2E40" w:rsidRPr="005A2E40" w:rsidRDefault="003E5F87" w:rsidP="005A2E40">
      <w:pPr>
        <w:pStyle w:val="Akapitzlist"/>
        <w:numPr>
          <w:ilvl w:val="1"/>
          <w:numId w:val="3"/>
        </w:numPr>
        <w:spacing w:line="360" w:lineRule="auto"/>
        <w:jc w:val="both"/>
        <w:rPr>
          <w:iCs/>
        </w:rPr>
      </w:pPr>
      <w:r>
        <w:rPr>
          <w:rFonts w:eastAsia="Calibri"/>
          <w:lang w:eastAsia="en-US"/>
        </w:rPr>
        <w:t>w</w:t>
      </w:r>
      <w:r w:rsidRPr="001E68D6">
        <w:rPr>
          <w:rFonts w:eastAsia="Calibri"/>
          <w:lang w:eastAsia="en-US"/>
        </w:rPr>
        <w:t xml:space="preserve"> aktach sprawy PK-I.7120.3.1.2023 ujawniono upoważnienia dla dwóch pracowników Departamentu PK (Upoważnienie Nr PK-III.087.2.2023 z dnia 23.01.2023 r. oraz Upoważnienie Nr PK-III.087.3.2023 z dnia 23.01.2023 r.), wystawione przez Marszałka Województwa Świętokrzyskiego, do przeprowadzenia kontroli realizacji decyzji Marszałka Województwa Świętokrzyskiego w zakresie </w:t>
      </w:r>
      <w:proofErr w:type="spellStart"/>
      <w:r w:rsidRPr="001E68D6">
        <w:rPr>
          <w:rFonts w:eastAsia="Calibri"/>
          <w:lang w:eastAsia="en-US"/>
        </w:rPr>
        <w:t>nasadzeń</w:t>
      </w:r>
      <w:proofErr w:type="spellEnd"/>
      <w:r w:rsidRPr="001E68D6">
        <w:rPr>
          <w:rFonts w:eastAsia="Calibri"/>
          <w:lang w:eastAsia="en-US"/>
        </w:rPr>
        <w:t xml:space="preserve"> zastępczych, w których błędnie wskazano datę przeprowadzenia kontroli. Ww. upoważnienia nie zostały zgłoszone do rejestru upoważnień prowadzonego przez Departament Kontroli i Audytu oraz nie zgłoszono informacji o ich „anulowaniu”</w:t>
      </w:r>
      <w:r>
        <w:rPr>
          <w:rFonts w:eastAsia="Calibri"/>
          <w:lang w:eastAsia="en-US"/>
        </w:rPr>
        <w:t>;</w:t>
      </w:r>
    </w:p>
    <w:p w14:paraId="374378BA" w14:textId="77777777" w:rsidR="003E5F87" w:rsidRDefault="003E5F87" w:rsidP="003E5F87">
      <w:pPr>
        <w:pStyle w:val="Akapitzlist"/>
        <w:numPr>
          <w:ilvl w:val="1"/>
          <w:numId w:val="3"/>
        </w:numPr>
        <w:spacing w:line="360" w:lineRule="auto"/>
        <w:jc w:val="both"/>
        <w:rPr>
          <w:iCs/>
        </w:rPr>
      </w:pPr>
      <w:r w:rsidRPr="001E68D6">
        <w:rPr>
          <w:iCs/>
        </w:rPr>
        <w:t>w sprawie PK-I.7120.4.2.2022</w:t>
      </w:r>
      <w:r>
        <w:rPr>
          <w:iCs/>
        </w:rPr>
        <w:t xml:space="preserve"> stwierdzono</w:t>
      </w:r>
      <w:r w:rsidRPr="001E68D6">
        <w:rPr>
          <w:iCs/>
        </w:rPr>
        <w:t>:</w:t>
      </w:r>
    </w:p>
    <w:p w14:paraId="327B50D0" w14:textId="77777777" w:rsidR="003E5F87" w:rsidRDefault="003E5F87" w:rsidP="003E5F87">
      <w:pPr>
        <w:pStyle w:val="Akapitzlist"/>
        <w:numPr>
          <w:ilvl w:val="2"/>
          <w:numId w:val="3"/>
        </w:numPr>
        <w:spacing w:line="360" w:lineRule="auto"/>
        <w:jc w:val="both"/>
        <w:rPr>
          <w:iCs/>
        </w:rPr>
      </w:pPr>
      <w:r w:rsidRPr="001E68D6">
        <w:rPr>
          <w:iCs/>
        </w:rPr>
        <w:t xml:space="preserve">naruszenie art. 380 ustawy Prawo ochrony środowiska polegające na braku doręczenia kierownikowi kontrolowanego podmiotu jednego egzemplarza </w:t>
      </w:r>
      <w:r w:rsidRPr="001E68D6">
        <w:rPr>
          <w:iCs/>
        </w:rPr>
        <w:lastRenderedPageBreak/>
        <w:t>protokołu kontroli w</w:t>
      </w:r>
      <w:r>
        <w:rPr>
          <w:iCs/>
        </w:rPr>
        <w:t> </w:t>
      </w:r>
      <w:r w:rsidRPr="001E68D6">
        <w:rPr>
          <w:iCs/>
        </w:rPr>
        <w:t>celu podpisania (ewentualnie wniesienia do protokołu zastrzeżeń bądź uwag) lub wzmianki w treści protokołu o odmowie podpisania protokołu wraz z podaniem powodu;</w:t>
      </w:r>
    </w:p>
    <w:p w14:paraId="5BE5AE30" w14:textId="615A9D3D" w:rsidR="003E5F87" w:rsidRPr="005A2E40" w:rsidRDefault="003E5F87" w:rsidP="003E5F87">
      <w:pPr>
        <w:pStyle w:val="Akapitzlist"/>
        <w:numPr>
          <w:ilvl w:val="2"/>
          <w:numId w:val="3"/>
        </w:numPr>
        <w:spacing w:line="360" w:lineRule="auto"/>
        <w:jc w:val="both"/>
        <w:rPr>
          <w:b/>
          <w:bCs/>
          <w:iCs/>
        </w:rPr>
      </w:pPr>
      <w:r w:rsidRPr="00645C27">
        <w:rPr>
          <w:iCs/>
        </w:rPr>
        <w:t>naruszenie art. 379 ust. 2 ustawy Prawo ochrony środowiska polegające na przeprowadzeniu kontroli przez pracownika Departamentu PK nieposiadającego imiennego upoważnienia Marszałka Województwa Świętokrzyskiego do przeprowadzenia ww. kontroli;</w:t>
      </w:r>
    </w:p>
    <w:p w14:paraId="15585908" w14:textId="77777777" w:rsidR="003E5F87" w:rsidRPr="00645C27" w:rsidRDefault="003E5F87" w:rsidP="003E5F87">
      <w:pPr>
        <w:pStyle w:val="Akapitzlist"/>
        <w:numPr>
          <w:ilvl w:val="1"/>
          <w:numId w:val="3"/>
        </w:numPr>
        <w:spacing w:line="360" w:lineRule="auto"/>
        <w:jc w:val="both"/>
        <w:rPr>
          <w:rFonts w:eastAsia="Calibri"/>
          <w:lang w:eastAsia="en-US"/>
        </w:rPr>
      </w:pPr>
      <w:r w:rsidRPr="00645C27">
        <w:rPr>
          <w:rFonts w:eastAsia="Calibri"/>
          <w:lang w:eastAsia="en-US"/>
        </w:rPr>
        <w:t>w sprawie PK-I.7120.4.9.2022 stwierdzono:</w:t>
      </w:r>
    </w:p>
    <w:p w14:paraId="795C4977" w14:textId="77777777" w:rsidR="003E5F87" w:rsidRDefault="003E5F87" w:rsidP="003E5F87">
      <w:pPr>
        <w:pStyle w:val="Akapitzlist"/>
        <w:numPr>
          <w:ilvl w:val="2"/>
          <w:numId w:val="3"/>
        </w:numPr>
        <w:spacing w:line="360" w:lineRule="auto"/>
        <w:jc w:val="both"/>
        <w:rPr>
          <w:rFonts w:eastAsia="Calibri"/>
          <w:lang w:eastAsia="en-US"/>
        </w:rPr>
      </w:pPr>
      <w:r w:rsidRPr="00117127">
        <w:rPr>
          <w:rFonts w:eastAsia="Calibri"/>
          <w:lang w:eastAsia="en-US"/>
        </w:rPr>
        <w:t>naruszenie art. 79 § 1 k.p.a. polegające na niezawiadomieniu strony o miejscu i</w:t>
      </w:r>
      <w:r>
        <w:rPr>
          <w:rFonts w:eastAsia="Calibri"/>
          <w:lang w:eastAsia="en-US"/>
        </w:rPr>
        <w:t> </w:t>
      </w:r>
      <w:r w:rsidRPr="00117127">
        <w:rPr>
          <w:rFonts w:eastAsia="Calibri"/>
          <w:lang w:eastAsia="en-US"/>
        </w:rPr>
        <w:t xml:space="preserve">terminie przeprowadzenia dowodu ze świadków, biegłych lub oględzin przynajmniej na siedem dni przed wyznaczonym terminem. Kontrolę przeprowadzono w dniu 21.12.2022 r. Strona (M.B.) nie została zawiadomiona </w:t>
      </w:r>
      <w:r>
        <w:rPr>
          <w:rFonts w:eastAsia="Calibri"/>
          <w:lang w:eastAsia="en-US"/>
        </w:rPr>
        <w:br/>
      </w:r>
      <w:r w:rsidRPr="00117127">
        <w:rPr>
          <w:rFonts w:eastAsia="Calibri"/>
          <w:lang w:eastAsia="en-US"/>
        </w:rPr>
        <w:t>o czynnościach kontrolnych przynajmniej na siedem dni przed wyznaczonym terminem (przesyłka, awizowana w</w:t>
      </w:r>
      <w:r>
        <w:rPr>
          <w:rFonts w:eastAsia="Calibri"/>
          <w:lang w:eastAsia="en-US"/>
        </w:rPr>
        <w:t> </w:t>
      </w:r>
      <w:r w:rsidRPr="00117127">
        <w:rPr>
          <w:rFonts w:eastAsia="Calibri"/>
          <w:lang w:eastAsia="en-US"/>
        </w:rPr>
        <w:t>dniu 09.12.2022 r., niepodjęta w terminie; zwrot powtórnie awizowanej przesyłki do UMWŚ – 03.01.2023 r.);</w:t>
      </w:r>
    </w:p>
    <w:p w14:paraId="647B57F5" w14:textId="77777777" w:rsidR="003E5F87" w:rsidRDefault="003E5F87" w:rsidP="003E5F87">
      <w:pPr>
        <w:pStyle w:val="Akapitzlist"/>
        <w:numPr>
          <w:ilvl w:val="2"/>
          <w:numId w:val="3"/>
        </w:numPr>
        <w:spacing w:line="360" w:lineRule="auto"/>
        <w:jc w:val="both"/>
        <w:rPr>
          <w:rFonts w:eastAsia="Calibri"/>
          <w:lang w:eastAsia="en-US"/>
        </w:rPr>
      </w:pPr>
      <w:r w:rsidRPr="00562AFB">
        <w:rPr>
          <w:rFonts w:eastAsia="Calibri"/>
          <w:lang w:eastAsia="en-US"/>
        </w:rPr>
        <w:t>naruszenie art. 79 § 2 k.p.a. polegające na pozbawieniu strony prawa udziału w przeprowadzeniu dowodu, możliwości zadawania pytań świadkom, biegłym i stronom oraz składania wyjaśnień;</w:t>
      </w:r>
    </w:p>
    <w:p w14:paraId="39359A60" w14:textId="7AE9F740" w:rsidR="003E5F87" w:rsidRPr="005A2E40" w:rsidRDefault="003E5F87" w:rsidP="005A2E40">
      <w:pPr>
        <w:pStyle w:val="Akapitzlist"/>
        <w:numPr>
          <w:ilvl w:val="2"/>
          <w:numId w:val="3"/>
        </w:numPr>
        <w:spacing w:line="360" w:lineRule="auto"/>
        <w:jc w:val="both"/>
        <w:rPr>
          <w:rFonts w:eastAsia="Calibri"/>
          <w:lang w:eastAsia="en-US"/>
        </w:rPr>
      </w:pPr>
      <w:r w:rsidRPr="00562AFB">
        <w:rPr>
          <w:rFonts w:eastAsia="Calibri"/>
          <w:lang w:eastAsia="en-US"/>
        </w:rPr>
        <w:t>naruszenie art. 33 § 2 k.p.a. polegające na udziale w czynnościach kontrolnych osoby fizycznej (J.B.) nieposiadającej pełnomocnictwa udzielonego przez stronę na piśmie lub zgłoszonego do protokołu. Brak w protokole wzmianki, czy organ administracji uznał, że jest to tzw. pełnomocnictwo dorozumiane;</w:t>
      </w:r>
    </w:p>
    <w:p w14:paraId="58703502" w14:textId="77777777" w:rsidR="003E5F87" w:rsidRDefault="003E5F87" w:rsidP="003E5F87">
      <w:pPr>
        <w:ind w:left="426"/>
        <w:jc w:val="both"/>
        <w:rPr>
          <w:rFonts w:eastAsia="Calibri"/>
        </w:rPr>
      </w:pPr>
      <w:r w:rsidRPr="00AB7116">
        <w:rPr>
          <w:rFonts w:eastAsia="Calibri"/>
          <w:b/>
          <w:bCs/>
        </w:rPr>
        <w:t>2.4.</w:t>
      </w:r>
      <w:r w:rsidRPr="009B69BF">
        <w:rPr>
          <w:rFonts w:eastAsia="Calibri"/>
        </w:rPr>
        <w:t xml:space="preserve"> w sprawie PK-I.7120.2.9.2022</w:t>
      </w:r>
      <w:r>
        <w:rPr>
          <w:rFonts w:eastAsia="Calibri"/>
        </w:rPr>
        <w:t xml:space="preserve"> stwierdzono:</w:t>
      </w:r>
    </w:p>
    <w:p w14:paraId="350A1460" w14:textId="7CBF5BBD" w:rsidR="003E5F87" w:rsidRPr="009B69BF" w:rsidRDefault="003E5F87" w:rsidP="005A2E40">
      <w:pPr>
        <w:ind w:left="426"/>
        <w:jc w:val="both"/>
        <w:rPr>
          <w:rFonts w:eastAsia="Calibri"/>
        </w:rPr>
      </w:pPr>
      <w:r w:rsidRPr="009B69BF">
        <w:rPr>
          <w:rFonts w:eastAsia="Calibri"/>
        </w:rPr>
        <w:t>naruszenie art. 10 § 1 k.p.a. polegające na wydaniu decyzji w ostatnim dniu terminu zapewniającego stronom czynny udział w każdym stadium postępowania, a przed wydaniem decyzji możliwość wypowiedzenia się co do zebranych dowodów i</w:t>
      </w:r>
      <w:r>
        <w:rPr>
          <w:rFonts w:eastAsia="Calibri"/>
        </w:rPr>
        <w:t> </w:t>
      </w:r>
      <w:r w:rsidRPr="009B69BF">
        <w:rPr>
          <w:rFonts w:eastAsia="Calibri"/>
        </w:rPr>
        <w:t>materiałów oraz zgłoszonych żądań;</w:t>
      </w:r>
    </w:p>
    <w:p w14:paraId="5EBC6E35" w14:textId="77777777" w:rsidR="003E5F87" w:rsidRDefault="003E5F87" w:rsidP="003E5F87">
      <w:pPr>
        <w:ind w:left="426"/>
        <w:jc w:val="both"/>
        <w:rPr>
          <w:rFonts w:eastAsia="Calibri"/>
        </w:rPr>
      </w:pPr>
      <w:r w:rsidRPr="00AB7116">
        <w:rPr>
          <w:rFonts w:eastAsia="Calibri"/>
          <w:b/>
          <w:bCs/>
        </w:rPr>
        <w:t>2.5.</w:t>
      </w:r>
      <w:r w:rsidRPr="009B69BF">
        <w:rPr>
          <w:rFonts w:eastAsia="Calibri"/>
        </w:rPr>
        <w:t xml:space="preserve"> w sprawie PK-I.7120.2.12.2022</w:t>
      </w:r>
      <w:r>
        <w:rPr>
          <w:rFonts w:eastAsia="Calibri"/>
        </w:rPr>
        <w:t xml:space="preserve"> stwierdzono:</w:t>
      </w:r>
    </w:p>
    <w:p w14:paraId="7DDCBE18" w14:textId="77777777" w:rsidR="003E5F87" w:rsidRDefault="003E5F87" w:rsidP="003E5F87">
      <w:pPr>
        <w:pStyle w:val="Akapitzlist"/>
        <w:spacing w:line="360" w:lineRule="auto"/>
        <w:ind w:left="1276" w:hanging="567"/>
        <w:jc w:val="both"/>
        <w:rPr>
          <w:rFonts w:eastAsia="Calibri"/>
          <w:lang w:eastAsia="en-US"/>
        </w:rPr>
      </w:pPr>
      <w:r w:rsidRPr="00562AFB">
        <w:rPr>
          <w:rFonts w:eastAsia="Calibri"/>
          <w:b/>
          <w:bCs/>
          <w:lang w:eastAsia="en-US"/>
        </w:rPr>
        <w:t>2.5.1</w:t>
      </w:r>
      <w:r>
        <w:rPr>
          <w:rFonts w:eastAsia="Calibri"/>
          <w:b/>
          <w:bCs/>
          <w:lang w:eastAsia="en-US"/>
        </w:rPr>
        <w:t xml:space="preserve">. </w:t>
      </w:r>
      <w:r>
        <w:rPr>
          <w:rFonts w:eastAsia="Calibri"/>
          <w:lang w:eastAsia="en-US"/>
        </w:rPr>
        <w:t xml:space="preserve"> </w:t>
      </w:r>
      <w:r w:rsidRPr="00562AFB">
        <w:rPr>
          <w:rFonts w:eastAsia="Calibri"/>
          <w:lang w:eastAsia="en-US"/>
        </w:rPr>
        <w:t xml:space="preserve">naruszenie art. 61 § 1 i 4 k.p.a. polegające na braku wszczęcia z urzędu postępowania w sprawie wydania decyzji w przedmiocie pobrania lub umorzenia opłaty za usunięcie drzew. W dniu 06 grudnia 2022 r. błędnie wydano </w:t>
      </w:r>
      <w:r w:rsidRPr="00562AFB">
        <w:rPr>
          <w:rFonts w:eastAsia="Calibri"/>
          <w:lang w:eastAsia="en-US"/>
        </w:rPr>
        <w:lastRenderedPageBreak/>
        <w:t xml:space="preserve">zawiadomienie o zamiarze wszczęcia kontroli (w dniu 09 grudnia 2022 r. upoważnienia do przeprowadzenia kontroli), a następnie, na podstawie ww. zawiadomienia, w dniu 20.12.2022 r. przeprowadzono oględziny </w:t>
      </w:r>
      <w:proofErr w:type="spellStart"/>
      <w:r w:rsidRPr="00562AFB">
        <w:rPr>
          <w:rFonts w:eastAsia="Calibri"/>
          <w:lang w:eastAsia="en-US"/>
        </w:rPr>
        <w:t>nasadzeń</w:t>
      </w:r>
      <w:proofErr w:type="spellEnd"/>
      <w:r w:rsidRPr="00562AFB">
        <w:rPr>
          <w:rFonts w:eastAsia="Calibri"/>
          <w:lang w:eastAsia="en-US"/>
        </w:rPr>
        <w:t xml:space="preserve"> zastępczych (sporządzono protokół oględzin). Postępowanie kontrolne nie jest równoznaczne z wszczęciem post</w:t>
      </w:r>
      <w:r>
        <w:rPr>
          <w:rFonts w:eastAsia="Calibri"/>
          <w:lang w:eastAsia="en-US"/>
        </w:rPr>
        <w:t>ę</w:t>
      </w:r>
      <w:r w:rsidRPr="00562AFB">
        <w:rPr>
          <w:rFonts w:eastAsia="Calibri"/>
          <w:lang w:eastAsia="en-US"/>
        </w:rPr>
        <w:t xml:space="preserve">powania administracyjnego, które co do zasady kończy się wydaniem decyzji (art. 104 k.p.a.). Ponadto w decyzji Marszałka Województwa Świętokrzyskiego z dnia 05 stycznia 2023 r. znak: PK-I.7120.2.12.2022 zawarto niezgodny ze stanem faktycznym zapis: Na podstawie zawiadomienia z dnia 6 grudnia 2022 r. znak: PK-I.7120.4.5.2021 poinformowano stronę o terminie oględzin drzew stanowiących nasadzenia zastępcze. Zawiadomieniem o zamiarze wszczęcia kontroli z dnia 06 grudnia 2022 r. znak: PK-I.7120.4.5.2022 poinformowano stronę o przeprowadzeniu kontroli w zakresie wprowadzenia </w:t>
      </w:r>
      <w:proofErr w:type="spellStart"/>
      <w:r w:rsidRPr="00562AFB">
        <w:rPr>
          <w:rFonts w:eastAsia="Calibri"/>
          <w:lang w:eastAsia="en-US"/>
        </w:rPr>
        <w:t>nasadzeń</w:t>
      </w:r>
      <w:proofErr w:type="spellEnd"/>
      <w:r w:rsidRPr="00562AFB">
        <w:rPr>
          <w:rFonts w:eastAsia="Calibri"/>
          <w:lang w:eastAsia="en-US"/>
        </w:rPr>
        <w:t xml:space="preserve"> zastępczych;</w:t>
      </w:r>
    </w:p>
    <w:p w14:paraId="18758C91" w14:textId="77777777" w:rsidR="003E5F87" w:rsidRPr="00562AFB" w:rsidRDefault="003E5F87" w:rsidP="003E5F87">
      <w:pPr>
        <w:pStyle w:val="Akapitzlist"/>
        <w:spacing w:line="360" w:lineRule="auto"/>
        <w:ind w:left="1276" w:hanging="425"/>
        <w:jc w:val="both"/>
        <w:rPr>
          <w:rFonts w:eastAsia="Calibri"/>
          <w:b/>
          <w:bCs/>
          <w:lang w:eastAsia="en-US"/>
        </w:rPr>
      </w:pPr>
      <w:r w:rsidRPr="00562AFB">
        <w:rPr>
          <w:rFonts w:eastAsia="Calibri"/>
          <w:b/>
          <w:bCs/>
          <w:lang w:eastAsia="en-US"/>
        </w:rPr>
        <w:t xml:space="preserve">2.5.2. </w:t>
      </w:r>
      <w:r w:rsidRPr="00562AFB">
        <w:rPr>
          <w:rFonts w:eastAsia="Calibri"/>
          <w:lang w:eastAsia="en-US"/>
        </w:rPr>
        <w:t>naruszenie art. 10 § 1 k.p.a. zapewniającego stronom czynny udział w każdym stadium postępowania, a przed wydaniem decyzji możliwość wypowiedzenia się co do zebranych dowodów i materiałów oraz zgłoszonych żądań, polegające na błędnym poinformowaniu strony o miejscu zapoznania się z aktami sprawy (Departament Środowiska i Gospodarki Odpadami).</w:t>
      </w:r>
    </w:p>
    <w:p w14:paraId="709E553D" w14:textId="77777777" w:rsidR="003E5F87" w:rsidRPr="009B69BF" w:rsidRDefault="003E5F87" w:rsidP="003E5F87">
      <w:pPr>
        <w:ind w:left="709" w:hanging="283"/>
        <w:jc w:val="both"/>
        <w:rPr>
          <w:rFonts w:eastAsia="Calibri"/>
        </w:rPr>
      </w:pPr>
    </w:p>
    <w:p w14:paraId="0538F8B4" w14:textId="77777777" w:rsidR="003E5F87" w:rsidRPr="00992DA3" w:rsidRDefault="003E5F87" w:rsidP="003E5F87">
      <w:pPr>
        <w:contextualSpacing/>
        <w:jc w:val="both"/>
        <w:rPr>
          <w:iCs/>
          <w:u w:val="single"/>
        </w:rPr>
      </w:pPr>
      <w:r w:rsidRPr="00F23758">
        <w:rPr>
          <w:b/>
          <w:bCs/>
          <w:iCs/>
          <w:u w:val="single"/>
        </w:rPr>
        <w:t>Wniosek pokontrolny nr</w:t>
      </w:r>
      <w:r w:rsidRPr="00992DA3">
        <w:rPr>
          <w:iCs/>
          <w:u w:val="single"/>
        </w:rPr>
        <w:t>:</w:t>
      </w:r>
    </w:p>
    <w:p w14:paraId="75A9C876" w14:textId="77777777" w:rsidR="003E5F87" w:rsidRDefault="003E5F87" w:rsidP="003E5F87">
      <w:pPr>
        <w:ind w:left="709" w:hanging="567"/>
        <w:jc w:val="both"/>
        <w:rPr>
          <w:rFonts w:eastAsia="Calibri"/>
        </w:rPr>
      </w:pPr>
      <w:r w:rsidRPr="00A801EB">
        <w:rPr>
          <w:iCs/>
        </w:rPr>
        <w:t xml:space="preserve"> </w:t>
      </w:r>
      <w:r w:rsidRPr="00A801EB">
        <w:rPr>
          <w:b/>
          <w:bCs/>
          <w:iCs/>
        </w:rPr>
        <w:t>2.1.</w:t>
      </w:r>
      <w:r w:rsidRPr="00A801EB">
        <w:rPr>
          <w:iCs/>
        </w:rPr>
        <w:t xml:space="preserve"> przestrzegać</w:t>
      </w:r>
      <w:r w:rsidRPr="00A801EB">
        <w:rPr>
          <w:rFonts w:eastAsia="Calibri"/>
        </w:rPr>
        <w:t xml:space="preserve"> zapisów § 12 ust. 9 Regulaminu kontroli wykonywanej przez Urząd Marszałkowski Województwa Świętokrzyskiego w Kielcach, stanowiącego załącznik do uchwały nr 5816/2022 Zarządu Województwa Świętokrzyskiego z dnia 31sierpnia 2022 r., zgodnie z którym kontrolujący po podpisaniu i nadaniu swojego numeru upoważnienia do kontroli, zgłasza kontrolę do wpisu do rejestru upoważnień, prowadzonego przez Departament Kontroli i Audytu;</w:t>
      </w:r>
    </w:p>
    <w:p w14:paraId="0D7C441E" w14:textId="77777777" w:rsidR="003E5F87" w:rsidRDefault="003E5F87" w:rsidP="003E5F87">
      <w:pPr>
        <w:ind w:left="709" w:hanging="425"/>
        <w:jc w:val="both"/>
        <w:rPr>
          <w:iCs/>
        </w:rPr>
      </w:pPr>
      <w:r w:rsidRPr="00CE16CB">
        <w:rPr>
          <w:rFonts w:eastAsia="Calibri"/>
          <w:b/>
          <w:bCs/>
        </w:rPr>
        <w:t>2.2.1.</w:t>
      </w:r>
      <w:r>
        <w:rPr>
          <w:rFonts w:eastAsia="Calibri"/>
        </w:rPr>
        <w:t xml:space="preserve"> przestrzegać zapisów </w:t>
      </w:r>
      <w:r w:rsidRPr="001E68D6">
        <w:rPr>
          <w:iCs/>
        </w:rPr>
        <w:t xml:space="preserve">art. 380 ustawy Prawo ochrony środowiska </w:t>
      </w:r>
      <w:r>
        <w:rPr>
          <w:iCs/>
        </w:rPr>
        <w:t xml:space="preserve">obligujących do </w:t>
      </w:r>
      <w:r w:rsidRPr="001E68D6">
        <w:rPr>
          <w:iCs/>
        </w:rPr>
        <w:t>doręczenia kierownikowi kontrolowanego podmiotu jednego egzemplarza protokołu kontroli w</w:t>
      </w:r>
      <w:r>
        <w:rPr>
          <w:iCs/>
        </w:rPr>
        <w:t> </w:t>
      </w:r>
      <w:r w:rsidRPr="001E68D6">
        <w:rPr>
          <w:iCs/>
        </w:rPr>
        <w:t xml:space="preserve">celu podpisania (ewentualnie wniesienia do protokołu zastrzeżeń bądź uwag) lub </w:t>
      </w:r>
      <w:r>
        <w:rPr>
          <w:iCs/>
        </w:rPr>
        <w:t xml:space="preserve">zawarcia </w:t>
      </w:r>
      <w:r w:rsidRPr="001E68D6">
        <w:rPr>
          <w:iCs/>
        </w:rPr>
        <w:t>wzmianki w treści protokołu o odmowie podpisania protokołu wraz z</w:t>
      </w:r>
      <w:r>
        <w:rPr>
          <w:iCs/>
        </w:rPr>
        <w:t> </w:t>
      </w:r>
      <w:r w:rsidRPr="001E68D6">
        <w:rPr>
          <w:iCs/>
        </w:rPr>
        <w:t>podaniem powodu</w:t>
      </w:r>
      <w:r>
        <w:rPr>
          <w:iCs/>
        </w:rPr>
        <w:t>;</w:t>
      </w:r>
    </w:p>
    <w:p w14:paraId="734DE014" w14:textId="77777777" w:rsidR="003E5F87" w:rsidRPr="00A801EB" w:rsidRDefault="003E5F87" w:rsidP="003E5F87">
      <w:pPr>
        <w:ind w:left="709" w:hanging="425"/>
        <w:jc w:val="both"/>
        <w:rPr>
          <w:rFonts w:eastAsia="Calibri"/>
        </w:rPr>
      </w:pPr>
      <w:r w:rsidRPr="00CE16CB">
        <w:rPr>
          <w:b/>
          <w:bCs/>
          <w:iCs/>
        </w:rPr>
        <w:lastRenderedPageBreak/>
        <w:t>2.2.2.</w:t>
      </w:r>
      <w:r>
        <w:rPr>
          <w:iCs/>
        </w:rPr>
        <w:t xml:space="preserve"> przestrzegać zapisów </w:t>
      </w:r>
      <w:r w:rsidRPr="001E68D6">
        <w:rPr>
          <w:iCs/>
        </w:rPr>
        <w:t xml:space="preserve">art. 379 ust. 2 ustawy Prawo ochrony środowiska </w:t>
      </w:r>
      <w:r>
        <w:rPr>
          <w:iCs/>
        </w:rPr>
        <w:t xml:space="preserve">obligujących </w:t>
      </w:r>
      <w:r w:rsidRPr="001E68D6">
        <w:rPr>
          <w:iCs/>
        </w:rPr>
        <w:t xml:space="preserve"> pracownik</w:t>
      </w:r>
      <w:r>
        <w:rPr>
          <w:iCs/>
        </w:rPr>
        <w:t>ów</w:t>
      </w:r>
      <w:r w:rsidRPr="001E68D6">
        <w:rPr>
          <w:iCs/>
        </w:rPr>
        <w:t xml:space="preserve"> Departamentu PK </w:t>
      </w:r>
      <w:r>
        <w:rPr>
          <w:iCs/>
        </w:rPr>
        <w:t>do</w:t>
      </w:r>
      <w:r w:rsidRPr="001E68D6">
        <w:rPr>
          <w:iCs/>
        </w:rPr>
        <w:t xml:space="preserve"> posiada</w:t>
      </w:r>
      <w:r>
        <w:rPr>
          <w:iCs/>
        </w:rPr>
        <w:t>nia</w:t>
      </w:r>
      <w:r w:rsidRPr="001E68D6">
        <w:rPr>
          <w:iCs/>
        </w:rPr>
        <w:t xml:space="preserve"> imiennego upoważnienia Marszałka Województwa Świętokrzyskiego do przeprowadzenia kontroli;</w:t>
      </w:r>
    </w:p>
    <w:p w14:paraId="0D9A4D6A" w14:textId="77777777" w:rsidR="003E5F87" w:rsidRPr="00B55F51" w:rsidRDefault="003E5F87" w:rsidP="003E5F87">
      <w:pPr>
        <w:ind w:left="709" w:hanging="425"/>
        <w:jc w:val="both"/>
        <w:rPr>
          <w:rFonts w:eastAsia="Calibri"/>
        </w:rPr>
      </w:pPr>
      <w:r w:rsidRPr="00B55F51">
        <w:rPr>
          <w:rFonts w:eastAsia="Calibri"/>
          <w:b/>
          <w:bCs/>
        </w:rPr>
        <w:t>2.3.1.</w:t>
      </w:r>
      <w:r w:rsidRPr="00B55F51">
        <w:rPr>
          <w:rFonts w:eastAsia="Calibri"/>
        </w:rPr>
        <w:t xml:space="preserve"> </w:t>
      </w:r>
      <w:r w:rsidRPr="00992DA3">
        <w:rPr>
          <w:iCs/>
        </w:rPr>
        <w:t>przestrzegać terminów określonych w art. 79 § 1 k.p.a. o zawiadomieniu strony o miejscu i terminie przeprowadzenia dowodu ze świadków, biegłych lub oględzin przynajmniej na siedem dni przed wyznaczonym terminem;</w:t>
      </w:r>
    </w:p>
    <w:p w14:paraId="73988F95" w14:textId="77777777" w:rsidR="003E5F87" w:rsidRDefault="003E5F87" w:rsidP="003E5F87">
      <w:pPr>
        <w:ind w:left="709" w:hanging="425"/>
        <w:jc w:val="both"/>
        <w:rPr>
          <w:rFonts w:eastAsia="Calibri"/>
        </w:rPr>
      </w:pPr>
      <w:r w:rsidRPr="0088393B">
        <w:rPr>
          <w:rFonts w:eastAsia="Calibri"/>
          <w:b/>
          <w:bCs/>
        </w:rPr>
        <w:t>2.3.2.</w:t>
      </w:r>
      <w:r w:rsidRPr="0088393B">
        <w:rPr>
          <w:rFonts w:eastAsia="Calibri"/>
        </w:rPr>
        <w:t xml:space="preserve"> </w:t>
      </w:r>
      <w:r>
        <w:rPr>
          <w:rFonts w:eastAsia="Calibri"/>
        </w:rPr>
        <w:t xml:space="preserve">przestrzegać zapisów art. </w:t>
      </w:r>
      <w:r w:rsidRPr="00117127">
        <w:rPr>
          <w:rFonts w:eastAsia="Calibri"/>
        </w:rPr>
        <w:t xml:space="preserve">79 § 2 k.p.a. </w:t>
      </w:r>
      <w:r>
        <w:rPr>
          <w:rFonts w:eastAsia="Calibri"/>
        </w:rPr>
        <w:t xml:space="preserve">zapewniających stronie </w:t>
      </w:r>
      <w:r w:rsidRPr="00117127">
        <w:rPr>
          <w:rFonts w:eastAsia="Calibri"/>
        </w:rPr>
        <w:t>praw</w:t>
      </w:r>
      <w:r>
        <w:rPr>
          <w:rFonts w:eastAsia="Calibri"/>
        </w:rPr>
        <w:t>o</w:t>
      </w:r>
      <w:r w:rsidRPr="00117127">
        <w:rPr>
          <w:rFonts w:eastAsia="Calibri"/>
        </w:rPr>
        <w:t xml:space="preserve"> udziału w</w:t>
      </w:r>
      <w:r>
        <w:rPr>
          <w:rFonts w:eastAsia="Calibri"/>
        </w:rPr>
        <w:t> </w:t>
      </w:r>
      <w:r w:rsidRPr="00117127">
        <w:rPr>
          <w:rFonts w:eastAsia="Calibri"/>
        </w:rPr>
        <w:t>przeprowadzeniu dowodu, możliwości zadawania pytań świadkom, biegłym i</w:t>
      </w:r>
      <w:r>
        <w:rPr>
          <w:rFonts w:eastAsia="Calibri"/>
        </w:rPr>
        <w:t> </w:t>
      </w:r>
      <w:r w:rsidRPr="00117127">
        <w:rPr>
          <w:rFonts w:eastAsia="Calibri"/>
        </w:rPr>
        <w:t>stronom oraz składania wyjaśnień;</w:t>
      </w:r>
    </w:p>
    <w:p w14:paraId="3EC92A2F" w14:textId="77777777" w:rsidR="003E5F87" w:rsidRDefault="003E5F87" w:rsidP="003E5F87">
      <w:pPr>
        <w:ind w:left="709" w:hanging="425"/>
        <w:jc w:val="both"/>
      </w:pPr>
      <w:r w:rsidRPr="00B82FB5">
        <w:rPr>
          <w:rFonts w:eastAsia="Calibri"/>
          <w:b/>
          <w:bCs/>
        </w:rPr>
        <w:t>2.3.3.</w:t>
      </w:r>
      <w:r>
        <w:rPr>
          <w:rFonts w:eastAsia="Calibri"/>
        </w:rPr>
        <w:t xml:space="preserve"> przestrzegać zapisów art. </w:t>
      </w:r>
      <w:r w:rsidRPr="00117127">
        <w:rPr>
          <w:rFonts w:eastAsia="Calibri"/>
        </w:rPr>
        <w:t>art. 33 § 2 k.p.a.</w:t>
      </w:r>
      <w:r>
        <w:rPr>
          <w:rFonts w:eastAsia="Calibri"/>
        </w:rPr>
        <w:t>, zgodnie z którym p</w:t>
      </w:r>
      <w:r>
        <w:t>ełnomocnictwo powinno być udzielone na piśmie lub zgłoszone do protokołu;</w:t>
      </w:r>
    </w:p>
    <w:p w14:paraId="46642C02" w14:textId="77777777" w:rsidR="003E5F87" w:rsidRDefault="003E5F87" w:rsidP="003E5F87">
      <w:pPr>
        <w:ind w:left="851" w:hanging="425"/>
        <w:jc w:val="both"/>
      </w:pPr>
      <w:r w:rsidRPr="00AB7962">
        <w:rPr>
          <w:b/>
          <w:bCs/>
        </w:rPr>
        <w:t>2.4.</w:t>
      </w:r>
      <w:r>
        <w:t xml:space="preserve"> </w:t>
      </w:r>
      <w:r w:rsidRPr="00AB7962">
        <w:t>przestrzegać terminów określonych w art. 10 § 1 k.p.a. mających na celu zapewnienie stronom czynnego udziału w każdym stadium postępowania, a przed wydaniem decyzji możliwość wypowiedzenia się co do zebranych dowodów i materiałów oraz zgłoszonych żądań</w:t>
      </w:r>
      <w:r>
        <w:t>;</w:t>
      </w:r>
    </w:p>
    <w:p w14:paraId="0BF927E4" w14:textId="77777777" w:rsidR="003E5F87" w:rsidRDefault="003E5F87" w:rsidP="003E5F87">
      <w:pPr>
        <w:ind w:firstLine="284"/>
        <w:jc w:val="both"/>
        <w:rPr>
          <w:rFonts w:eastAsia="Calibri"/>
        </w:rPr>
      </w:pPr>
      <w:r w:rsidRPr="00FB3671">
        <w:rPr>
          <w:b/>
          <w:bCs/>
        </w:rPr>
        <w:t>2.5.1.</w:t>
      </w:r>
      <w:r>
        <w:t xml:space="preserve"> postępowania z urzędu wszczynać zgodnie z zapisami art. </w:t>
      </w:r>
      <w:r w:rsidRPr="009B69BF">
        <w:rPr>
          <w:rFonts w:eastAsia="Calibri"/>
        </w:rPr>
        <w:t>61 § 1 i 4 k.p.a.</w:t>
      </w:r>
      <w:r>
        <w:rPr>
          <w:rFonts w:eastAsia="Calibri"/>
        </w:rPr>
        <w:t>;</w:t>
      </w:r>
    </w:p>
    <w:p w14:paraId="707BFD2A" w14:textId="77777777" w:rsidR="003E5F87" w:rsidRDefault="003E5F87" w:rsidP="003E5F87">
      <w:pPr>
        <w:ind w:left="851" w:hanging="567"/>
        <w:jc w:val="both"/>
        <w:rPr>
          <w:rFonts w:eastAsia="Calibri"/>
        </w:rPr>
      </w:pPr>
      <w:r w:rsidRPr="00FB3671">
        <w:rPr>
          <w:rFonts w:eastAsia="Calibri"/>
          <w:b/>
          <w:bCs/>
        </w:rPr>
        <w:t>2.5.2.</w:t>
      </w:r>
      <w:r>
        <w:rPr>
          <w:rFonts w:eastAsia="Calibri"/>
        </w:rPr>
        <w:t xml:space="preserve"> </w:t>
      </w:r>
      <w:r w:rsidRPr="00AB7962">
        <w:t>przestrzegać terminów określonych w art. 10 § 1 k.p.a. mających na celu zapewnienie stronom czynnego udziału w każdym stadium postępowania, a przed wydaniem decyzji możliwość wypowiedzenia się co do zebranych dowodów i</w:t>
      </w:r>
      <w:r>
        <w:t> </w:t>
      </w:r>
      <w:r w:rsidRPr="00AB7962">
        <w:t>materiałów oraz zgłoszonych żądań</w:t>
      </w:r>
      <w:r>
        <w:t>.</w:t>
      </w:r>
    </w:p>
    <w:p w14:paraId="5FAC1BF5" w14:textId="77777777" w:rsidR="003E5F87" w:rsidRDefault="003E5F87" w:rsidP="003E5F87">
      <w:pPr>
        <w:jc w:val="both"/>
        <w:rPr>
          <w:rFonts w:eastAsia="Calibri"/>
          <w:color w:val="538135" w:themeColor="accent6" w:themeShade="BF"/>
        </w:rPr>
      </w:pPr>
    </w:p>
    <w:p w14:paraId="68B96ED4" w14:textId="77777777" w:rsidR="003E5F87" w:rsidRPr="008B7EF1" w:rsidRDefault="003E5F87" w:rsidP="003E5F87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Calibri"/>
          <w:u w:val="single"/>
          <w:lang w:eastAsia="en-US"/>
        </w:rPr>
      </w:pPr>
      <w:r w:rsidRPr="008B7EF1">
        <w:rPr>
          <w:rFonts w:eastAsia="Calibri"/>
          <w:u w:val="single"/>
          <w:lang w:eastAsia="en-US"/>
        </w:rPr>
        <w:t>W zakresie Oddziału Pozwoleń Środowiskowych:</w:t>
      </w:r>
    </w:p>
    <w:p w14:paraId="2CDD9947" w14:textId="77777777" w:rsidR="003E5F87" w:rsidRDefault="003E5F87" w:rsidP="003E5F87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Calibri"/>
          <w:lang w:eastAsia="en-US"/>
        </w:rPr>
      </w:pPr>
      <w:r w:rsidRPr="00A5745F">
        <w:rPr>
          <w:rFonts w:eastAsia="Calibri"/>
          <w:lang w:eastAsia="en-US"/>
        </w:rPr>
        <w:t xml:space="preserve">W sprawie </w:t>
      </w:r>
      <w:r w:rsidRPr="00A5745F">
        <w:rPr>
          <w:iCs/>
        </w:rPr>
        <w:t xml:space="preserve">PK-II.726.1.2023 </w:t>
      </w:r>
      <w:r w:rsidRPr="00A5745F">
        <w:rPr>
          <w:rFonts w:eastAsia="Calibri"/>
          <w:lang w:eastAsia="en-US"/>
        </w:rPr>
        <w:t>dotyczącej realizacji punktu 1</w:t>
      </w:r>
      <w:r>
        <w:rPr>
          <w:rFonts w:eastAsia="Calibri"/>
          <w:lang w:eastAsia="en-US"/>
        </w:rPr>
        <w:t>.</w:t>
      </w:r>
      <w:r w:rsidRPr="00A5745F">
        <w:rPr>
          <w:rFonts w:eastAsia="Calibri"/>
          <w:lang w:eastAsia="en-US"/>
        </w:rPr>
        <w:t xml:space="preserve"> stwierdzon</w:t>
      </w:r>
      <w:r>
        <w:rPr>
          <w:rFonts w:eastAsia="Calibri"/>
          <w:lang w:eastAsia="en-US"/>
        </w:rPr>
        <w:t>o</w:t>
      </w:r>
      <w:r w:rsidRPr="00A5745F">
        <w:rPr>
          <w:rFonts w:eastAsia="Calibri"/>
          <w:lang w:eastAsia="en-US"/>
        </w:rPr>
        <w:t>:</w:t>
      </w:r>
    </w:p>
    <w:p w14:paraId="4C4DFF9A" w14:textId="77777777" w:rsidR="003E5F87" w:rsidRDefault="003E5F87" w:rsidP="003E5F87">
      <w:pPr>
        <w:jc w:val="both"/>
      </w:pPr>
      <w:r w:rsidRPr="0025417F">
        <w:t xml:space="preserve">naruszenie art. 35 § 1 </w:t>
      </w:r>
      <w:r>
        <w:t>k.</w:t>
      </w:r>
      <w:r w:rsidRPr="0025417F">
        <w:t>p</w:t>
      </w:r>
      <w:r>
        <w:t>.</w:t>
      </w:r>
      <w:r w:rsidRPr="0025417F">
        <w:t>a</w:t>
      </w:r>
      <w:r>
        <w:t>.</w:t>
      </w:r>
      <w:r w:rsidRPr="0025417F">
        <w:t>, zgodnie z którym organy administracji publicznej obowiązane są załatwić sprawy bez zbędnej zwłoki</w:t>
      </w:r>
      <w:r>
        <w:t>.</w:t>
      </w:r>
      <w:r w:rsidRPr="00A47CFF">
        <w:rPr>
          <w:rFonts w:ascii="Calibri" w:hAnsi="Calibri" w:cs="Calibri"/>
          <w:sz w:val="22"/>
          <w:szCs w:val="22"/>
          <w14:ligatures w14:val="standardContextual"/>
        </w:rPr>
        <w:t xml:space="preserve"> </w:t>
      </w:r>
      <w:r w:rsidRPr="00501B80">
        <w:t xml:space="preserve">Zastrzeżenia kontrolującego dotyczą braku podjęcia działań w czasie od </w:t>
      </w:r>
      <w:r>
        <w:t xml:space="preserve">dnia wszczęcia postępowania z urzędu tj. od dnia 27 lutego 2023 roku do dnia wystąpienia do innego organu - Burmistrza Stąporkowa o wskazanie przeważającego rodzaju terenu tj. do dnia 7 kwietnia 2023 roku. </w:t>
      </w:r>
    </w:p>
    <w:p w14:paraId="6753835F" w14:textId="77777777" w:rsidR="003E5F87" w:rsidRPr="00A5745F" w:rsidRDefault="003E5F87" w:rsidP="003E5F87">
      <w:pPr>
        <w:pStyle w:val="Akapitzlist"/>
        <w:spacing w:line="360" w:lineRule="auto"/>
        <w:ind w:left="792"/>
        <w:jc w:val="both"/>
        <w:rPr>
          <w:rFonts w:eastAsia="Calibri"/>
          <w:lang w:eastAsia="en-US"/>
        </w:rPr>
      </w:pPr>
    </w:p>
    <w:p w14:paraId="09E3B7D8" w14:textId="77777777" w:rsidR="003E5F87" w:rsidRPr="002B2EA8" w:rsidRDefault="003E5F87" w:rsidP="003E5F87">
      <w:pPr>
        <w:spacing w:after="160"/>
        <w:jc w:val="both"/>
        <w:rPr>
          <w:b/>
          <w:bCs/>
          <w:u w:val="single"/>
        </w:rPr>
      </w:pPr>
      <w:r w:rsidRPr="002B2EA8">
        <w:rPr>
          <w:b/>
          <w:bCs/>
          <w:u w:val="single"/>
        </w:rPr>
        <w:t>Wniosek pokontrolny nr</w:t>
      </w:r>
      <w:r>
        <w:rPr>
          <w:b/>
          <w:bCs/>
          <w:u w:val="single"/>
        </w:rPr>
        <w:t>:</w:t>
      </w:r>
      <w:r w:rsidRPr="002B2EA8">
        <w:rPr>
          <w:b/>
          <w:bCs/>
          <w:u w:val="single"/>
        </w:rPr>
        <w:t xml:space="preserve"> </w:t>
      </w:r>
    </w:p>
    <w:p w14:paraId="173B033C" w14:textId="2A3D6767" w:rsidR="003E5F87" w:rsidRDefault="003E5F87" w:rsidP="005A2E40">
      <w:pPr>
        <w:pStyle w:val="Akapitzlist"/>
        <w:numPr>
          <w:ilvl w:val="0"/>
          <w:numId w:val="5"/>
        </w:numPr>
        <w:spacing w:after="160" w:line="360" w:lineRule="auto"/>
        <w:jc w:val="both"/>
      </w:pPr>
      <w:r w:rsidRPr="00A47CFF">
        <w:rPr>
          <w:rFonts w:eastAsiaTheme="minorHAnsi"/>
          <w:kern w:val="2"/>
          <w:lang w:eastAsia="en-US"/>
          <w14:ligatures w14:val="standardContextual"/>
        </w:rPr>
        <w:t xml:space="preserve">stosownie do </w:t>
      </w:r>
      <w:r w:rsidRPr="00A47CFF">
        <w:rPr>
          <w:rFonts w:eastAsia="Calibri"/>
          <w:lang w:eastAsia="en-US"/>
        </w:rPr>
        <w:t xml:space="preserve">art. 35 </w:t>
      </w:r>
      <w:r w:rsidRPr="00A47CFF">
        <w:rPr>
          <w:rFonts w:eastAsiaTheme="minorHAnsi"/>
          <w:kern w:val="2"/>
          <w:lang w:eastAsia="en-US"/>
          <w14:ligatures w14:val="standardContextual"/>
        </w:rPr>
        <w:t xml:space="preserve">§ 1 k.p.a. </w:t>
      </w:r>
      <w:r>
        <w:t>załatwiać sprawy bez zbędnej zwłoki.</w:t>
      </w:r>
    </w:p>
    <w:p w14:paraId="4DF7CABF" w14:textId="77777777" w:rsidR="003E5F87" w:rsidRPr="00A5745F" w:rsidRDefault="003E5F87" w:rsidP="003E5F87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Calibri"/>
          <w:lang w:eastAsia="en-US"/>
        </w:rPr>
      </w:pPr>
      <w:r w:rsidRPr="00A5745F">
        <w:rPr>
          <w:rFonts w:eastAsia="Calibri"/>
          <w:lang w:eastAsia="en-US"/>
        </w:rPr>
        <w:lastRenderedPageBreak/>
        <w:t xml:space="preserve">W sprawie </w:t>
      </w:r>
      <w:r w:rsidRPr="00A5745F">
        <w:rPr>
          <w:iCs/>
        </w:rPr>
        <w:t>PK-II.72</w:t>
      </w:r>
      <w:r>
        <w:rPr>
          <w:iCs/>
        </w:rPr>
        <w:t>22</w:t>
      </w:r>
      <w:r w:rsidRPr="00A5745F">
        <w:rPr>
          <w:iCs/>
        </w:rPr>
        <w:t>.</w:t>
      </w:r>
      <w:r>
        <w:rPr>
          <w:iCs/>
        </w:rPr>
        <w:t>33</w:t>
      </w:r>
      <w:r w:rsidRPr="00A5745F">
        <w:rPr>
          <w:iCs/>
        </w:rPr>
        <w:t>.202</w:t>
      </w:r>
      <w:r>
        <w:rPr>
          <w:iCs/>
        </w:rPr>
        <w:t>2</w:t>
      </w:r>
      <w:r w:rsidRPr="00A5745F">
        <w:rPr>
          <w:iCs/>
        </w:rPr>
        <w:t xml:space="preserve"> </w:t>
      </w:r>
      <w:r w:rsidRPr="00A5745F">
        <w:rPr>
          <w:rFonts w:eastAsia="Calibri"/>
          <w:lang w:eastAsia="en-US"/>
        </w:rPr>
        <w:t xml:space="preserve">dotyczącej realizacji punktu </w:t>
      </w:r>
      <w:r>
        <w:rPr>
          <w:rFonts w:eastAsia="Calibri"/>
          <w:lang w:eastAsia="en-US"/>
        </w:rPr>
        <w:t>29.</w:t>
      </w:r>
      <w:r w:rsidRPr="00A5745F">
        <w:rPr>
          <w:rFonts w:eastAsia="Calibri"/>
          <w:lang w:eastAsia="en-US"/>
        </w:rPr>
        <w:t xml:space="preserve"> stwierdzono:</w:t>
      </w:r>
    </w:p>
    <w:p w14:paraId="3629E07E" w14:textId="77777777" w:rsidR="003E5F87" w:rsidRPr="00A5745F" w:rsidRDefault="003E5F87" w:rsidP="003E5F87">
      <w:pPr>
        <w:spacing w:after="160"/>
        <w:jc w:val="both"/>
      </w:pPr>
      <w:r w:rsidRPr="00A47CFF">
        <w:rPr>
          <w:rFonts w:eastAsia="Calibri"/>
        </w:rPr>
        <w:t xml:space="preserve">naruszenie art. 36 k.p.a. poprzez niedotrzymanie obowiązku poinformowania strony </w:t>
      </w:r>
      <w:r w:rsidRPr="00A47CFF">
        <w:rPr>
          <w:rFonts w:eastAsia="Calibri"/>
        </w:rPr>
        <w:br/>
        <w:t>o niezałatwieniu sprawy w terminie. Organ administracji publicznej jest obowiązany zawiadomić strony, podając przyczyny zwłoki, wskazując nowy termin załatwienia sprawy oraz pouczając o prawie do wniesienia ponaglenia, którego to obowiązku nie dotrzymano.</w:t>
      </w:r>
    </w:p>
    <w:p w14:paraId="7F9600A2" w14:textId="77777777" w:rsidR="003E5F87" w:rsidRPr="002B2EA8" w:rsidRDefault="003E5F87" w:rsidP="003E5F87">
      <w:pPr>
        <w:spacing w:after="160"/>
        <w:jc w:val="both"/>
        <w:rPr>
          <w:b/>
          <w:bCs/>
          <w:u w:val="single"/>
        </w:rPr>
      </w:pPr>
      <w:r w:rsidRPr="002B2EA8">
        <w:rPr>
          <w:b/>
          <w:bCs/>
          <w:u w:val="single"/>
        </w:rPr>
        <w:t>Wniosek pokontrolny nr</w:t>
      </w:r>
      <w:r>
        <w:rPr>
          <w:b/>
          <w:bCs/>
          <w:u w:val="single"/>
        </w:rPr>
        <w:t>:</w:t>
      </w:r>
      <w:r w:rsidRPr="002B2EA8">
        <w:rPr>
          <w:b/>
          <w:bCs/>
          <w:u w:val="single"/>
        </w:rPr>
        <w:t xml:space="preserve"> </w:t>
      </w:r>
    </w:p>
    <w:p w14:paraId="38A35644" w14:textId="77777777" w:rsidR="003E5F87" w:rsidRPr="00A47CFF" w:rsidRDefault="003E5F87" w:rsidP="003E5F87">
      <w:pPr>
        <w:pStyle w:val="Akapitzlist"/>
        <w:numPr>
          <w:ilvl w:val="0"/>
          <w:numId w:val="6"/>
        </w:numPr>
        <w:spacing w:after="160" w:line="360" w:lineRule="auto"/>
        <w:jc w:val="both"/>
      </w:pPr>
      <w:r w:rsidRPr="00A47CFF">
        <w:rPr>
          <w:rFonts w:eastAsiaTheme="minorHAnsi"/>
          <w:kern w:val="2"/>
          <w:lang w:eastAsia="en-US"/>
          <w14:ligatures w14:val="standardContextual"/>
        </w:rPr>
        <w:t xml:space="preserve">informować strony postępowania, stosownie do </w:t>
      </w:r>
      <w:r w:rsidRPr="00A47CFF">
        <w:rPr>
          <w:rFonts w:eastAsia="Calibri"/>
          <w:lang w:eastAsia="en-US"/>
        </w:rPr>
        <w:t>art. 36</w:t>
      </w:r>
      <w:r w:rsidRPr="00A47CFF">
        <w:rPr>
          <w:rFonts w:eastAsiaTheme="minorHAnsi"/>
          <w:kern w:val="2"/>
          <w:lang w:eastAsia="en-US"/>
          <w14:ligatures w14:val="standardContextual"/>
        </w:rPr>
        <w:t xml:space="preserve"> k.p.a., o niezałatwieniu sprawy w terminie z podaniem przyczyn i wskazaniem nowego terminu załatwienia sprawy, </w:t>
      </w:r>
      <w:r>
        <w:t>również w przypadku zwłoki w załatwieniu sprawy z przyczyn niezależnych od organu</w:t>
      </w:r>
      <w:r w:rsidRPr="00A47CFF">
        <w:rPr>
          <w:rFonts w:eastAsiaTheme="minorHAnsi"/>
          <w:kern w:val="2"/>
          <w:lang w:eastAsia="en-US"/>
          <w14:ligatures w14:val="standardContextual"/>
        </w:rPr>
        <w:t>.</w:t>
      </w:r>
    </w:p>
    <w:p w14:paraId="6D313BA7" w14:textId="77777777" w:rsidR="003E5F87" w:rsidRPr="00A5745F" w:rsidRDefault="003E5F87" w:rsidP="003E5F87">
      <w:pPr>
        <w:pStyle w:val="Akapitzlist"/>
        <w:spacing w:after="160" w:line="360" w:lineRule="auto"/>
        <w:ind w:left="360"/>
        <w:jc w:val="both"/>
      </w:pPr>
    </w:p>
    <w:p w14:paraId="14CA646A" w14:textId="77777777" w:rsidR="003E5F87" w:rsidRDefault="003E5F87" w:rsidP="003E5F87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Calibri"/>
          <w:lang w:eastAsia="en-US"/>
        </w:rPr>
      </w:pPr>
      <w:r w:rsidRPr="00A5745F">
        <w:rPr>
          <w:rFonts w:eastAsia="Calibri"/>
          <w:lang w:eastAsia="en-US"/>
        </w:rPr>
        <w:t xml:space="preserve">W sprawie </w:t>
      </w:r>
      <w:r w:rsidRPr="00A5745F">
        <w:rPr>
          <w:iCs/>
        </w:rPr>
        <w:t>PK-II.72</w:t>
      </w:r>
      <w:r>
        <w:rPr>
          <w:iCs/>
        </w:rPr>
        <w:t>21</w:t>
      </w:r>
      <w:r w:rsidRPr="00A5745F">
        <w:rPr>
          <w:iCs/>
        </w:rPr>
        <w:t>.</w:t>
      </w:r>
      <w:r>
        <w:rPr>
          <w:iCs/>
        </w:rPr>
        <w:t>1.2</w:t>
      </w:r>
      <w:r w:rsidRPr="00A5745F">
        <w:rPr>
          <w:iCs/>
        </w:rPr>
        <w:t>.202</w:t>
      </w:r>
      <w:r>
        <w:rPr>
          <w:iCs/>
        </w:rPr>
        <w:t>2</w:t>
      </w:r>
      <w:r w:rsidRPr="00A5745F">
        <w:rPr>
          <w:iCs/>
        </w:rPr>
        <w:t xml:space="preserve"> </w:t>
      </w:r>
      <w:r w:rsidRPr="00A5745F">
        <w:rPr>
          <w:rFonts w:eastAsia="Calibri"/>
          <w:lang w:eastAsia="en-US"/>
        </w:rPr>
        <w:t xml:space="preserve">dotyczącej realizacji punktu </w:t>
      </w:r>
      <w:r>
        <w:rPr>
          <w:rFonts w:eastAsia="Calibri"/>
          <w:lang w:eastAsia="en-US"/>
        </w:rPr>
        <w:t>38.</w:t>
      </w:r>
      <w:r w:rsidRPr="00A5745F">
        <w:rPr>
          <w:rFonts w:eastAsia="Calibri"/>
          <w:lang w:eastAsia="en-US"/>
        </w:rPr>
        <w:t xml:space="preserve"> stwierdzono:</w:t>
      </w:r>
    </w:p>
    <w:p w14:paraId="337AFBF8" w14:textId="3888DE9A" w:rsidR="003E5F87" w:rsidRPr="006E0AB7" w:rsidRDefault="003E5F87" w:rsidP="003E5F87">
      <w:pPr>
        <w:pStyle w:val="Akapitzlist"/>
        <w:numPr>
          <w:ilvl w:val="1"/>
          <w:numId w:val="6"/>
        </w:numPr>
        <w:spacing w:line="360" w:lineRule="auto"/>
        <w:jc w:val="both"/>
        <w:rPr>
          <w:rFonts w:eastAsia="Calibri"/>
          <w:color w:val="7030A0"/>
          <w:lang w:eastAsia="en-US"/>
        </w:rPr>
      </w:pPr>
      <w:r w:rsidRPr="00A5745F">
        <w:rPr>
          <w:rFonts w:eastAsia="Calibri"/>
          <w:lang w:eastAsia="en-US"/>
        </w:rPr>
        <w:t xml:space="preserve">naruszenie art. 35 § 1 </w:t>
      </w:r>
      <w:r>
        <w:rPr>
          <w:rFonts w:eastAsia="Calibri"/>
          <w:lang w:eastAsia="en-US"/>
        </w:rPr>
        <w:t>k.p.</w:t>
      </w:r>
      <w:r w:rsidRPr="00A5745F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>.,</w:t>
      </w:r>
      <w:r w:rsidRPr="00A5745F">
        <w:rPr>
          <w:rFonts w:eastAsia="Calibri"/>
          <w:lang w:eastAsia="en-US"/>
        </w:rPr>
        <w:t xml:space="preserve"> zgodnie z którym organ administracji publicznej zobowiązany jest załatwić sprawę bez zbędnej zwłoki</w:t>
      </w:r>
      <w:r>
        <w:rPr>
          <w:rFonts w:eastAsia="Calibri"/>
          <w:lang w:eastAsia="en-US"/>
        </w:rPr>
        <w:t xml:space="preserve">. </w:t>
      </w:r>
      <w:r w:rsidRPr="00501B80">
        <w:t>Zastrzeżenia kontrolującego dotyczą  braku podjęcia działań w czasie od dnia wpływu wniosku złożonego przez stronę tj. od dnia 17</w:t>
      </w:r>
      <w:r w:rsidR="005A2E40">
        <w:t xml:space="preserve"> października </w:t>
      </w:r>
      <w:r w:rsidRPr="00501B80">
        <w:t xml:space="preserve">2022 roku do dnia wysłania zawiadomienia </w:t>
      </w:r>
      <w:r w:rsidR="005A2E40">
        <w:br/>
      </w:r>
      <w:r w:rsidRPr="00501B80">
        <w:t>o wszczęciu postępowania na wniosek strony</w:t>
      </w:r>
      <w:r>
        <w:t>,</w:t>
      </w:r>
      <w:r w:rsidRPr="00501B80">
        <w:t xml:space="preserve"> tj. do dnia 30 listopada 2022 roku.  </w:t>
      </w:r>
    </w:p>
    <w:p w14:paraId="10211B2F" w14:textId="77777777" w:rsidR="003E5F87" w:rsidRPr="006E0AB7" w:rsidRDefault="003E5F87" w:rsidP="003E5F87">
      <w:pPr>
        <w:pStyle w:val="Akapitzlist"/>
        <w:numPr>
          <w:ilvl w:val="1"/>
          <w:numId w:val="6"/>
        </w:numPr>
        <w:spacing w:line="360" w:lineRule="auto"/>
        <w:jc w:val="both"/>
        <w:rPr>
          <w:rFonts w:eastAsia="Calibri"/>
          <w:lang w:eastAsia="en-US"/>
        </w:rPr>
      </w:pPr>
      <w:r w:rsidRPr="006E0AB7">
        <w:rPr>
          <w:rFonts w:eastAsia="Calibri"/>
          <w:lang w:eastAsia="en-US"/>
        </w:rPr>
        <w:t xml:space="preserve">naruszenie art. 36 </w:t>
      </w:r>
      <w:r>
        <w:rPr>
          <w:rFonts w:eastAsia="Calibri"/>
          <w:lang w:eastAsia="en-US"/>
        </w:rPr>
        <w:t>k.</w:t>
      </w:r>
      <w:r w:rsidRPr="006E0AB7">
        <w:rPr>
          <w:rFonts w:eastAsia="Calibri"/>
          <w:lang w:eastAsia="en-US"/>
        </w:rPr>
        <w:t>p</w:t>
      </w:r>
      <w:r>
        <w:rPr>
          <w:rFonts w:eastAsia="Calibri"/>
          <w:lang w:eastAsia="en-US"/>
        </w:rPr>
        <w:t>.</w:t>
      </w:r>
      <w:r w:rsidRPr="006E0AB7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>.</w:t>
      </w:r>
      <w:r w:rsidRPr="006E0AB7">
        <w:rPr>
          <w:rFonts w:eastAsia="Calibri"/>
          <w:lang w:eastAsia="en-US"/>
        </w:rPr>
        <w:t xml:space="preserve"> poprzez niedotrzymanie obowiązku poinformowania strony </w:t>
      </w:r>
      <w:r>
        <w:rPr>
          <w:rFonts w:eastAsia="Calibri"/>
          <w:lang w:eastAsia="en-US"/>
        </w:rPr>
        <w:br/>
      </w:r>
      <w:r w:rsidRPr="006E0AB7">
        <w:rPr>
          <w:rFonts w:eastAsia="Calibri"/>
          <w:lang w:eastAsia="en-US"/>
        </w:rPr>
        <w:t>o niezałatwieniu sprawy w terminie. Organ administracji publicznej jest obowiązany zawiadomić strony, podając przyczyny zwłoki, wskazując nowy termin załatwienia sprawy oraz pouczając o prawie do wniesienia ponaglenia, którego to obowiązku nie dotrzymano.</w:t>
      </w:r>
    </w:p>
    <w:p w14:paraId="611C957E" w14:textId="77777777" w:rsidR="003E5F87" w:rsidRDefault="003E5F87" w:rsidP="003E5F87">
      <w:pPr>
        <w:jc w:val="both"/>
        <w:rPr>
          <w:rFonts w:eastAsia="Calibri"/>
        </w:rPr>
      </w:pPr>
    </w:p>
    <w:p w14:paraId="209FDE30" w14:textId="77777777" w:rsidR="003E5F87" w:rsidRPr="002B2EA8" w:rsidRDefault="003E5F87" w:rsidP="003E5F87">
      <w:pPr>
        <w:jc w:val="both"/>
        <w:rPr>
          <w:rFonts w:eastAsia="Calibri"/>
          <w:b/>
          <w:bCs/>
          <w:u w:val="single"/>
        </w:rPr>
      </w:pPr>
      <w:r w:rsidRPr="002B2EA8">
        <w:rPr>
          <w:rFonts w:eastAsia="Calibri"/>
          <w:b/>
          <w:bCs/>
          <w:u w:val="single"/>
        </w:rPr>
        <w:t>Wniosek pokontrolny nr:</w:t>
      </w:r>
    </w:p>
    <w:p w14:paraId="301BA1FE" w14:textId="77777777" w:rsidR="003E5F87" w:rsidRPr="00EB2FCC" w:rsidRDefault="003E5F87" w:rsidP="003E5F87">
      <w:pPr>
        <w:jc w:val="both"/>
      </w:pPr>
      <w:r w:rsidRPr="00EB2FCC">
        <w:rPr>
          <w:rFonts w:eastAsia="Calibri"/>
          <w:b/>
          <w:bCs/>
        </w:rPr>
        <w:t>3.1</w:t>
      </w:r>
      <w:r w:rsidRPr="00EB2FCC">
        <w:rPr>
          <w:kern w:val="2"/>
          <w14:ligatures w14:val="standardContextual"/>
        </w:rPr>
        <w:t xml:space="preserve"> </w:t>
      </w:r>
      <w:r>
        <w:rPr>
          <w:kern w:val="2"/>
          <w14:ligatures w14:val="standardContextual"/>
        </w:rPr>
        <w:t xml:space="preserve">stosownie do </w:t>
      </w:r>
      <w:r w:rsidRPr="00E62D37">
        <w:rPr>
          <w:rFonts w:eastAsia="Calibri"/>
        </w:rPr>
        <w:t>art. 3</w:t>
      </w:r>
      <w:r>
        <w:rPr>
          <w:rFonts w:eastAsia="Calibri"/>
        </w:rPr>
        <w:t>5</w:t>
      </w:r>
      <w:r w:rsidRPr="00E62D37">
        <w:rPr>
          <w:rFonts w:eastAsia="Calibri"/>
        </w:rPr>
        <w:t xml:space="preserve"> </w:t>
      </w:r>
      <w:r w:rsidRPr="00E62D37">
        <w:rPr>
          <w:kern w:val="2"/>
          <w14:ligatures w14:val="standardContextual"/>
        </w:rPr>
        <w:t xml:space="preserve">§ </w:t>
      </w:r>
      <w:r>
        <w:rPr>
          <w:kern w:val="2"/>
          <w14:ligatures w14:val="standardContextual"/>
        </w:rPr>
        <w:t xml:space="preserve">1 k.p.a. </w:t>
      </w:r>
      <w:r>
        <w:t>załatwiać sprawy bez zbędnej zwłoki;</w:t>
      </w:r>
    </w:p>
    <w:p w14:paraId="4BF84F62" w14:textId="100A3AB8" w:rsidR="005A2E40" w:rsidRDefault="003E5F87" w:rsidP="005A2E40">
      <w:pPr>
        <w:spacing w:after="160"/>
        <w:jc w:val="both"/>
        <w:rPr>
          <w:kern w:val="2"/>
          <w14:ligatures w14:val="standardContextual"/>
        </w:rPr>
      </w:pPr>
      <w:r w:rsidRPr="00EB2FCC">
        <w:rPr>
          <w:rFonts w:eastAsia="Calibri"/>
          <w:b/>
          <w:bCs/>
        </w:rPr>
        <w:t>3.2</w:t>
      </w:r>
      <w:r w:rsidRPr="00EB2FCC">
        <w:rPr>
          <w:kern w:val="2"/>
          <w14:ligatures w14:val="standardContextual"/>
        </w:rPr>
        <w:t xml:space="preserve"> </w:t>
      </w:r>
      <w:r>
        <w:rPr>
          <w:kern w:val="2"/>
          <w14:ligatures w14:val="standardContextual"/>
        </w:rPr>
        <w:t xml:space="preserve">informować strony postępowania, stosownie do </w:t>
      </w:r>
      <w:r w:rsidRPr="00E62D37">
        <w:rPr>
          <w:rFonts w:eastAsia="Calibri"/>
        </w:rPr>
        <w:t>art. 3</w:t>
      </w:r>
      <w:r>
        <w:rPr>
          <w:rFonts w:eastAsia="Calibri"/>
        </w:rPr>
        <w:t>6</w:t>
      </w:r>
      <w:r>
        <w:rPr>
          <w:kern w:val="2"/>
          <w14:ligatures w14:val="standardContextual"/>
        </w:rPr>
        <w:t xml:space="preserve"> k.p.a., o niezałatwieniu sprawy w terminie z podaniem przyczyn i wskazaniem nowego terminu załatwienia sprawy, </w:t>
      </w:r>
      <w:r>
        <w:t>również w przypadku zwłoki w załatwieniu sprawy z przyczyn niezależnych od organu</w:t>
      </w:r>
      <w:r>
        <w:rPr>
          <w:kern w:val="2"/>
          <w14:ligatures w14:val="standardContextual"/>
        </w:rPr>
        <w:t>.</w:t>
      </w:r>
    </w:p>
    <w:p w14:paraId="6178EB1C" w14:textId="77777777" w:rsidR="005A2E40" w:rsidRPr="00872BDD" w:rsidRDefault="005A2E40" w:rsidP="005A2E40">
      <w:pPr>
        <w:spacing w:after="160"/>
        <w:jc w:val="both"/>
        <w:rPr>
          <w:kern w:val="2"/>
          <w14:ligatures w14:val="standardContextual"/>
        </w:rPr>
      </w:pPr>
    </w:p>
    <w:p w14:paraId="39EC40A0" w14:textId="77777777" w:rsidR="003E5F87" w:rsidRPr="00A5745F" w:rsidRDefault="003E5F87" w:rsidP="003E5F87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Calibri"/>
          <w:lang w:eastAsia="en-US"/>
        </w:rPr>
      </w:pPr>
      <w:r w:rsidRPr="00A5745F">
        <w:rPr>
          <w:rFonts w:eastAsia="Calibri"/>
          <w:lang w:eastAsia="en-US"/>
        </w:rPr>
        <w:lastRenderedPageBreak/>
        <w:t xml:space="preserve">W sprawach </w:t>
      </w:r>
      <w:r w:rsidRPr="00A5745F">
        <w:rPr>
          <w:iCs/>
        </w:rPr>
        <w:t xml:space="preserve">PK-II.7241.1.4.2022 oraz PK-II.7241.1.5.2022 </w:t>
      </w:r>
      <w:r w:rsidRPr="00A5745F">
        <w:rPr>
          <w:rFonts w:eastAsia="Calibri"/>
          <w:lang w:eastAsia="en-US"/>
        </w:rPr>
        <w:t>dotyczących realizacji punktu 70</w:t>
      </w:r>
      <w:r>
        <w:rPr>
          <w:rFonts w:eastAsia="Calibri"/>
          <w:lang w:eastAsia="en-US"/>
        </w:rPr>
        <w:t>.</w:t>
      </w:r>
      <w:r w:rsidRPr="00A5745F">
        <w:rPr>
          <w:rFonts w:eastAsia="Calibri"/>
          <w:lang w:eastAsia="en-US"/>
        </w:rPr>
        <w:t xml:space="preserve"> stwierdzono:</w:t>
      </w:r>
    </w:p>
    <w:p w14:paraId="3777FB63" w14:textId="77777777" w:rsidR="003E5F87" w:rsidRDefault="003E5F87" w:rsidP="003E5F87">
      <w:pPr>
        <w:pStyle w:val="Akapitzlist"/>
        <w:numPr>
          <w:ilvl w:val="1"/>
          <w:numId w:val="6"/>
        </w:numPr>
        <w:spacing w:line="360" w:lineRule="auto"/>
        <w:jc w:val="both"/>
        <w:rPr>
          <w:iCs/>
        </w:rPr>
      </w:pPr>
      <w:r w:rsidRPr="002B2EA8">
        <w:rPr>
          <w:iCs/>
        </w:rPr>
        <w:t xml:space="preserve">naruszenie art. 35 § 3 </w:t>
      </w:r>
      <w:r>
        <w:rPr>
          <w:iCs/>
        </w:rPr>
        <w:t>k.p.a.</w:t>
      </w:r>
      <w:r w:rsidRPr="002B2EA8">
        <w:rPr>
          <w:iCs/>
        </w:rPr>
        <w:t xml:space="preserve"> polegające na niezachowaniu terminów załatwienia sprawy, wynikających z ustawy, gdzie zapisano, że „załatwienie sprawy wymagającej postępowania wyjaśniającego powinno nastąpić nie później niż w ciągu miesiąca, </w:t>
      </w:r>
      <w:r>
        <w:rPr>
          <w:iCs/>
        </w:rPr>
        <w:br/>
      </w:r>
      <w:r w:rsidRPr="002B2EA8">
        <w:rPr>
          <w:iCs/>
        </w:rPr>
        <w:t>a sprawy szczególnie skomplikowanej – nie później niż w ciągu dwóch miesięcy od dnia wszczęcia postępowania (…)”,</w:t>
      </w:r>
    </w:p>
    <w:p w14:paraId="10F3E6D3" w14:textId="77777777" w:rsidR="003E5F87" w:rsidRPr="002B2EA8" w:rsidRDefault="003E5F87" w:rsidP="003E5F87">
      <w:pPr>
        <w:pStyle w:val="Akapitzlist"/>
        <w:numPr>
          <w:ilvl w:val="1"/>
          <w:numId w:val="6"/>
        </w:numPr>
        <w:spacing w:line="360" w:lineRule="auto"/>
        <w:jc w:val="both"/>
        <w:rPr>
          <w:iCs/>
        </w:rPr>
      </w:pPr>
      <w:r w:rsidRPr="002B2EA8">
        <w:rPr>
          <w:iCs/>
        </w:rPr>
        <w:t xml:space="preserve">naruszenie art. 36 § 1 </w:t>
      </w:r>
      <w:r>
        <w:rPr>
          <w:iCs/>
        </w:rPr>
        <w:t>k.p.a.</w:t>
      </w:r>
      <w:r w:rsidRPr="002B2EA8">
        <w:rPr>
          <w:iCs/>
        </w:rPr>
        <w:t xml:space="preserve"> polegające na niezawiadomieniu strony o niezałatwieniu sprawy w terminie. Przepisy ustawy wskazują, że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77EAE8AB" w14:textId="77777777" w:rsidR="003E5F87" w:rsidRDefault="003E5F87" w:rsidP="003E5F87">
      <w:pPr>
        <w:jc w:val="both"/>
        <w:rPr>
          <w:iCs/>
        </w:rPr>
      </w:pPr>
    </w:p>
    <w:p w14:paraId="09ECD4EC" w14:textId="77777777" w:rsidR="003E5F87" w:rsidRPr="002B2EA8" w:rsidRDefault="003E5F87" w:rsidP="003E5F87">
      <w:pPr>
        <w:jc w:val="both"/>
        <w:rPr>
          <w:rFonts w:eastAsia="Calibri"/>
          <w:b/>
          <w:bCs/>
          <w:u w:val="single"/>
        </w:rPr>
      </w:pPr>
      <w:r w:rsidRPr="002B2EA8">
        <w:rPr>
          <w:rFonts w:eastAsia="Calibri"/>
          <w:b/>
          <w:bCs/>
          <w:u w:val="single"/>
        </w:rPr>
        <w:t>Wniosek pokontrolny nr:</w:t>
      </w:r>
    </w:p>
    <w:p w14:paraId="5DB10B51" w14:textId="77777777" w:rsidR="003E5F87" w:rsidRPr="00250C86" w:rsidRDefault="003E5F87" w:rsidP="003E5F87">
      <w:pPr>
        <w:jc w:val="both"/>
        <w:rPr>
          <w:rFonts w:eastAsia="Calibri"/>
        </w:rPr>
      </w:pPr>
      <w:r w:rsidRPr="00AD5911">
        <w:rPr>
          <w:rFonts w:eastAsia="Calibri"/>
          <w:b/>
          <w:bCs/>
        </w:rPr>
        <w:t>4.1.</w:t>
      </w:r>
      <w:r>
        <w:rPr>
          <w:rFonts w:eastAsia="Calibri"/>
          <w:b/>
          <w:bCs/>
        </w:rPr>
        <w:t xml:space="preserve"> </w:t>
      </w:r>
      <w:r>
        <w:rPr>
          <w:rFonts w:eastAsia="Calibri"/>
        </w:rPr>
        <w:t xml:space="preserve">przestrzegać terminów załatwiania spraw wynikających z art. </w:t>
      </w:r>
      <w:r w:rsidRPr="00E62D37">
        <w:rPr>
          <w:rFonts w:eastAsia="Calibri"/>
        </w:rPr>
        <w:t xml:space="preserve">35 </w:t>
      </w:r>
      <w:r w:rsidRPr="00E62D37">
        <w:rPr>
          <w:kern w:val="2"/>
          <w14:ligatures w14:val="standardContextual"/>
        </w:rPr>
        <w:t>§ 3</w:t>
      </w:r>
      <w:r>
        <w:rPr>
          <w:kern w:val="2"/>
          <w14:ligatures w14:val="standardContextual"/>
        </w:rPr>
        <w:t xml:space="preserve"> k.p.a.;</w:t>
      </w:r>
    </w:p>
    <w:p w14:paraId="6C0C1B5C" w14:textId="77777777" w:rsidR="003E5F87" w:rsidRPr="00E62D37" w:rsidRDefault="003E5F87" w:rsidP="003E5F87">
      <w:pPr>
        <w:jc w:val="both"/>
        <w:rPr>
          <w:rFonts w:asciiTheme="minorHAnsi" w:hAnsiTheme="minorHAnsi" w:cstheme="minorBidi"/>
          <w:kern w:val="2"/>
          <w:sz w:val="22"/>
          <w:szCs w:val="22"/>
          <w14:ligatures w14:val="standardContextual"/>
        </w:rPr>
      </w:pPr>
      <w:r w:rsidRPr="00AD5911">
        <w:rPr>
          <w:b/>
          <w:bCs/>
          <w:kern w:val="2"/>
          <w14:ligatures w14:val="standardContextual"/>
        </w:rPr>
        <w:t>4.2.</w:t>
      </w:r>
      <w:r>
        <w:rPr>
          <w:kern w:val="2"/>
          <w14:ligatures w14:val="standardContextual"/>
        </w:rPr>
        <w:t xml:space="preserve"> informować strony postępowania, stosownie do </w:t>
      </w:r>
      <w:r w:rsidRPr="00E62D37">
        <w:rPr>
          <w:rFonts w:eastAsia="Calibri"/>
        </w:rPr>
        <w:t>art. 3</w:t>
      </w:r>
      <w:r>
        <w:rPr>
          <w:rFonts w:eastAsia="Calibri"/>
        </w:rPr>
        <w:t>6</w:t>
      </w:r>
      <w:r w:rsidRPr="00E62D37">
        <w:rPr>
          <w:rFonts w:eastAsia="Calibri"/>
        </w:rPr>
        <w:t xml:space="preserve"> </w:t>
      </w:r>
      <w:r w:rsidRPr="00E62D37">
        <w:rPr>
          <w:kern w:val="2"/>
          <w14:ligatures w14:val="standardContextual"/>
        </w:rPr>
        <w:t xml:space="preserve">§ </w:t>
      </w:r>
      <w:r>
        <w:rPr>
          <w:kern w:val="2"/>
          <w14:ligatures w14:val="standardContextual"/>
        </w:rPr>
        <w:t>1 k.p.a., o niezałatwieniu sprawy w terminie z podaniem przyczyn i wskazaniem nowego terminu załatwienia sprawy.</w:t>
      </w:r>
    </w:p>
    <w:p w14:paraId="278278B5" w14:textId="77777777" w:rsidR="003E5F87" w:rsidRPr="00782948" w:rsidRDefault="003E5F87" w:rsidP="003E5F87">
      <w:pPr>
        <w:jc w:val="both"/>
        <w:rPr>
          <w:rFonts w:eastAsia="Calibri"/>
        </w:rPr>
      </w:pPr>
      <w:r w:rsidRPr="00F60D61">
        <w:rPr>
          <w:rFonts w:eastAsia="Calibri"/>
        </w:rPr>
        <w:t xml:space="preserve"> </w:t>
      </w:r>
    </w:p>
    <w:p w14:paraId="535D7AF7" w14:textId="77777777" w:rsidR="003E5F87" w:rsidRDefault="003E5F87" w:rsidP="003E5F87">
      <w:pPr>
        <w:pStyle w:val="Akapitzlist"/>
        <w:autoSpaceDE w:val="0"/>
        <w:autoSpaceDN w:val="0"/>
        <w:adjustRightInd w:val="0"/>
        <w:spacing w:after="200" w:line="360" w:lineRule="auto"/>
        <w:ind w:left="0"/>
        <w:jc w:val="both"/>
      </w:pPr>
      <w:r>
        <w:t>Zobowiązuję Panią</w:t>
      </w:r>
      <w:r w:rsidRPr="00EE00C2">
        <w:t xml:space="preserve"> Dyrektor do udzielenia informacji, w terminie </w:t>
      </w:r>
      <w:r w:rsidRPr="00866C8E">
        <w:t>20</w:t>
      </w:r>
      <w:r w:rsidRPr="00F51ABF">
        <w:rPr>
          <w:color w:val="FF0000"/>
        </w:rPr>
        <w:t xml:space="preserve"> </w:t>
      </w:r>
      <w:r w:rsidRPr="00D701D5">
        <w:t xml:space="preserve">dni </w:t>
      </w:r>
      <w:r w:rsidRPr="00EE00C2">
        <w:t>od dnia otrzymania niniejszego wystąpienia pokontrolnego, o podjętych działaniach w celu wykonania zaleceń</w:t>
      </w:r>
      <w:r>
        <w:t xml:space="preserve"> pokontrolnych, ich wykonaniu lub przyczynach  niewykonania.</w:t>
      </w:r>
    </w:p>
    <w:p w14:paraId="44432CF2" w14:textId="77777777" w:rsidR="003E5F87" w:rsidRDefault="003E5F87" w:rsidP="003E5F87">
      <w:pPr>
        <w:jc w:val="both"/>
        <w:rPr>
          <w:rFonts w:eastAsia="Calibri"/>
          <w:b/>
          <w:bCs/>
          <w:szCs w:val="22"/>
        </w:rPr>
      </w:pPr>
    </w:p>
    <w:p w14:paraId="60202A3C" w14:textId="77777777" w:rsidR="003E5F87" w:rsidRDefault="003E5F87" w:rsidP="003E5F87">
      <w:pPr>
        <w:jc w:val="both"/>
        <w:rPr>
          <w:i/>
          <w:iCs/>
        </w:rPr>
      </w:pPr>
      <w:r>
        <w:rPr>
          <w:i/>
          <w:iCs/>
        </w:rPr>
        <w:tab/>
      </w:r>
    </w:p>
    <w:p w14:paraId="4D013655" w14:textId="77777777" w:rsidR="003E5F87" w:rsidRPr="001D7160" w:rsidRDefault="003E5F87" w:rsidP="003E5F87">
      <w:pPr>
        <w:jc w:val="both"/>
      </w:pPr>
      <w:r w:rsidRPr="001D7160">
        <w:t>Marszałek Województwa Świętokrzyskiego</w:t>
      </w:r>
    </w:p>
    <w:p w14:paraId="428E425B" w14:textId="77777777" w:rsidR="003E5F87" w:rsidRDefault="003E5F87" w:rsidP="003E5F87">
      <w:pPr>
        <w:ind w:left="709"/>
        <w:jc w:val="both"/>
        <w:rPr>
          <w:color w:val="00B050"/>
        </w:rPr>
      </w:pPr>
      <w:r w:rsidRPr="001D7160">
        <w:rPr>
          <w:b/>
          <w:bCs/>
        </w:rPr>
        <w:t>Andrzej Bętkowski</w:t>
      </w:r>
    </w:p>
    <w:p w14:paraId="6C4FE77F" w14:textId="77777777" w:rsidR="009D4DBD" w:rsidRDefault="009D4DBD" w:rsidP="000109B8"/>
    <w:sectPr w:rsidR="009D4DBD" w:rsidSect="000E2D14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75FC" w14:textId="77777777" w:rsidR="000E2D14" w:rsidRDefault="000E2D14" w:rsidP="001D0CA1">
      <w:pPr>
        <w:spacing w:line="240" w:lineRule="auto"/>
      </w:pPr>
      <w:r>
        <w:separator/>
      </w:r>
    </w:p>
  </w:endnote>
  <w:endnote w:type="continuationSeparator" w:id="0">
    <w:p w14:paraId="22EF01BE" w14:textId="77777777" w:rsidR="000E2D14" w:rsidRDefault="000E2D1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061466"/>
      <w:docPartObj>
        <w:docPartGallery w:val="Page Numbers (Bottom of Page)"/>
        <w:docPartUnique/>
      </w:docPartObj>
    </w:sdtPr>
    <w:sdtContent>
      <w:p w14:paraId="294F9A1A" w14:textId="6F8A2069" w:rsidR="00872BDD" w:rsidRDefault="00872B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E4F48D" w14:textId="77777777" w:rsidR="00872BDD" w:rsidRDefault="00872B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9113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41F2C72" wp14:editId="2AF8D407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02ACF" w14:textId="77777777" w:rsidR="000E2D14" w:rsidRDefault="000E2D14" w:rsidP="001D0CA1">
      <w:pPr>
        <w:spacing w:line="240" w:lineRule="auto"/>
      </w:pPr>
      <w:r>
        <w:separator/>
      </w:r>
    </w:p>
  </w:footnote>
  <w:footnote w:type="continuationSeparator" w:id="0">
    <w:p w14:paraId="01A828EC" w14:textId="77777777" w:rsidR="000E2D14" w:rsidRDefault="000E2D1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8561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287"/>
    <w:multiLevelType w:val="multilevel"/>
    <w:tmpl w:val="D918E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538135" w:themeColor="accent6" w:themeShade="BF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538135" w:themeColor="accent6" w:themeShade="BF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538135" w:themeColor="accent6" w:themeShade="BF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538135" w:themeColor="accent6" w:themeShade="BF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538135" w:themeColor="accent6" w:themeShade="BF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538135" w:themeColor="accent6" w:themeShade="BF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538135" w:themeColor="accent6" w:themeShade="BF"/>
      </w:rPr>
    </w:lvl>
  </w:abstractNum>
  <w:abstractNum w:abstractNumId="1" w15:restartNumberingAfterBreak="0">
    <w:nsid w:val="431073E5"/>
    <w:multiLevelType w:val="multilevel"/>
    <w:tmpl w:val="1BBAF5D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D02637"/>
    <w:multiLevelType w:val="multilevel"/>
    <w:tmpl w:val="A9080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BE03778"/>
    <w:multiLevelType w:val="multilevel"/>
    <w:tmpl w:val="17685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2D40F98"/>
    <w:multiLevelType w:val="multilevel"/>
    <w:tmpl w:val="B0228B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BFD7A46"/>
    <w:multiLevelType w:val="multilevel"/>
    <w:tmpl w:val="1BBAF5D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1166244">
    <w:abstractNumId w:val="1"/>
  </w:num>
  <w:num w:numId="2" w16cid:durableId="593830326">
    <w:abstractNumId w:val="0"/>
  </w:num>
  <w:num w:numId="3" w16cid:durableId="220096940">
    <w:abstractNumId w:val="3"/>
  </w:num>
  <w:num w:numId="4" w16cid:durableId="899751492">
    <w:abstractNumId w:val="4"/>
  </w:num>
  <w:num w:numId="5" w16cid:durableId="1234245145">
    <w:abstractNumId w:val="5"/>
  </w:num>
  <w:num w:numId="6" w16cid:durableId="70735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86B46"/>
    <w:rsid w:val="000872D0"/>
    <w:rsid w:val="00091B5E"/>
    <w:rsid w:val="000C6F51"/>
    <w:rsid w:val="000D7CA7"/>
    <w:rsid w:val="000E2D14"/>
    <w:rsid w:val="000F4A5C"/>
    <w:rsid w:val="00121649"/>
    <w:rsid w:val="0017650D"/>
    <w:rsid w:val="001B3E1A"/>
    <w:rsid w:val="001D0CA1"/>
    <w:rsid w:val="001E2B43"/>
    <w:rsid w:val="001E5DA4"/>
    <w:rsid w:val="001F760A"/>
    <w:rsid w:val="00200FB2"/>
    <w:rsid w:val="00204813"/>
    <w:rsid w:val="002200B3"/>
    <w:rsid w:val="00221062"/>
    <w:rsid w:val="002328E1"/>
    <w:rsid w:val="00285B8C"/>
    <w:rsid w:val="002A1B27"/>
    <w:rsid w:val="002B4426"/>
    <w:rsid w:val="00311398"/>
    <w:rsid w:val="003340FE"/>
    <w:rsid w:val="00350808"/>
    <w:rsid w:val="0036181F"/>
    <w:rsid w:val="00375179"/>
    <w:rsid w:val="00385633"/>
    <w:rsid w:val="003B32BA"/>
    <w:rsid w:val="003E1BB7"/>
    <w:rsid w:val="003E5F87"/>
    <w:rsid w:val="0040136B"/>
    <w:rsid w:val="004732C3"/>
    <w:rsid w:val="00504944"/>
    <w:rsid w:val="00506507"/>
    <w:rsid w:val="005475A0"/>
    <w:rsid w:val="005A2E40"/>
    <w:rsid w:val="005D6690"/>
    <w:rsid w:val="00625E9E"/>
    <w:rsid w:val="006646C6"/>
    <w:rsid w:val="0069603A"/>
    <w:rsid w:val="006A19E1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72BDD"/>
    <w:rsid w:val="008A2895"/>
    <w:rsid w:val="008C7561"/>
    <w:rsid w:val="008E35BD"/>
    <w:rsid w:val="009429B6"/>
    <w:rsid w:val="009606F5"/>
    <w:rsid w:val="009A453E"/>
    <w:rsid w:val="009C4950"/>
    <w:rsid w:val="009D4DBD"/>
    <w:rsid w:val="009E14B9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C093F"/>
    <w:rsid w:val="00BE3B5B"/>
    <w:rsid w:val="00BF433D"/>
    <w:rsid w:val="00C06EEC"/>
    <w:rsid w:val="00C46D30"/>
    <w:rsid w:val="00C53A5B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6C0"/>
    <w:rsid w:val="00D14ABC"/>
    <w:rsid w:val="00D20E6E"/>
    <w:rsid w:val="00D22128"/>
    <w:rsid w:val="00D41F90"/>
    <w:rsid w:val="00D6033C"/>
    <w:rsid w:val="00D73BF3"/>
    <w:rsid w:val="00D80987"/>
    <w:rsid w:val="00D96C4C"/>
    <w:rsid w:val="00DC13E2"/>
    <w:rsid w:val="00DC1E5E"/>
    <w:rsid w:val="00DE6B3A"/>
    <w:rsid w:val="00DF1B61"/>
    <w:rsid w:val="00E11703"/>
    <w:rsid w:val="00E21532"/>
    <w:rsid w:val="00E61334"/>
    <w:rsid w:val="00E94511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F05C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E5F87"/>
    <w:pPr>
      <w:spacing w:line="240" w:lineRule="auto"/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3E5F87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6295-5398-4299-8D85-BCD7C351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1855</Words>
  <Characters>11130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Jaros, Agata</cp:lastModifiedBy>
  <cp:revision>2</cp:revision>
  <cp:lastPrinted>2023-07-11T11:28:00Z</cp:lastPrinted>
  <dcterms:created xsi:type="dcterms:W3CDTF">2024-01-19T10:05:00Z</dcterms:created>
  <dcterms:modified xsi:type="dcterms:W3CDTF">2024-01-19T10:05:00Z</dcterms:modified>
</cp:coreProperties>
</file>