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3A1EF" w14:textId="76A80E1C" w:rsidR="00C23A52" w:rsidRPr="00080F8F" w:rsidRDefault="00C23A52" w:rsidP="00DF68F1">
      <w:pPr>
        <w:jc w:val="both"/>
        <w:rPr>
          <w:rFonts w:cstheme="minorHAnsi"/>
          <w:sz w:val="24"/>
          <w:szCs w:val="24"/>
        </w:rPr>
      </w:pPr>
      <w:bookmarkStart w:id="0" w:name="_GoBack"/>
      <w:bookmarkEnd w:id="0"/>
    </w:p>
    <w:p w14:paraId="250BD096" w14:textId="79BE0720" w:rsidR="00C23A52" w:rsidRPr="0008163E" w:rsidRDefault="0008163E" w:rsidP="00DF68F1">
      <w:pPr>
        <w:jc w:val="center"/>
        <w:rPr>
          <w:rFonts w:cstheme="minorHAnsi"/>
          <w:b/>
          <w:bCs/>
          <w:sz w:val="24"/>
          <w:szCs w:val="24"/>
        </w:rPr>
      </w:pPr>
      <w:r>
        <w:rPr>
          <w:rFonts w:cs="Times New Roman"/>
          <w:b/>
          <w:bCs/>
          <w:sz w:val="24"/>
          <w:szCs w:val="24"/>
        </w:rPr>
        <w:t xml:space="preserve">KWESTIONARIUSZ </w:t>
      </w:r>
      <w:r w:rsidR="00885CE3" w:rsidRPr="0008163E">
        <w:rPr>
          <w:rFonts w:cs="Times New Roman"/>
          <w:b/>
          <w:bCs/>
          <w:sz w:val="24"/>
          <w:szCs w:val="24"/>
        </w:rPr>
        <w:t xml:space="preserve">KONTROLI ZAMÓWIEŃ PUBLICZNYCH DO KTÓRYCH STOSUJE SIĘ PRZEPISY USTAWY PRAWO ZAMÓWIEŃ PUBLICZNYCH </w:t>
      </w:r>
      <w:r w:rsidR="00393F2F">
        <w:rPr>
          <w:rFonts w:cs="Times New Roman"/>
          <w:b/>
          <w:bCs/>
          <w:sz w:val="24"/>
          <w:szCs w:val="24"/>
        </w:rPr>
        <w:t>UDZIELONYCH W ZWIĄZKU Z</w:t>
      </w:r>
      <w:r w:rsidR="00760D86">
        <w:rPr>
          <w:rFonts w:cs="Times New Roman"/>
          <w:b/>
          <w:bCs/>
          <w:sz w:val="24"/>
          <w:szCs w:val="24"/>
        </w:rPr>
        <w:t xml:space="preserve"> </w:t>
      </w:r>
      <w:r w:rsidR="00393F2F">
        <w:rPr>
          <w:rFonts w:cs="Times New Roman"/>
          <w:b/>
          <w:bCs/>
          <w:sz w:val="24"/>
          <w:szCs w:val="24"/>
        </w:rPr>
        <w:t xml:space="preserve">REALIZACJĄ PROJEKTÓW W RAMACH REGIONALENGO PROGRAMU OPERACYJNEGO WOJEWÓDZTWA ŚWIĘTOKRZYSKIEGO </w:t>
      </w:r>
      <w:r w:rsidR="00885CE3" w:rsidRPr="0008163E">
        <w:rPr>
          <w:rFonts w:cs="Times New Roman"/>
          <w:b/>
          <w:bCs/>
          <w:sz w:val="24"/>
          <w:szCs w:val="24"/>
        </w:rPr>
        <w:t>NA LATA 2014-2020.</w:t>
      </w:r>
    </w:p>
    <w:p w14:paraId="50A68418" w14:textId="77777777" w:rsidR="00727A14" w:rsidRDefault="00727A14" w:rsidP="00727A14">
      <w:pPr>
        <w:jc w:val="both"/>
        <w:rPr>
          <w:rFonts w:cstheme="minorHAnsi"/>
          <w:sz w:val="24"/>
          <w:szCs w:val="24"/>
        </w:rPr>
      </w:pPr>
    </w:p>
    <w:p w14:paraId="1CF9570F" w14:textId="54DA762E" w:rsidR="00727A14" w:rsidRDefault="00727A14" w:rsidP="00727A14">
      <w:pPr>
        <w:jc w:val="both"/>
        <w:rPr>
          <w:rFonts w:cstheme="minorHAnsi"/>
          <w:sz w:val="24"/>
          <w:szCs w:val="24"/>
        </w:rPr>
      </w:pPr>
      <w:r>
        <w:rPr>
          <w:rFonts w:cstheme="minorHAnsi"/>
          <w:sz w:val="24"/>
          <w:szCs w:val="24"/>
        </w:rPr>
        <w:t xml:space="preserve">Nazwa </w:t>
      </w:r>
      <w:r w:rsidR="003E4573">
        <w:rPr>
          <w:rFonts w:cstheme="minorHAnsi"/>
          <w:sz w:val="24"/>
          <w:szCs w:val="24"/>
        </w:rPr>
        <w:t>i adres Beneficjenta</w:t>
      </w:r>
      <w:r>
        <w:rPr>
          <w:rFonts w:cstheme="minorHAnsi"/>
          <w:sz w:val="24"/>
          <w:szCs w:val="24"/>
        </w:rPr>
        <w:t>:………………………………………………………………………</w:t>
      </w:r>
      <w:r w:rsidR="003E4573">
        <w:rPr>
          <w:rFonts w:cstheme="minorHAnsi"/>
          <w:sz w:val="24"/>
          <w:szCs w:val="24"/>
        </w:rPr>
        <w:t>………..</w:t>
      </w:r>
    </w:p>
    <w:p w14:paraId="4F8454E1" w14:textId="2005AB86" w:rsidR="003E4573" w:rsidRDefault="003E4573" w:rsidP="00727A14">
      <w:pPr>
        <w:jc w:val="both"/>
        <w:rPr>
          <w:rFonts w:cstheme="minorHAnsi"/>
          <w:sz w:val="24"/>
          <w:szCs w:val="24"/>
        </w:rPr>
      </w:pPr>
      <w:r>
        <w:rPr>
          <w:rFonts w:cstheme="minorHAnsi"/>
          <w:sz w:val="24"/>
          <w:szCs w:val="24"/>
        </w:rPr>
        <w:t>Numer umowy/decyzji/porozumienia o dofinansowaniu:…………………………………….</w:t>
      </w:r>
    </w:p>
    <w:p w14:paraId="0EE6EC2E" w14:textId="0D109261" w:rsidR="003E4573" w:rsidRDefault="003E4573" w:rsidP="00727A14">
      <w:pPr>
        <w:jc w:val="both"/>
        <w:rPr>
          <w:rFonts w:cstheme="minorHAnsi"/>
          <w:sz w:val="24"/>
          <w:szCs w:val="24"/>
        </w:rPr>
      </w:pPr>
      <w:r>
        <w:rPr>
          <w:rFonts w:cstheme="minorHAnsi"/>
          <w:sz w:val="24"/>
          <w:szCs w:val="24"/>
        </w:rPr>
        <w:t>Numer projektu:…………………………………………………………………………………………………..</w:t>
      </w:r>
    </w:p>
    <w:p w14:paraId="6E0066C6" w14:textId="3AC8F960" w:rsidR="003E4573" w:rsidRDefault="003E4573" w:rsidP="00727A14">
      <w:pPr>
        <w:jc w:val="both"/>
        <w:rPr>
          <w:rFonts w:cstheme="minorHAnsi"/>
          <w:sz w:val="24"/>
          <w:szCs w:val="24"/>
        </w:rPr>
      </w:pPr>
      <w:r>
        <w:rPr>
          <w:rFonts w:cstheme="minorHAnsi"/>
          <w:sz w:val="24"/>
          <w:szCs w:val="24"/>
        </w:rPr>
        <w:t>Miejsce kontroli:………………………………………………………………………………………………….</w:t>
      </w:r>
    </w:p>
    <w:p w14:paraId="248D8A68" w14:textId="0C7D8B49" w:rsidR="00727A14" w:rsidRDefault="00727A14" w:rsidP="00727A14">
      <w:pPr>
        <w:jc w:val="both"/>
        <w:rPr>
          <w:rFonts w:cstheme="minorHAnsi"/>
          <w:sz w:val="24"/>
          <w:szCs w:val="24"/>
        </w:rPr>
      </w:pPr>
      <w:r>
        <w:rPr>
          <w:rFonts w:cstheme="minorHAnsi"/>
          <w:sz w:val="24"/>
          <w:szCs w:val="24"/>
        </w:rPr>
        <w:t>Rodzaj kontroli:…………………………………………………………………………………………………</w:t>
      </w:r>
      <w:r w:rsidR="003E4573">
        <w:rPr>
          <w:rFonts w:cstheme="minorHAnsi"/>
          <w:sz w:val="24"/>
          <w:szCs w:val="24"/>
        </w:rPr>
        <w:t>…</w:t>
      </w:r>
    </w:p>
    <w:p w14:paraId="650374D9" w14:textId="5BF4B13B" w:rsidR="00727A14" w:rsidRDefault="003E4573" w:rsidP="00727A14">
      <w:pPr>
        <w:jc w:val="both"/>
        <w:rPr>
          <w:rFonts w:cstheme="minorHAnsi"/>
          <w:sz w:val="24"/>
          <w:szCs w:val="24"/>
        </w:rPr>
      </w:pPr>
      <w:r>
        <w:rPr>
          <w:rFonts w:cstheme="minorHAnsi"/>
          <w:sz w:val="24"/>
          <w:szCs w:val="24"/>
        </w:rPr>
        <w:t xml:space="preserve">Data </w:t>
      </w:r>
      <w:r w:rsidR="00727A14">
        <w:rPr>
          <w:rFonts w:cstheme="minorHAnsi"/>
          <w:sz w:val="24"/>
          <w:szCs w:val="24"/>
        </w:rPr>
        <w:t>kontroli:…………………………………….</w:t>
      </w:r>
    </w:p>
    <w:p w14:paraId="553FFB33" w14:textId="129CE9AC" w:rsidR="003E4573" w:rsidRPr="00286FA3" w:rsidRDefault="003E4573" w:rsidP="00727A14">
      <w:pPr>
        <w:jc w:val="both"/>
        <w:rPr>
          <w:rFonts w:cstheme="minorHAnsi"/>
          <w:b/>
          <w:sz w:val="24"/>
          <w:szCs w:val="24"/>
        </w:rPr>
      </w:pPr>
      <w:r w:rsidRPr="00286FA3">
        <w:rPr>
          <w:rFonts w:cstheme="minorHAnsi"/>
          <w:b/>
          <w:sz w:val="24"/>
          <w:szCs w:val="24"/>
        </w:rPr>
        <w:t>Nazwa nadana zamówieniu:…………………………………………………………………………………</w:t>
      </w:r>
    </w:p>
    <w:p w14:paraId="4D0F71B3" w14:textId="77777777" w:rsidR="00727A14" w:rsidRPr="00080F8F" w:rsidRDefault="00727A14" w:rsidP="00727A14">
      <w:pPr>
        <w:rPr>
          <w:rFonts w:cstheme="minorHAnsi"/>
          <w:b/>
          <w:bCs/>
          <w:sz w:val="24"/>
          <w:szCs w:val="24"/>
        </w:rPr>
      </w:pPr>
    </w:p>
    <w:p w14:paraId="78DCEF94" w14:textId="77777777" w:rsidR="00AE4CC5" w:rsidRPr="00080F8F" w:rsidRDefault="00AE4CC5" w:rsidP="00DF68F1">
      <w:pPr>
        <w:jc w:val="both"/>
        <w:rPr>
          <w:rFonts w:cstheme="minorHAnsi"/>
          <w:sz w:val="24"/>
          <w:szCs w:val="24"/>
        </w:rPr>
      </w:pPr>
    </w:p>
    <w:tbl>
      <w:tblPr>
        <w:tblStyle w:val="Tabela-Siatka"/>
        <w:tblW w:w="0" w:type="auto"/>
        <w:tblLook w:val="04A0" w:firstRow="1" w:lastRow="0" w:firstColumn="1" w:lastColumn="0" w:noHBand="0" w:noVBand="1"/>
      </w:tblPr>
      <w:tblGrid>
        <w:gridCol w:w="9062"/>
      </w:tblGrid>
      <w:tr w:rsidR="00E64A57" w:rsidRPr="00080F8F" w14:paraId="004D0F32" w14:textId="77777777" w:rsidTr="00080F8F">
        <w:tc>
          <w:tcPr>
            <w:tcW w:w="9062" w:type="dxa"/>
          </w:tcPr>
          <w:p w14:paraId="1628343E" w14:textId="77777777" w:rsidR="00E64A57" w:rsidRPr="00080F8F" w:rsidRDefault="00E64A57" w:rsidP="00DF68F1">
            <w:pPr>
              <w:pStyle w:val="Akapitzlist"/>
              <w:numPr>
                <w:ilvl w:val="0"/>
                <w:numId w:val="1"/>
              </w:numPr>
              <w:jc w:val="both"/>
              <w:rPr>
                <w:rFonts w:cstheme="minorHAnsi"/>
                <w:b/>
                <w:bCs/>
                <w:sz w:val="28"/>
                <w:szCs w:val="28"/>
              </w:rPr>
            </w:pPr>
            <w:r w:rsidRPr="00080F8F">
              <w:rPr>
                <w:rFonts w:cstheme="minorHAnsi"/>
                <w:b/>
                <w:bCs/>
                <w:sz w:val="28"/>
                <w:szCs w:val="28"/>
              </w:rPr>
              <w:t xml:space="preserve">Opis zagadnień, które podlegają sprawdzeniu w toku kontroli </w:t>
            </w:r>
          </w:p>
          <w:p w14:paraId="75E22908" w14:textId="77777777" w:rsidR="00E64A57" w:rsidRPr="00080F8F" w:rsidRDefault="00E64A57" w:rsidP="00DF68F1">
            <w:pPr>
              <w:jc w:val="both"/>
              <w:rPr>
                <w:rFonts w:cstheme="minorHAnsi"/>
                <w:sz w:val="24"/>
                <w:szCs w:val="24"/>
              </w:rPr>
            </w:pPr>
          </w:p>
        </w:tc>
      </w:tr>
      <w:tr w:rsidR="006F7E3C" w:rsidRPr="00080F8F" w14:paraId="4351EDDF" w14:textId="77777777" w:rsidTr="00080F8F">
        <w:tc>
          <w:tcPr>
            <w:tcW w:w="9062" w:type="dxa"/>
          </w:tcPr>
          <w:p w14:paraId="274CAB3C" w14:textId="0D456120" w:rsidR="006F7E3C" w:rsidRPr="008C6E4A" w:rsidRDefault="006F7E3C" w:rsidP="00DF68F1">
            <w:pPr>
              <w:jc w:val="both"/>
              <w:rPr>
                <w:rFonts w:cstheme="minorHAnsi"/>
                <w:sz w:val="24"/>
                <w:szCs w:val="24"/>
              </w:rPr>
            </w:pPr>
            <w:r w:rsidRPr="008C6E4A">
              <w:rPr>
                <w:rFonts w:cstheme="minorHAnsi"/>
                <w:color w:val="000000"/>
                <w:sz w:val="24"/>
                <w:szCs w:val="24"/>
              </w:rPr>
              <w:t xml:space="preserve">Wewnętrzne regulacje dotyczące problematyki zamówień publicznych, w tym </w:t>
            </w:r>
            <w:r w:rsidR="005208F0" w:rsidRPr="008C6E4A">
              <w:rPr>
                <w:rFonts w:cstheme="minorHAnsi"/>
                <w:color w:val="000000"/>
                <w:sz w:val="24"/>
                <w:szCs w:val="24"/>
              </w:rPr>
              <w:t xml:space="preserve">w odniesieniu do mechanizmów </w:t>
            </w:r>
            <w:r w:rsidRPr="008C6E4A">
              <w:rPr>
                <w:rFonts w:cstheme="minorHAnsi"/>
                <w:color w:val="000000"/>
                <w:sz w:val="24"/>
                <w:szCs w:val="24"/>
              </w:rPr>
              <w:t xml:space="preserve">kontroli zarządczej </w:t>
            </w:r>
          </w:p>
        </w:tc>
      </w:tr>
      <w:tr w:rsidR="006F7E3C" w:rsidRPr="00080F8F" w14:paraId="02DC0BD2" w14:textId="77777777" w:rsidTr="00080F8F">
        <w:tc>
          <w:tcPr>
            <w:tcW w:w="9062" w:type="dxa"/>
          </w:tcPr>
          <w:p w14:paraId="391F5A68" w14:textId="6AE51D92" w:rsidR="006F7E3C" w:rsidRPr="00080F8F" w:rsidRDefault="006F7E3C" w:rsidP="00DF68F1">
            <w:pPr>
              <w:jc w:val="both"/>
              <w:rPr>
                <w:rFonts w:cstheme="minorHAnsi"/>
                <w:b/>
                <w:bCs/>
                <w:sz w:val="24"/>
                <w:szCs w:val="24"/>
              </w:rPr>
            </w:pPr>
            <w:r w:rsidRPr="00080F8F">
              <w:rPr>
                <w:rFonts w:cstheme="minorHAnsi"/>
                <w:color w:val="000000"/>
                <w:sz w:val="24"/>
                <w:szCs w:val="24"/>
              </w:rPr>
              <w:t xml:space="preserve">Organizacja procesu udzielania zamówień publicznych, w tym: podmioty przygotowujące i przeprowadzające postępowanie, centralny zamawiający, wspólne przeprowadzanie postępowania i udzielenie zamówienia </w:t>
            </w:r>
          </w:p>
        </w:tc>
      </w:tr>
      <w:tr w:rsidR="006F7E3C" w:rsidRPr="00080F8F" w14:paraId="7013F788" w14:textId="77777777" w:rsidTr="00080F8F">
        <w:tc>
          <w:tcPr>
            <w:tcW w:w="9062" w:type="dxa"/>
          </w:tcPr>
          <w:p w14:paraId="4EBE2811" w14:textId="72AC49DF" w:rsidR="006F7E3C" w:rsidRPr="00080F8F" w:rsidRDefault="006F7E3C" w:rsidP="00DF68F1">
            <w:pPr>
              <w:jc w:val="both"/>
              <w:rPr>
                <w:rFonts w:cstheme="minorHAnsi"/>
                <w:sz w:val="24"/>
                <w:szCs w:val="24"/>
              </w:rPr>
            </w:pPr>
            <w:r w:rsidRPr="004B70E4">
              <w:rPr>
                <w:rFonts w:cstheme="minorHAnsi"/>
                <w:color w:val="000000"/>
                <w:sz w:val="24"/>
                <w:szCs w:val="24"/>
              </w:rPr>
              <w:t xml:space="preserve">Sprawozdawczość w zakresie zamówień publicznych </w:t>
            </w:r>
          </w:p>
        </w:tc>
      </w:tr>
      <w:tr w:rsidR="006F7E3C" w:rsidRPr="00080F8F" w14:paraId="6D90626C" w14:textId="77777777" w:rsidTr="00080F8F">
        <w:tc>
          <w:tcPr>
            <w:tcW w:w="9062" w:type="dxa"/>
          </w:tcPr>
          <w:p w14:paraId="490C07B4" w14:textId="0D98CA7D" w:rsidR="006F7E3C" w:rsidRPr="00080F8F" w:rsidRDefault="006F7E3C" w:rsidP="00DF68F1">
            <w:pPr>
              <w:jc w:val="both"/>
              <w:rPr>
                <w:rFonts w:cstheme="minorHAnsi"/>
                <w:sz w:val="24"/>
                <w:szCs w:val="24"/>
              </w:rPr>
            </w:pPr>
            <w:r w:rsidRPr="004B70E4">
              <w:rPr>
                <w:rFonts w:cstheme="minorHAnsi"/>
                <w:color w:val="000000"/>
                <w:sz w:val="24"/>
                <w:szCs w:val="24"/>
              </w:rPr>
              <w:t xml:space="preserve">Realizacja obowiązków planistycznych </w:t>
            </w:r>
            <w:r w:rsidR="00E91280" w:rsidRPr="004B70E4">
              <w:rPr>
                <w:rFonts w:cstheme="minorHAnsi"/>
                <w:color w:val="000000"/>
                <w:sz w:val="24"/>
                <w:szCs w:val="24"/>
              </w:rPr>
              <w:t>w zakresie zamówień publicznych</w:t>
            </w:r>
          </w:p>
        </w:tc>
      </w:tr>
      <w:tr w:rsidR="006F7E3C" w:rsidRPr="00080F8F" w14:paraId="062C423B" w14:textId="77777777" w:rsidTr="00080F8F">
        <w:tc>
          <w:tcPr>
            <w:tcW w:w="9062" w:type="dxa"/>
          </w:tcPr>
          <w:p w14:paraId="571CC7DD" w14:textId="0D15ECBC" w:rsidR="006F7E3C" w:rsidRPr="00080F8F" w:rsidRDefault="006F7E3C" w:rsidP="00DF68F1">
            <w:pPr>
              <w:jc w:val="both"/>
              <w:rPr>
                <w:rFonts w:cstheme="minorHAnsi"/>
                <w:sz w:val="24"/>
                <w:szCs w:val="24"/>
              </w:rPr>
            </w:pPr>
            <w:r w:rsidRPr="004B70E4">
              <w:rPr>
                <w:rFonts w:cstheme="minorHAnsi"/>
                <w:color w:val="000000"/>
                <w:sz w:val="24"/>
                <w:szCs w:val="24"/>
              </w:rPr>
              <w:t xml:space="preserve">Wyłączenia przedmiotowe i podmiotowe spod reżimu prawa zamówień publicznych </w:t>
            </w:r>
          </w:p>
        </w:tc>
      </w:tr>
      <w:tr w:rsidR="006F7E3C" w:rsidRPr="00080F8F" w14:paraId="76801864" w14:textId="77777777" w:rsidTr="00080F8F">
        <w:tc>
          <w:tcPr>
            <w:tcW w:w="9062" w:type="dxa"/>
          </w:tcPr>
          <w:p w14:paraId="16BD4801" w14:textId="41EF07A1" w:rsidR="006F7E3C" w:rsidRPr="00080F8F" w:rsidRDefault="006F7E3C" w:rsidP="00DF68F1">
            <w:pPr>
              <w:jc w:val="both"/>
              <w:rPr>
                <w:rFonts w:cstheme="minorHAnsi"/>
                <w:color w:val="000000"/>
                <w:sz w:val="24"/>
                <w:szCs w:val="24"/>
              </w:rPr>
            </w:pPr>
            <w:r w:rsidRPr="004B70E4">
              <w:rPr>
                <w:rFonts w:cstheme="minorHAnsi"/>
                <w:color w:val="000000"/>
                <w:sz w:val="24"/>
                <w:szCs w:val="24"/>
              </w:rPr>
              <w:t xml:space="preserve">Spełnienie przesłanek zastosowanego trybu udzielenia zamówienia publicznego (przetargu nieograniczonego, ograniczonego, negocjacji z ogłoszeniem, dialogu konkurencyjnego, negocjacji bez ogłoszenia, zamówienia z wolnej ręki, zapytania o cenę, partnerstwa innowacyjnego albo licytacji elektronicznej) </w:t>
            </w:r>
          </w:p>
        </w:tc>
      </w:tr>
      <w:tr w:rsidR="006F7E3C" w:rsidRPr="00080F8F" w14:paraId="6756F42E" w14:textId="77777777" w:rsidTr="00080F8F">
        <w:tc>
          <w:tcPr>
            <w:tcW w:w="9062" w:type="dxa"/>
          </w:tcPr>
          <w:p w14:paraId="210F69B4" w14:textId="0DE28818" w:rsidR="006F7E3C" w:rsidRPr="00080F8F" w:rsidRDefault="006F7E3C" w:rsidP="00DF68F1">
            <w:pPr>
              <w:jc w:val="both"/>
              <w:rPr>
                <w:rFonts w:cstheme="minorHAnsi"/>
                <w:color w:val="000000"/>
                <w:sz w:val="24"/>
                <w:szCs w:val="24"/>
              </w:rPr>
            </w:pPr>
            <w:r w:rsidRPr="004B70E4">
              <w:rPr>
                <w:rFonts w:cstheme="minorHAnsi"/>
                <w:color w:val="000000"/>
                <w:sz w:val="24"/>
                <w:szCs w:val="24"/>
              </w:rPr>
              <w:t xml:space="preserve">Prawidłowość określenia rodzaju zamówienia (dostawa, usługa, robota budowlana) w tym występowanie zamówień mieszanych </w:t>
            </w:r>
          </w:p>
        </w:tc>
      </w:tr>
      <w:tr w:rsidR="006F7E3C" w:rsidRPr="00080F8F" w14:paraId="432745F1" w14:textId="77777777" w:rsidTr="00080F8F">
        <w:tc>
          <w:tcPr>
            <w:tcW w:w="9062" w:type="dxa"/>
          </w:tcPr>
          <w:p w14:paraId="775641CD" w14:textId="54B2FAC0" w:rsidR="006F7E3C" w:rsidRPr="00080F8F" w:rsidRDefault="006F7E3C" w:rsidP="00DF68F1">
            <w:pPr>
              <w:jc w:val="both"/>
              <w:rPr>
                <w:rFonts w:cstheme="minorHAnsi"/>
                <w:color w:val="000000"/>
                <w:sz w:val="24"/>
                <w:szCs w:val="24"/>
              </w:rPr>
            </w:pPr>
            <w:r w:rsidRPr="004B70E4">
              <w:rPr>
                <w:rFonts w:cstheme="minorHAnsi"/>
                <w:color w:val="000000"/>
                <w:sz w:val="24"/>
                <w:szCs w:val="24"/>
              </w:rPr>
              <w:t xml:space="preserve">Poprawność i terminowość ustalenia wartości zamówienia, podział zamówienia na części, a także przestrzeganie zasady zakazu łączenia lub dzielenia zamówień w celu uniknięcia stosowania ustawy albo zastosowania przepisów dotyczących zamówienia publicznego o niższej wartości </w:t>
            </w:r>
          </w:p>
        </w:tc>
      </w:tr>
      <w:tr w:rsidR="006F7E3C" w:rsidRPr="00080F8F" w14:paraId="1E6580BA" w14:textId="77777777" w:rsidTr="00080F8F">
        <w:tc>
          <w:tcPr>
            <w:tcW w:w="9062" w:type="dxa"/>
          </w:tcPr>
          <w:p w14:paraId="5424AF4A" w14:textId="4E3F3600" w:rsidR="006F7E3C" w:rsidRPr="008C6E4A" w:rsidRDefault="006F7E3C" w:rsidP="00DF68F1">
            <w:pPr>
              <w:jc w:val="both"/>
              <w:rPr>
                <w:rFonts w:cstheme="minorHAnsi"/>
                <w:color w:val="000000"/>
                <w:sz w:val="24"/>
                <w:szCs w:val="24"/>
              </w:rPr>
            </w:pPr>
            <w:r w:rsidRPr="008C6E4A">
              <w:rPr>
                <w:rFonts w:cstheme="minorHAnsi"/>
                <w:color w:val="000000"/>
                <w:sz w:val="24"/>
                <w:szCs w:val="24"/>
              </w:rPr>
              <w:t xml:space="preserve">Poprawność przygotowania i upublicznienia dokumentacji niezbędnej do wszczęcia postępowania (odpowiednio do zastosowanego trybu), w tym: kompletność zawartości </w:t>
            </w:r>
            <w:r w:rsidR="00D1643E">
              <w:rPr>
                <w:rFonts w:cstheme="minorHAnsi"/>
                <w:color w:val="000000"/>
                <w:sz w:val="24"/>
                <w:szCs w:val="24"/>
              </w:rPr>
              <w:t>S</w:t>
            </w:r>
            <w:r w:rsidRPr="008C6E4A">
              <w:rPr>
                <w:rFonts w:cstheme="minorHAnsi"/>
                <w:color w:val="000000"/>
                <w:sz w:val="24"/>
                <w:szCs w:val="24"/>
              </w:rPr>
              <w:t>WZ i ogłoszenia, rozbi</w:t>
            </w:r>
            <w:r w:rsidR="00651CAD" w:rsidRPr="008C6E4A">
              <w:rPr>
                <w:rFonts w:cstheme="minorHAnsi"/>
                <w:color w:val="000000"/>
                <w:sz w:val="24"/>
                <w:szCs w:val="24"/>
              </w:rPr>
              <w:t>eżność informacji zawartych w S</w:t>
            </w:r>
            <w:r w:rsidRPr="008C6E4A">
              <w:rPr>
                <w:rFonts w:cstheme="minorHAnsi"/>
                <w:color w:val="000000"/>
                <w:sz w:val="24"/>
                <w:szCs w:val="24"/>
              </w:rPr>
              <w:t xml:space="preserve">WZ i w ogłoszeniu o zamówieniu, przekazanie zaproszenia do negocjacji wraz z niezbędnymi informacjami do </w:t>
            </w:r>
            <w:r w:rsidRPr="008C6E4A">
              <w:rPr>
                <w:rFonts w:cstheme="minorHAnsi"/>
                <w:color w:val="000000"/>
                <w:sz w:val="24"/>
                <w:szCs w:val="24"/>
              </w:rPr>
              <w:lastRenderedPageBreak/>
              <w:t>przeprowadzeni</w:t>
            </w:r>
            <w:r w:rsidR="00651CAD" w:rsidRPr="008C6E4A">
              <w:rPr>
                <w:rFonts w:cstheme="minorHAnsi"/>
                <w:color w:val="000000"/>
                <w:sz w:val="24"/>
                <w:szCs w:val="24"/>
              </w:rPr>
              <w:t>a postępowania, zamieszczenie S</w:t>
            </w:r>
            <w:r w:rsidRPr="008C6E4A">
              <w:rPr>
                <w:rFonts w:cstheme="minorHAnsi"/>
                <w:color w:val="000000"/>
                <w:sz w:val="24"/>
                <w:szCs w:val="24"/>
              </w:rPr>
              <w:t>WZ na stronie internetowej, prawidłowość stosowania zasad opisu przedmiotu zamówienia, prawidłowość określenia warunków udziału w postępowaniu, prawidłowość określenia kryteriów oceny ofert, prawidłowość wyznaczania terminów proceduralnych, określanie, formy i terminu wnoszenia wadium, zabezpieczenie należytego wykonania umowy, formy i terminu jego wnoszenia, a także dopuszczalność ich zmian, zasady zmiany umowy wraz z określeniem przesłanek do dokonania zmian, żądanie dokumentów podmiotowych i przedmiotowy</w:t>
            </w:r>
            <w:r w:rsidR="00D1643E">
              <w:rPr>
                <w:rFonts w:cstheme="minorHAnsi"/>
                <w:color w:val="000000"/>
                <w:sz w:val="24"/>
                <w:szCs w:val="24"/>
              </w:rPr>
              <w:t>ch, wyjaśnienia i modyfikacja S</w:t>
            </w:r>
            <w:r w:rsidRPr="008C6E4A">
              <w:rPr>
                <w:rFonts w:cstheme="minorHAnsi"/>
                <w:color w:val="000000"/>
                <w:sz w:val="24"/>
                <w:szCs w:val="24"/>
              </w:rPr>
              <w:t xml:space="preserve">WZ, zmiany ogłoszenia o zamówieniu, wniesienie środków ochrony prawnej - odwołań dotyczących </w:t>
            </w:r>
            <w:r w:rsidR="00651CAD" w:rsidRPr="008C6E4A">
              <w:rPr>
                <w:rFonts w:cstheme="minorHAnsi"/>
                <w:color w:val="000000"/>
                <w:sz w:val="24"/>
                <w:szCs w:val="24"/>
              </w:rPr>
              <w:t>treści ogłoszeń i postanowień S</w:t>
            </w:r>
            <w:r w:rsidRPr="008C6E4A">
              <w:rPr>
                <w:rFonts w:cstheme="minorHAnsi"/>
                <w:color w:val="000000"/>
                <w:sz w:val="24"/>
                <w:szCs w:val="24"/>
              </w:rPr>
              <w:t xml:space="preserve">WZ, stosowanie tzw. „procedury odwróconej”, dopuszczalność składania ofert częściowych/wariantowych, możliwość wspólnego ubiegania się o udzielenie zamówienia przez Wykonawców, określenie osobistego wykonania umowy. </w:t>
            </w:r>
          </w:p>
        </w:tc>
      </w:tr>
      <w:tr w:rsidR="006F7E3C" w:rsidRPr="00080F8F" w14:paraId="6BB2A0F9" w14:textId="77777777" w:rsidTr="00080F8F">
        <w:tc>
          <w:tcPr>
            <w:tcW w:w="9062" w:type="dxa"/>
          </w:tcPr>
          <w:p w14:paraId="769FCE1A" w14:textId="3ED64F18" w:rsidR="006F7E3C" w:rsidRPr="00080F8F" w:rsidRDefault="006F7E3C" w:rsidP="00DF68F1">
            <w:pPr>
              <w:jc w:val="both"/>
              <w:rPr>
                <w:rFonts w:cstheme="minorHAnsi"/>
                <w:color w:val="000000"/>
                <w:sz w:val="24"/>
                <w:szCs w:val="24"/>
              </w:rPr>
            </w:pPr>
            <w:r w:rsidRPr="004B70E4">
              <w:rPr>
                <w:rFonts w:cstheme="minorHAnsi"/>
                <w:color w:val="000000"/>
                <w:sz w:val="24"/>
                <w:szCs w:val="24"/>
              </w:rPr>
              <w:lastRenderedPageBreak/>
              <w:t xml:space="preserve">Obowiązek zawiadomienia Prezesa Urzędu Zamówień Publicznych o wszczęciu postępowania o udzielenie zamówienia przez zamawiającego, jeśli przepisy przewidują taki obowiązek </w:t>
            </w:r>
          </w:p>
        </w:tc>
      </w:tr>
      <w:tr w:rsidR="006F7E3C" w:rsidRPr="00080F8F" w14:paraId="086685F5" w14:textId="77777777" w:rsidTr="00080F8F">
        <w:tc>
          <w:tcPr>
            <w:tcW w:w="9062" w:type="dxa"/>
          </w:tcPr>
          <w:p w14:paraId="5D40576B" w14:textId="602DB290" w:rsidR="006F7E3C" w:rsidRPr="00080F8F" w:rsidRDefault="006F7E3C" w:rsidP="00DF68F1">
            <w:pPr>
              <w:jc w:val="both"/>
              <w:rPr>
                <w:rFonts w:cstheme="minorHAnsi"/>
                <w:color w:val="000000"/>
                <w:sz w:val="24"/>
                <w:szCs w:val="24"/>
              </w:rPr>
            </w:pPr>
            <w:r w:rsidRPr="004B70E4">
              <w:rPr>
                <w:rFonts w:cstheme="minorHAnsi"/>
                <w:color w:val="000000"/>
                <w:sz w:val="24"/>
                <w:szCs w:val="24"/>
              </w:rPr>
              <w:t xml:space="preserve">Zamieszczanie, przekazywanie, publikowanie, zmiany i sprostowania ogłoszeń w tym ogłoszenia o zamówieniu, ogłoszenia o ustanowieniu systemu kwalifikowania wykonawców, ogłoszenia o sprostowaniu, zmianach lub dodatkowych informacjach odnośnie do takich ogłoszeń </w:t>
            </w:r>
          </w:p>
        </w:tc>
      </w:tr>
      <w:tr w:rsidR="006F7E3C" w:rsidRPr="00080F8F" w14:paraId="3371B4E0" w14:textId="77777777" w:rsidTr="00080F8F">
        <w:tc>
          <w:tcPr>
            <w:tcW w:w="9062" w:type="dxa"/>
          </w:tcPr>
          <w:p w14:paraId="22305676" w14:textId="2C34BE35" w:rsidR="006F7E3C" w:rsidRPr="00080F8F" w:rsidRDefault="006F7E3C" w:rsidP="00DF68F1">
            <w:pPr>
              <w:jc w:val="both"/>
              <w:rPr>
                <w:rFonts w:cstheme="minorHAnsi"/>
                <w:color w:val="000000"/>
                <w:sz w:val="24"/>
                <w:szCs w:val="24"/>
              </w:rPr>
            </w:pPr>
            <w:r w:rsidRPr="004B70E4">
              <w:rPr>
                <w:rFonts w:cstheme="minorHAnsi"/>
                <w:color w:val="000000"/>
                <w:sz w:val="24"/>
                <w:szCs w:val="24"/>
              </w:rPr>
              <w:t xml:space="preserve">Wpływ ofert i ich publiczne otwarcie, w tym: informacje podawane podczas otwarcia ofert, sposób dokumentowania wpływu ofert, wpływ ofert po terminie, zamieszczanie na stronie internetowej informacji w powyższym zakresie </w:t>
            </w:r>
          </w:p>
        </w:tc>
      </w:tr>
      <w:tr w:rsidR="006F7E3C" w:rsidRPr="00080F8F" w14:paraId="66C221CB" w14:textId="77777777" w:rsidTr="00080F8F">
        <w:tc>
          <w:tcPr>
            <w:tcW w:w="9062" w:type="dxa"/>
          </w:tcPr>
          <w:p w14:paraId="6CDFF4E0" w14:textId="409762A8" w:rsidR="006F7E3C" w:rsidRPr="00080F8F" w:rsidRDefault="006F7E3C" w:rsidP="00DF68F1">
            <w:pPr>
              <w:jc w:val="both"/>
              <w:rPr>
                <w:rFonts w:cstheme="minorHAnsi"/>
                <w:color w:val="000000"/>
                <w:sz w:val="24"/>
                <w:szCs w:val="24"/>
              </w:rPr>
            </w:pPr>
            <w:r w:rsidRPr="004B70E4">
              <w:rPr>
                <w:rFonts w:cstheme="minorHAnsi"/>
                <w:color w:val="000000"/>
                <w:sz w:val="24"/>
                <w:szCs w:val="24"/>
              </w:rPr>
              <w:t xml:space="preserve">Komisja przetargowa i osoby wykonujące czynności w postępowaniu o udzielenie zamówienia publicznego, w tym powołanie i skład komisji, indywidualizacja odpowiedzialności członków komisji, powołanie zespołu do nadzoru nad realizacją zamówienia publicznego, biegłych, złożenie oświadczeń przez kierownika zamawiającego, członka komisji przetargowej lub inne osoby wykonujące czynności w postępowaniu o braku lub istnieniu okoliczności uzasadniających wyłączenie ich z postępowania, niewyłączenie z postępowania osoby podlegającej wyłączeniu z takiego postępowania na podstawie przepisów o zamówieniach publicznych </w:t>
            </w:r>
          </w:p>
        </w:tc>
      </w:tr>
      <w:tr w:rsidR="006F7E3C" w:rsidRPr="00080F8F" w14:paraId="325ECF51" w14:textId="77777777" w:rsidTr="00080F8F">
        <w:tc>
          <w:tcPr>
            <w:tcW w:w="9062" w:type="dxa"/>
          </w:tcPr>
          <w:p w14:paraId="32639BDA" w14:textId="5FFE6141" w:rsidR="006F7E3C" w:rsidRPr="00080F8F" w:rsidRDefault="006F7E3C" w:rsidP="00DF68F1">
            <w:pPr>
              <w:jc w:val="both"/>
              <w:rPr>
                <w:rFonts w:cstheme="minorHAnsi"/>
                <w:color w:val="000000"/>
                <w:sz w:val="24"/>
                <w:szCs w:val="24"/>
              </w:rPr>
            </w:pPr>
            <w:r w:rsidRPr="004B70E4">
              <w:rPr>
                <w:rFonts w:cstheme="minorHAnsi"/>
                <w:color w:val="000000"/>
                <w:sz w:val="24"/>
                <w:szCs w:val="24"/>
              </w:rPr>
              <w:t xml:space="preserve">Realizacja obowiązków informacyjnych zamawiającego po wyborze oferty wraz z ich publikacją </w:t>
            </w:r>
          </w:p>
        </w:tc>
      </w:tr>
      <w:tr w:rsidR="006F7E3C" w:rsidRPr="00080F8F" w14:paraId="29E52077" w14:textId="77777777" w:rsidTr="00080F8F">
        <w:tc>
          <w:tcPr>
            <w:tcW w:w="9062" w:type="dxa"/>
          </w:tcPr>
          <w:p w14:paraId="5B501291" w14:textId="561B3C43" w:rsidR="006F7E3C" w:rsidRPr="00080F8F" w:rsidRDefault="006F7E3C" w:rsidP="00DF68F1">
            <w:pPr>
              <w:jc w:val="both"/>
              <w:rPr>
                <w:rFonts w:cstheme="minorHAnsi"/>
                <w:color w:val="000000"/>
                <w:sz w:val="24"/>
                <w:szCs w:val="24"/>
              </w:rPr>
            </w:pPr>
            <w:r w:rsidRPr="004B70E4">
              <w:rPr>
                <w:rFonts w:cstheme="minorHAnsi"/>
                <w:color w:val="000000"/>
                <w:sz w:val="24"/>
                <w:szCs w:val="24"/>
              </w:rPr>
              <w:t xml:space="preserve">Przesłanki unieważnienia postępowania (istnienie lub brak przesłanek) </w:t>
            </w:r>
          </w:p>
        </w:tc>
      </w:tr>
      <w:tr w:rsidR="006F7E3C" w:rsidRPr="00080F8F" w14:paraId="227F3436" w14:textId="77777777" w:rsidTr="00080F8F">
        <w:tc>
          <w:tcPr>
            <w:tcW w:w="9062" w:type="dxa"/>
          </w:tcPr>
          <w:p w14:paraId="540A1973" w14:textId="0502B085" w:rsidR="006F7E3C" w:rsidRPr="00080F8F" w:rsidRDefault="006F7E3C" w:rsidP="00DF68F1">
            <w:pPr>
              <w:jc w:val="both"/>
              <w:rPr>
                <w:rFonts w:cstheme="minorHAnsi"/>
                <w:color w:val="000000"/>
                <w:sz w:val="24"/>
                <w:szCs w:val="24"/>
              </w:rPr>
            </w:pPr>
            <w:r w:rsidRPr="004B70E4">
              <w:rPr>
                <w:rFonts w:cstheme="minorHAnsi"/>
                <w:color w:val="000000"/>
                <w:sz w:val="24"/>
                <w:szCs w:val="24"/>
              </w:rPr>
              <w:t xml:space="preserve">Forma i termin zawarcia umowy w postępowaniu oraz okres jej obowiązywania, z uwzględnieniem sytuacji zawarcia umowy przed ogłoszeniem orzeczenia przez KIO </w:t>
            </w:r>
          </w:p>
        </w:tc>
      </w:tr>
      <w:tr w:rsidR="006F7E3C" w:rsidRPr="00080F8F" w14:paraId="37775AEC" w14:textId="77777777" w:rsidTr="00080F8F">
        <w:tc>
          <w:tcPr>
            <w:tcW w:w="9062" w:type="dxa"/>
          </w:tcPr>
          <w:p w14:paraId="0A569AA5" w14:textId="78E7E54D" w:rsidR="006F7E3C" w:rsidRPr="00080F8F" w:rsidRDefault="006F7E3C" w:rsidP="00DF68F1">
            <w:pPr>
              <w:jc w:val="both"/>
              <w:rPr>
                <w:rFonts w:cstheme="minorHAnsi"/>
                <w:color w:val="000000"/>
                <w:sz w:val="24"/>
                <w:szCs w:val="24"/>
              </w:rPr>
            </w:pPr>
            <w:r w:rsidRPr="004B70E4">
              <w:rPr>
                <w:rFonts w:cstheme="minorHAnsi"/>
                <w:color w:val="000000"/>
                <w:sz w:val="24"/>
                <w:szCs w:val="24"/>
              </w:rPr>
              <w:t xml:space="preserve">Zwrot wadium, w tym termin i zasady zwrotu </w:t>
            </w:r>
          </w:p>
        </w:tc>
      </w:tr>
      <w:tr w:rsidR="006F7E3C" w:rsidRPr="00080F8F" w14:paraId="0D5DA7DD" w14:textId="77777777" w:rsidTr="00080F8F">
        <w:tc>
          <w:tcPr>
            <w:tcW w:w="9062" w:type="dxa"/>
          </w:tcPr>
          <w:p w14:paraId="115BE49A" w14:textId="5CFD7A70" w:rsidR="006F7E3C" w:rsidRPr="00080F8F" w:rsidRDefault="006F7E3C" w:rsidP="00DF68F1">
            <w:pPr>
              <w:jc w:val="both"/>
              <w:rPr>
                <w:rFonts w:cstheme="minorHAnsi"/>
                <w:color w:val="000000"/>
                <w:sz w:val="24"/>
                <w:szCs w:val="24"/>
              </w:rPr>
            </w:pPr>
            <w:r w:rsidRPr="004B70E4">
              <w:rPr>
                <w:rFonts w:cstheme="minorHAnsi"/>
                <w:color w:val="000000"/>
                <w:sz w:val="24"/>
                <w:szCs w:val="24"/>
              </w:rPr>
              <w:t xml:space="preserve">Wybór innej oferty najkorzystniejszej </w:t>
            </w:r>
          </w:p>
        </w:tc>
      </w:tr>
      <w:tr w:rsidR="006F7E3C" w:rsidRPr="00080F8F" w14:paraId="43144D20" w14:textId="77777777" w:rsidTr="00080F8F">
        <w:tc>
          <w:tcPr>
            <w:tcW w:w="9062" w:type="dxa"/>
          </w:tcPr>
          <w:p w14:paraId="07EDA65F" w14:textId="7CDFA173" w:rsidR="006F7E3C" w:rsidRPr="00080F8F" w:rsidRDefault="006F7E3C" w:rsidP="00DF68F1">
            <w:pPr>
              <w:jc w:val="both"/>
              <w:rPr>
                <w:rFonts w:cstheme="minorHAnsi"/>
                <w:color w:val="000000"/>
                <w:sz w:val="24"/>
                <w:szCs w:val="24"/>
              </w:rPr>
            </w:pPr>
            <w:r w:rsidRPr="004B70E4">
              <w:rPr>
                <w:rFonts w:cstheme="minorHAnsi"/>
                <w:color w:val="000000"/>
                <w:sz w:val="24"/>
                <w:szCs w:val="24"/>
              </w:rPr>
              <w:t xml:space="preserve">Tożsamość zawartej umowy ze złożoną ofertą </w:t>
            </w:r>
          </w:p>
        </w:tc>
      </w:tr>
      <w:tr w:rsidR="006F7E3C" w:rsidRPr="00080F8F" w14:paraId="349BA20B" w14:textId="77777777" w:rsidTr="00080F8F">
        <w:tc>
          <w:tcPr>
            <w:tcW w:w="9062" w:type="dxa"/>
          </w:tcPr>
          <w:p w14:paraId="34657DE6" w14:textId="51A45065" w:rsidR="006F7E3C" w:rsidRPr="00080F8F" w:rsidRDefault="006F7E3C" w:rsidP="00DF68F1">
            <w:pPr>
              <w:jc w:val="both"/>
              <w:rPr>
                <w:rFonts w:cstheme="minorHAnsi"/>
                <w:color w:val="000000"/>
                <w:sz w:val="24"/>
                <w:szCs w:val="24"/>
              </w:rPr>
            </w:pPr>
            <w:r w:rsidRPr="004B70E4">
              <w:rPr>
                <w:rFonts w:cstheme="minorHAnsi"/>
                <w:color w:val="000000"/>
                <w:sz w:val="24"/>
                <w:szCs w:val="24"/>
              </w:rPr>
              <w:t xml:space="preserve">Publikacja ogłoszenia o udzieleniu zamówienia z zachowaniem ustawowego terminu </w:t>
            </w:r>
          </w:p>
        </w:tc>
      </w:tr>
      <w:tr w:rsidR="006F7E3C" w:rsidRPr="00080F8F" w14:paraId="4864B33B" w14:textId="77777777" w:rsidTr="00080F8F">
        <w:tc>
          <w:tcPr>
            <w:tcW w:w="9062" w:type="dxa"/>
          </w:tcPr>
          <w:p w14:paraId="3433F5AD" w14:textId="5A3CBFEA" w:rsidR="006F7E3C" w:rsidRPr="00080F8F" w:rsidRDefault="006F7E3C" w:rsidP="00DF68F1">
            <w:pPr>
              <w:jc w:val="both"/>
              <w:rPr>
                <w:rFonts w:cstheme="minorHAnsi"/>
                <w:color w:val="000000"/>
                <w:sz w:val="24"/>
                <w:szCs w:val="24"/>
              </w:rPr>
            </w:pPr>
            <w:r w:rsidRPr="004B70E4">
              <w:rPr>
                <w:rFonts w:cstheme="minorHAnsi"/>
                <w:color w:val="000000"/>
                <w:sz w:val="24"/>
                <w:szCs w:val="24"/>
              </w:rPr>
              <w:t xml:space="preserve">Udokumentowanie przebiegu postępowania </w:t>
            </w:r>
          </w:p>
        </w:tc>
      </w:tr>
      <w:tr w:rsidR="006F7E3C" w:rsidRPr="00080F8F" w14:paraId="036D79A7" w14:textId="77777777" w:rsidTr="00080F8F">
        <w:tc>
          <w:tcPr>
            <w:tcW w:w="9062" w:type="dxa"/>
          </w:tcPr>
          <w:p w14:paraId="19E0B97D" w14:textId="77777777" w:rsidR="006F7E3C" w:rsidRPr="004B70E4" w:rsidRDefault="006F7E3C" w:rsidP="00DF68F1">
            <w:pPr>
              <w:autoSpaceDE w:val="0"/>
              <w:autoSpaceDN w:val="0"/>
              <w:adjustRightInd w:val="0"/>
              <w:jc w:val="both"/>
              <w:rPr>
                <w:rFonts w:cstheme="minorHAnsi"/>
                <w:color w:val="000000"/>
                <w:sz w:val="24"/>
                <w:szCs w:val="24"/>
              </w:rPr>
            </w:pPr>
            <w:r w:rsidRPr="004B70E4">
              <w:rPr>
                <w:rFonts w:cstheme="minorHAnsi"/>
                <w:color w:val="000000"/>
                <w:sz w:val="24"/>
                <w:szCs w:val="24"/>
              </w:rPr>
              <w:t xml:space="preserve">Realizacja umowy w sprawie udzielenia zamówienia, w tym: legalność dokonywania zmian umowy, </w:t>
            </w:r>
          </w:p>
          <w:p w14:paraId="4DD51AAF" w14:textId="5D389E44" w:rsidR="006F7E3C" w:rsidRPr="00080F8F" w:rsidRDefault="006F7E3C" w:rsidP="00DF68F1">
            <w:pPr>
              <w:jc w:val="both"/>
              <w:rPr>
                <w:rFonts w:cstheme="minorHAnsi"/>
                <w:color w:val="000000"/>
                <w:sz w:val="24"/>
                <w:szCs w:val="24"/>
              </w:rPr>
            </w:pPr>
            <w:r w:rsidRPr="004B70E4">
              <w:rPr>
                <w:rFonts w:cstheme="minorHAnsi"/>
                <w:color w:val="000000"/>
                <w:sz w:val="24"/>
                <w:szCs w:val="24"/>
              </w:rPr>
              <w:t xml:space="preserve">terminowość wykonania umowy, rozliczenie finansowe umowy </w:t>
            </w:r>
          </w:p>
        </w:tc>
      </w:tr>
      <w:tr w:rsidR="006F7E3C" w:rsidRPr="00080F8F" w14:paraId="290F47D4" w14:textId="77777777" w:rsidTr="00080F8F">
        <w:tc>
          <w:tcPr>
            <w:tcW w:w="9062" w:type="dxa"/>
          </w:tcPr>
          <w:p w14:paraId="3F07CB4E" w14:textId="4A435759" w:rsidR="006F7E3C" w:rsidRPr="00080F8F" w:rsidRDefault="006F7E3C" w:rsidP="00DF68F1">
            <w:pPr>
              <w:autoSpaceDE w:val="0"/>
              <w:autoSpaceDN w:val="0"/>
              <w:adjustRightInd w:val="0"/>
              <w:jc w:val="both"/>
              <w:rPr>
                <w:rFonts w:cstheme="minorHAnsi"/>
                <w:color w:val="000000"/>
                <w:sz w:val="24"/>
                <w:szCs w:val="24"/>
              </w:rPr>
            </w:pPr>
            <w:r w:rsidRPr="004B70E4">
              <w:rPr>
                <w:rFonts w:cstheme="minorHAnsi"/>
                <w:color w:val="000000"/>
                <w:sz w:val="24"/>
                <w:szCs w:val="24"/>
              </w:rPr>
              <w:t xml:space="preserve">Legalność zawarcia umowy w tym: zaciągnięcie zobowiązania lub zmiana zobowiązania zgodnie z upoważnieniem określonym uchwałą budżetową, wpf-em, planem finansowym, prawidłowość reprezentacji badanej jednostki, stosowanie kontrasygnaty, posiadanie opinii regionalnej izby obrachunkowej przy wymaganych prawem umowach </w:t>
            </w:r>
          </w:p>
        </w:tc>
      </w:tr>
      <w:tr w:rsidR="006F7E3C" w:rsidRPr="00080F8F" w14:paraId="5382995D" w14:textId="77777777" w:rsidTr="00080F8F">
        <w:tc>
          <w:tcPr>
            <w:tcW w:w="9062" w:type="dxa"/>
          </w:tcPr>
          <w:p w14:paraId="742BE87B" w14:textId="5442672A" w:rsidR="006F7E3C" w:rsidRPr="00080F8F" w:rsidRDefault="006F7E3C" w:rsidP="00DF68F1">
            <w:pPr>
              <w:autoSpaceDE w:val="0"/>
              <w:autoSpaceDN w:val="0"/>
              <w:adjustRightInd w:val="0"/>
              <w:jc w:val="both"/>
              <w:rPr>
                <w:rFonts w:cstheme="minorHAnsi"/>
                <w:color w:val="000000"/>
                <w:sz w:val="24"/>
                <w:szCs w:val="24"/>
              </w:rPr>
            </w:pPr>
            <w:r w:rsidRPr="004B70E4">
              <w:rPr>
                <w:rFonts w:cstheme="minorHAnsi"/>
                <w:color w:val="000000"/>
                <w:sz w:val="24"/>
                <w:szCs w:val="24"/>
              </w:rPr>
              <w:lastRenderedPageBreak/>
              <w:t xml:space="preserve">Wniesienie środków ochrony prawnej (odwołań) i ich rozstrzygnięcie, w tym uwzględnienie/nieuwzględnienie zarzutów zawartych w odwołaniu, powtórzenie czynności przez zamawiającego </w:t>
            </w:r>
          </w:p>
        </w:tc>
      </w:tr>
      <w:tr w:rsidR="006F7E3C" w:rsidRPr="00080F8F" w14:paraId="4B41CBD7" w14:textId="77777777" w:rsidTr="00080F8F">
        <w:tc>
          <w:tcPr>
            <w:tcW w:w="9062" w:type="dxa"/>
          </w:tcPr>
          <w:p w14:paraId="52882009" w14:textId="3635D764" w:rsidR="006F7E3C" w:rsidRPr="00080F8F" w:rsidRDefault="006F7E3C" w:rsidP="00DF68F1">
            <w:pPr>
              <w:autoSpaceDE w:val="0"/>
              <w:autoSpaceDN w:val="0"/>
              <w:adjustRightInd w:val="0"/>
              <w:jc w:val="both"/>
              <w:rPr>
                <w:rFonts w:cstheme="minorHAnsi"/>
                <w:color w:val="000000"/>
                <w:sz w:val="24"/>
                <w:szCs w:val="24"/>
              </w:rPr>
            </w:pPr>
            <w:r w:rsidRPr="004B70E4">
              <w:rPr>
                <w:rFonts w:cstheme="minorHAnsi"/>
                <w:color w:val="000000"/>
                <w:sz w:val="24"/>
                <w:szCs w:val="24"/>
              </w:rPr>
              <w:t xml:space="preserve">Zastosowanie się zamawiającego do rozstrzygnięć KIO </w:t>
            </w:r>
          </w:p>
        </w:tc>
      </w:tr>
      <w:tr w:rsidR="00CC1170" w:rsidRPr="00080F8F" w14:paraId="05A11AB1" w14:textId="77777777" w:rsidTr="00080F8F">
        <w:tc>
          <w:tcPr>
            <w:tcW w:w="9062" w:type="dxa"/>
          </w:tcPr>
          <w:p w14:paraId="14ED9DE9" w14:textId="77777777" w:rsidR="00CC1170" w:rsidRPr="00080F8F" w:rsidRDefault="00CC1170" w:rsidP="00DF68F1">
            <w:pPr>
              <w:autoSpaceDE w:val="0"/>
              <w:autoSpaceDN w:val="0"/>
              <w:adjustRightInd w:val="0"/>
              <w:jc w:val="both"/>
              <w:rPr>
                <w:rFonts w:cstheme="minorHAnsi"/>
                <w:color w:val="000000"/>
                <w:sz w:val="24"/>
                <w:szCs w:val="24"/>
              </w:rPr>
            </w:pPr>
            <w:r w:rsidRPr="004B70E4">
              <w:rPr>
                <w:rFonts w:cstheme="minorHAnsi"/>
                <w:color w:val="000000"/>
                <w:sz w:val="24"/>
                <w:szCs w:val="24"/>
              </w:rPr>
              <w:t xml:space="preserve">Dokonanie oceny czy w postępowaniu o udzielenie zamówienia stwierdzono naruszenie przepisu/ów Pzp, które miało wpływ na wynik tego postępowania </w:t>
            </w:r>
          </w:p>
          <w:p w14:paraId="77369FE5" w14:textId="77777777" w:rsidR="00CC1170" w:rsidRPr="00080F8F" w:rsidRDefault="00CC1170" w:rsidP="00DF68F1">
            <w:pPr>
              <w:autoSpaceDE w:val="0"/>
              <w:autoSpaceDN w:val="0"/>
              <w:adjustRightInd w:val="0"/>
              <w:jc w:val="both"/>
              <w:rPr>
                <w:rFonts w:cstheme="minorHAnsi"/>
                <w:color w:val="000000"/>
                <w:sz w:val="24"/>
                <w:szCs w:val="24"/>
              </w:rPr>
            </w:pPr>
          </w:p>
        </w:tc>
      </w:tr>
      <w:tr w:rsidR="00CC1170" w:rsidRPr="00080F8F" w14:paraId="0E719739" w14:textId="77777777" w:rsidTr="00080F8F">
        <w:tc>
          <w:tcPr>
            <w:tcW w:w="9062" w:type="dxa"/>
          </w:tcPr>
          <w:p w14:paraId="0C6A4B58" w14:textId="7C107E4B" w:rsidR="00CC1170" w:rsidRPr="004B70E4" w:rsidRDefault="00CC1170" w:rsidP="00DF68F1">
            <w:pPr>
              <w:autoSpaceDE w:val="0"/>
              <w:autoSpaceDN w:val="0"/>
              <w:adjustRightInd w:val="0"/>
              <w:jc w:val="both"/>
              <w:rPr>
                <w:rFonts w:cstheme="minorHAnsi"/>
                <w:color w:val="000000"/>
                <w:sz w:val="28"/>
                <w:szCs w:val="28"/>
              </w:rPr>
            </w:pPr>
            <w:r w:rsidRPr="00080F8F">
              <w:rPr>
                <w:rFonts w:cstheme="minorHAnsi"/>
                <w:b/>
                <w:bCs/>
                <w:color w:val="000000"/>
                <w:sz w:val="28"/>
                <w:szCs w:val="28"/>
              </w:rPr>
              <w:t xml:space="preserve">II. </w:t>
            </w:r>
            <w:r w:rsidRPr="004B70E4">
              <w:rPr>
                <w:rFonts w:cstheme="minorHAnsi"/>
                <w:b/>
                <w:bCs/>
                <w:color w:val="000000"/>
                <w:sz w:val="28"/>
                <w:szCs w:val="28"/>
              </w:rPr>
              <w:t>Zakres dokumentów, których</w:t>
            </w:r>
            <w:r w:rsidRPr="00080F8F">
              <w:rPr>
                <w:rFonts w:cstheme="minorHAnsi"/>
                <w:b/>
                <w:bCs/>
                <w:color w:val="000000"/>
                <w:sz w:val="28"/>
                <w:szCs w:val="28"/>
              </w:rPr>
              <w:t xml:space="preserve"> organ kontroli</w:t>
            </w:r>
            <w:r w:rsidRPr="004B70E4">
              <w:rPr>
                <w:rFonts w:cstheme="minorHAnsi"/>
                <w:b/>
                <w:bCs/>
                <w:color w:val="000000"/>
                <w:sz w:val="28"/>
                <w:szCs w:val="28"/>
              </w:rPr>
              <w:t xml:space="preserve"> m</w:t>
            </w:r>
            <w:r w:rsidRPr="00080F8F">
              <w:rPr>
                <w:rFonts w:cstheme="minorHAnsi"/>
                <w:b/>
                <w:bCs/>
                <w:color w:val="000000"/>
                <w:sz w:val="28"/>
                <w:szCs w:val="28"/>
              </w:rPr>
              <w:t>oże</w:t>
            </w:r>
            <w:r w:rsidRPr="004B70E4">
              <w:rPr>
                <w:rFonts w:cstheme="minorHAnsi"/>
                <w:b/>
                <w:bCs/>
                <w:color w:val="000000"/>
                <w:sz w:val="28"/>
                <w:szCs w:val="28"/>
              </w:rPr>
              <w:t xml:space="preserve"> żądać od Zamawiającego (kontrolowanej jednostki) w toku kontroli </w:t>
            </w:r>
          </w:p>
          <w:p w14:paraId="399E7169" w14:textId="64D93699" w:rsidR="00CC1170" w:rsidRPr="00080F8F" w:rsidRDefault="00CC1170" w:rsidP="00DF68F1">
            <w:pPr>
              <w:autoSpaceDE w:val="0"/>
              <w:autoSpaceDN w:val="0"/>
              <w:adjustRightInd w:val="0"/>
              <w:jc w:val="both"/>
              <w:rPr>
                <w:rFonts w:cstheme="minorHAnsi"/>
                <w:color w:val="000000"/>
                <w:sz w:val="24"/>
                <w:szCs w:val="24"/>
              </w:rPr>
            </w:pPr>
          </w:p>
        </w:tc>
      </w:tr>
      <w:tr w:rsidR="00CC1170" w:rsidRPr="00080F8F" w14:paraId="1B9051C4" w14:textId="77777777" w:rsidTr="00080F8F">
        <w:tc>
          <w:tcPr>
            <w:tcW w:w="9062" w:type="dxa"/>
          </w:tcPr>
          <w:p w14:paraId="4B8DD77A" w14:textId="53873E4A" w:rsidR="00CC1170" w:rsidRPr="00080F8F" w:rsidRDefault="00CC1170" w:rsidP="00DF68F1">
            <w:pPr>
              <w:autoSpaceDE w:val="0"/>
              <w:autoSpaceDN w:val="0"/>
              <w:adjustRightInd w:val="0"/>
              <w:jc w:val="both"/>
              <w:rPr>
                <w:rFonts w:cstheme="minorHAnsi"/>
                <w:color w:val="000000"/>
                <w:sz w:val="24"/>
                <w:szCs w:val="24"/>
              </w:rPr>
            </w:pPr>
            <w:r w:rsidRPr="004B70E4">
              <w:rPr>
                <w:rFonts w:cstheme="minorHAnsi"/>
                <w:b/>
                <w:bCs/>
                <w:color w:val="000000"/>
                <w:sz w:val="24"/>
                <w:szCs w:val="24"/>
              </w:rPr>
              <w:t xml:space="preserve">Dokumentacja postępowania: </w:t>
            </w:r>
          </w:p>
        </w:tc>
      </w:tr>
      <w:tr w:rsidR="00CC1170" w:rsidRPr="00080F8F" w14:paraId="440D2F40" w14:textId="77777777" w:rsidTr="00080F8F">
        <w:tc>
          <w:tcPr>
            <w:tcW w:w="9062" w:type="dxa"/>
          </w:tcPr>
          <w:p w14:paraId="2FCF701F" w14:textId="48DA89DC" w:rsidR="00CC1170" w:rsidRPr="00080F8F" w:rsidRDefault="00CC1170" w:rsidP="00DF68F1">
            <w:pPr>
              <w:autoSpaceDE w:val="0"/>
              <w:autoSpaceDN w:val="0"/>
              <w:adjustRightInd w:val="0"/>
              <w:jc w:val="both"/>
              <w:rPr>
                <w:rFonts w:cstheme="minorHAnsi"/>
                <w:b/>
                <w:bCs/>
                <w:color w:val="000000"/>
                <w:sz w:val="24"/>
                <w:szCs w:val="24"/>
              </w:rPr>
            </w:pPr>
            <w:r w:rsidRPr="004B70E4">
              <w:rPr>
                <w:rFonts w:cstheme="minorHAnsi"/>
                <w:color w:val="000000"/>
                <w:sz w:val="24"/>
                <w:szCs w:val="24"/>
              </w:rPr>
              <w:t xml:space="preserve">Dokument określający organizację, skład, tryb pracy oraz zakres obowiązków członków komisji przetargowej </w:t>
            </w:r>
          </w:p>
        </w:tc>
      </w:tr>
      <w:tr w:rsidR="00CC1170" w:rsidRPr="00080F8F" w14:paraId="6A8CE7AA" w14:textId="77777777" w:rsidTr="00080F8F">
        <w:tc>
          <w:tcPr>
            <w:tcW w:w="9062" w:type="dxa"/>
          </w:tcPr>
          <w:p w14:paraId="08421784" w14:textId="3AA044E2" w:rsidR="00CC1170" w:rsidRPr="00080F8F" w:rsidRDefault="00CC1170" w:rsidP="00DF68F1">
            <w:pPr>
              <w:autoSpaceDE w:val="0"/>
              <w:autoSpaceDN w:val="0"/>
              <w:adjustRightInd w:val="0"/>
              <w:jc w:val="both"/>
              <w:rPr>
                <w:rFonts w:cstheme="minorHAnsi"/>
                <w:color w:val="000000"/>
                <w:sz w:val="24"/>
                <w:szCs w:val="24"/>
              </w:rPr>
            </w:pPr>
            <w:r w:rsidRPr="004B70E4">
              <w:rPr>
                <w:rFonts w:cstheme="minorHAnsi"/>
                <w:color w:val="000000"/>
                <w:sz w:val="24"/>
                <w:szCs w:val="24"/>
              </w:rPr>
              <w:t xml:space="preserve">Wstępne ogłoszenie informacyjne o planowanych zamówieniach albo okresowe ogłoszenie informacyjne o planowanych zamówieniach sektorowych, jeśli zostało zamieszczone </w:t>
            </w:r>
          </w:p>
        </w:tc>
      </w:tr>
      <w:tr w:rsidR="00CC1170" w:rsidRPr="00080F8F" w14:paraId="0B975BE4" w14:textId="77777777" w:rsidTr="00080F8F">
        <w:tc>
          <w:tcPr>
            <w:tcW w:w="9062" w:type="dxa"/>
          </w:tcPr>
          <w:p w14:paraId="7E5485A1" w14:textId="48ACEA9B" w:rsidR="00CC1170" w:rsidRPr="00080F8F" w:rsidRDefault="00CC1170" w:rsidP="00DF68F1">
            <w:pPr>
              <w:autoSpaceDE w:val="0"/>
              <w:autoSpaceDN w:val="0"/>
              <w:adjustRightInd w:val="0"/>
              <w:jc w:val="both"/>
              <w:rPr>
                <w:rFonts w:cstheme="minorHAnsi"/>
                <w:color w:val="000000"/>
                <w:sz w:val="24"/>
                <w:szCs w:val="24"/>
              </w:rPr>
            </w:pPr>
            <w:r w:rsidRPr="004B70E4">
              <w:rPr>
                <w:rFonts w:cstheme="minorHAnsi"/>
                <w:color w:val="000000"/>
                <w:sz w:val="24"/>
                <w:szCs w:val="24"/>
              </w:rPr>
              <w:t xml:space="preserve">Ogłoszenie o zamówieniu albo ogłoszenie o zamówieniu sektorowym wraz z dowodami nadania, sprostowania treści ogłoszeń oraz ogłoszenia o zmianie ogłoszenia o zamówieniu </w:t>
            </w:r>
          </w:p>
        </w:tc>
      </w:tr>
      <w:tr w:rsidR="00CC1170" w:rsidRPr="00080F8F" w14:paraId="238186D3" w14:textId="77777777" w:rsidTr="00080F8F">
        <w:tc>
          <w:tcPr>
            <w:tcW w:w="9062" w:type="dxa"/>
          </w:tcPr>
          <w:p w14:paraId="2218910E" w14:textId="3B1E2418" w:rsidR="00CC1170" w:rsidRPr="00080F8F" w:rsidRDefault="00CC1170" w:rsidP="00DF68F1">
            <w:pPr>
              <w:autoSpaceDE w:val="0"/>
              <w:autoSpaceDN w:val="0"/>
              <w:adjustRightInd w:val="0"/>
              <w:jc w:val="both"/>
              <w:rPr>
                <w:rFonts w:cstheme="minorHAnsi"/>
                <w:color w:val="000000"/>
                <w:sz w:val="24"/>
                <w:szCs w:val="24"/>
              </w:rPr>
            </w:pPr>
            <w:r w:rsidRPr="004B70E4">
              <w:rPr>
                <w:rFonts w:cstheme="minorHAnsi"/>
                <w:color w:val="000000"/>
                <w:sz w:val="24"/>
                <w:szCs w:val="24"/>
              </w:rPr>
              <w:t xml:space="preserve">Ogłoszenie zamieszczone w siedzibie zamawiającego, na stronie internetowej oraz w prasie o zasięgu ogólnopolskim (w przypadku zamieszczenia) </w:t>
            </w:r>
          </w:p>
        </w:tc>
      </w:tr>
      <w:tr w:rsidR="00CC1170" w:rsidRPr="00080F8F" w14:paraId="44266593" w14:textId="77777777" w:rsidTr="00080F8F">
        <w:tc>
          <w:tcPr>
            <w:tcW w:w="9062" w:type="dxa"/>
          </w:tcPr>
          <w:p w14:paraId="101381C3" w14:textId="42D509ED" w:rsidR="00CC1170" w:rsidRPr="008C6E4A" w:rsidRDefault="00CC1170" w:rsidP="00DF68F1">
            <w:pPr>
              <w:autoSpaceDE w:val="0"/>
              <w:autoSpaceDN w:val="0"/>
              <w:adjustRightInd w:val="0"/>
              <w:jc w:val="both"/>
              <w:rPr>
                <w:rFonts w:cstheme="minorHAnsi"/>
                <w:color w:val="000000"/>
                <w:sz w:val="24"/>
                <w:szCs w:val="24"/>
              </w:rPr>
            </w:pPr>
            <w:r w:rsidRPr="008C6E4A">
              <w:rPr>
                <w:rFonts w:cstheme="minorHAnsi"/>
                <w:color w:val="000000"/>
                <w:sz w:val="24"/>
                <w:szCs w:val="24"/>
              </w:rPr>
              <w:t xml:space="preserve">Specyfikację </w:t>
            </w:r>
            <w:r w:rsidR="00651CAD" w:rsidRPr="008C6E4A">
              <w:rPr>
                <w:rFonts w:cstheme="minorHAnsi"/>
                <w:color w:val="000000"/>
                <w:sz w:val="24"/>
                <w:szCs w:val="24"/>
              </w:rPr>
              <w:t>warunków zamówienia (S</w:t>
            </w:r>
            <w:r w:rsidRPr="008C6E4A">
              <w:rPr>
                <w:rFonts w:cstheme="minorHAnsi"/>
                <w:color w:val="000000"/>
                <w:sz w:val="24"/>
                <w:szCs w:val="24"/>
              </w:rPr>
              <w:t xml:space="preserve">WZ) wraz z: </w:t>
            </w:r>
          </w:p>
          <w:p w14:paraId="5765C2A5" w14:textId="77777777" w:rsidR="00CC1170" w:rsidRPr="008C6E4A" w:rsidRDefault="00CC1170" w:rsidP="00DF68F1">
            <w:pPr>
              <w:autoSpaceDE w:val="0"/>
              <w:autoSpaceDN w:val="0"/>
              <w:adjustRightInd w:val="0"/>
              <w:jc w:val="both"/>
              <w:rPr>
                <w:rFonts w:cstheme="minorHAnsi"/>
                <w:color w:val="000000"/>
                <w:sz w:val="24"/>
                <w:szCs w:val="24"/>
              </w:rPr>
            </w:pPr>
            <w:r w:rsidRPr="008C6E4A">
              <w:rPr>
                <w:rFonts w:cstheme="minorHAnsi"/>
                <w:color w:val="000000"/>
                <w:sz w:val="24"/>
                <w:szCs w:val="24"/>
              </w:rPr>
              <w:t xml:space="preserve">- pełnym opisem przedmiotu zamówienia (dokumentacja techniczna, projektowa, itp.), </w:t>
            </w:r>
          </w:p>
          <w:p w14:paraId="75E9259B" w14:textId="17769AC9" w:rsidR="00CC1170" w:rsidRPr="008C6E4A" w:rsidRDefault="00CC1170" w:rsidP="00DF68F1">
            <w:pPr>
              <w:autoSpaceDE w:val="0"/>
              <w:autoSpaceDN w:val="0"/>
              <w:adjustRightInd w:val="0"/>
              <w:jc w:val="both"/>
              <w:rPr>
                <w:rFonts w:cstheme="minorHAnsi"/>
                <w:color w:val="000000"/>
                <w:sz w:val="24"/>
                <w:szCs w:val="24"/>
              </w:rPr>
            </w:pPr>
            <w:r w:rsidRPr="008C6E4A">
              <w:rPr>
                <w:rFonts w:cstheme="minorHAnsi"/>
                <w:color w:val="000000"/>
                <w:sz w:val="24"/>
                <w:szCs w:val="24"/>
              </w:rPr>
              <w:t>-</w:t>
            </w:r>
            <w:r w:rsidR="00651CAD" w:rsidRPr="008C6E4A">
              <w:rPr>
                <w:rFonts w:cstheme="minorHAnsi"/>
                <w:color w:val="000000"/>
                <w:sz w:val="24"/>
                <w:szCs w:val="24"/>
              </w:rPr>
              <w:t xml:space="preserve"> pytaniami dotyczącymi treści S</w:t>
            </w:r>
            <w:r w:rsidRPr="008C6E4A">
              <w:rPr>
                <w:rFonts w:cstheme="minorHAnsi"/>
                <w:color w:val="000000"/>
                <w:sz w:val="24"/>
                <w:szCs w:val="24"/>
              </w:rPr>
              <w:t xml:space="preserve">WZ, </w:t>
            </w:r>
          </w:p>
          <w:p w14:paraId="0C549A35" w14:textId="112022FD" w:rsidR="00CC1170" w:rsidRPr="008C6E4A" w:rsidRDefault="00CC1170" w:rsidP="00DF68F1">
            <w:pPr>
              <w:autoSpaceDE w:val="0"/>
              <w:autoSpaceDN w:val="0"/>
              <w:adjustRightInd w:val="0"/>
              <w:jc w:val="both"/>
              <w:rPr>
                <w:rFonts w:cstheme="minorHAnsi"/>
                <w:color w:val="000000"/>
                <w:sz w:val="24"/>
                <w:szCs w:val="24"/>
              </w:rPr>
            </w:pPr>
            <w:r w:rsidRPr="008C6E4A">
              <w:rPr>
                <w:rFonts w:cstheme="minorHAnsi"/>
                <w:color w:val="000000"/>
                <w:sz w:val="24"/>
                <w:szCs w:val="24"/>
              </w:rPr>
              <w:t>- wyjaśnieniami zam</w:t>
            </w:r>
            <w:r w:rsidR="00651CAD" w:rsidRPr="008C6E4A">
              <w:rPr>
                <w:rFonts w:cstheme="minorHAnsi"/>
                <w:color w:val="000000"/>
                <w:sz w:val="24"/>
                <w:szCs w:val="24"/>
              </w:rPr>
              <w:t>awiającego dotyczącymi treści S</w:t>
            </w:r>
            <w:r w:rsidRPr="008C6E4A">
              <w:rPr>
                <w:rFonts w:cstheme="minorHAnsi"/>
                <w:color w:val="000000"/>
                <w:sz w:val="24"/>
                <w:szCs w:val="24"/>
              </w:rPr>
              <w:t xml:space="preserve">WZ, </w:t>
            </w:r>
          </w:p>
          <w:p w14:paraId="24AC9023" w14:textId="0A241700" w:rsidR="00CC1170" w:rsidRPr="008C6E4A" w:rsidRDefault="00651CAD" w:rsidP="00DF68F1">
            <w:pPr>
              <w:autoSpaceDE w:val="0"/>
              <w:autoSpaceDN w:val="0"/>
              <w:adjustRightInd w:val="0"/>
              <w:jc w:val="both"/>
              <w:rPr>
                <w:rFonts w:cstheme="minorHAnsi"/>
                <w:color w:val="000000"/>
                <w:sz w:val="24"/>
                <w:szCs w:val="24"/>
              </w:rPr>
            </w:pPr>
            <w:r w:rsidRPr="008C6E4A">
              <w:rPr>
                <w:rFonts w:cstheme="minorHAnsi"/>
                <w:color w:val="000000"/>
                <w:sz w:val="24"/>
                <w:szCs w:val="24"/>
              </w:rPr>
              <w:t>- modyfikacjami S</w:t>
            </w:r>
            <w:r w:rsidR="00CC1170" w:rsidRPr="008C6E4A">
              <w:rPr>
                <w:rFonts w:cstheme="minorHAnsi"/>
                <w:color w:val="000000"/>
                <w:sz w:val="24"/>
                <w:szCs w:val="24"/>
              </w:rPr>
              <w:t xml:space="preserve">WZ, </w:t>
            </w:r>
          </w:p>
          <w:p w14:paraId="68208F4D" w14:textId="0B2260FD" w:rsidR="00CC1170" w:rsidRPr="008C6E4A" w:rsidRDefault="00CC1170" w:rsidP="00DF68F1">
            <w:pPr>
              <w:autoSpaceDE w:val="0"/>
              <w:autoSpaceDN w:val="0"/>
              <w:adjustRightInd w:val="0"/>
              <w:jc w:val="both"/>
              <w:rPr>
                <w:rFonts w:cstheme="minorHAnsi"/>
                <w:color w:val="000000"/>
                <w:sz w:val="24"/>
                <w:szCs w:val="24"/>
              </w:rPr>
            </w:pPr>
            <w:r w:rsidRPr="008C6E4A">
              <w:rPr>
                <w:rFonts w:cstheme="minorHAnsi"/>
                <w:color w:val="000000"/>
                <w:sz w:val="24"/>
                <w:szCs w:val="24"/>
              </w:rPr>
              <w:t xml:space="preserve">- informacją z zebrania wykonawców, </w:t>
            </w:r>
          </w:p>
        </w:tc>
      </w:tr>
      <w:tr w:rsidR="00CC1170" w:rsidRPr="00080F8F" w14:paraId="777691E4" w14:textId="77777777" w:rsidTr="00080F8F">
        <w:tc>
          <w:tcPr>
            <w:tcW w:w="9062" w:type="dxa"/>
          </w:tcPr>
          <w:p w14:paraId="4133B369" w14:textId="1AC7D45D" w:rsidR="00CC1170" w:rsidRPr="00080F8F" w:rsidRDefault="00CC1170" w:rsidP="00DF68F1">
            <w:pPr>
              <w:autoSpaceDE w:val="0"/>
              <w:autoSpaceDN w:val="0"/>
              <w:adjustRightInd w:val="0"/>
              <w:jc w:val="both"/>
              <w:rPr>
                <w:rFonts w:cstheme="minorHAnsi"/>
                <w:color w:val="000000"/>
                <w:sz w:val="24"/>
                <w:szCs w:val="24"/>
              </w:rPr>
            </w:pPr>
            <w:r w:rsidRPr="004B70E4">
              <w:rPr>
                <w:rFonts w:cstheme="minorHAnsi"/>
                <w:color w:val="000000"/>
                <w:sz w:val="24"/>
                <w:szCs w:val="24"/>
              </w:rPr>
              <w:t xml:space="preserve">Dowody zamieszczenia określonych dokumentów na stronie internetowej, jeśli Pzp tego wymaga </w:t>
            </w:r>
          </w:p>
        </w:tc>
      </w:tr>
      <w:tr w:rsidR="00CC1170" w:rsidRPr="00080F8F" w14:paraId="26642DC1" w14:textId="77777777" w:rsidTr="00080F8F">
        <w:tc>
          <w:tcPr>
            <w:tcW w:w="9062" w:type="dxa"/>
          </w:tcPr>
          <w:p w14:paraId="21BE8E42" w14:textId="6C3C0C4B" w:rsidR="00CC1170" w:rsidRPr="00080F8F" w:rsidRDefault="00CC1170" w:rsidP="00DF68F1">
            <w:pPr>
              <w:autoSpaceDE w:val="0"/>
              <w:autoSpaceDN w:val="0"/>
              <w:adjustRightInd w:val="0"/>
              <w:jc w:val="both"/>
              <w:rPr>
                <w:rFonts w:cstheme="minorHAnsi"/>
                <w:color w:val="000000"/>
                <w:sz w:val="24"/>
                <w:szCs w:val="24"/>
              </w:rPr>
            </w:pPr>
            <w:r w:rsidRPr="004B70E4">
              <w:rPr>
                <w:rFonts w:cstheme="minorHAnsi"/>
                <w:color w:val="000000"/>
                <w:sz w:val="24"/>
                <w:szCs w:val="24"/>
              </w:rPr>
              <w:t xml:space="preserve">Protokół postępowania o udzielenie zamówienia wraz z załącznikami </w:t>
            </w:r>
          </w:p>
        </w:tc>
      </w:tr>
      <w:tr w:rsidR="00CC1170" w:rsidRPr="00080F8F" w14:paraId="296D53C0" w14:textId="77777777" w:rsidTr="00080F8F">
        <w:tc>
          <w:tcPr>
            <w:tcW w:w="9062" w:type="dxa"/>
          </w:tcPr>
          <w:p w14:paraId="4D71FFC0" w14:textId="6232AEE9" w:rsidR="00CC1170" w:rsidRPr="00080F8F" w:rsidRDefault="00CC1170" w:rsidP="00DF68F1">
            <w:pPr>
              <w:autoSpaceDE w:val="0"/>
              <w:autoSpaceDN w:val="0"/>
              <w:adjustRightInd w:val="0"/>
              <w:jc w:val="both"/>
              <w:rPr>
                <w:rFonts w:cstheme="minorHAnsi"/>
                <w:color w:val="000000"/>
                <w:sz w:val="24"/>
                <w:szCs w:val="24"/>
              </w:rPr>
            </w:pPr>
            <w:r w:rsidRPr="004B70E4">
              <w:rPr>
                <w:rFonts w:cstheme="minorHAnsi"/>
                <w:color w:val="000000"/>
                <w:sz w:val="24"/>
                <w:szCs w:val="24"/>
              </w:rPr>
              <w:t xml:space="preserve">Informację z otwarcia ofert </w:t>
            </w:r>
          </w:p>
        </w:tc>
      </w:tr>
      <w:tr w:rsidR="00CC1170" w:rsidRPr="00080F8F" w14:paraId="1C93147A" w14:textId="77777777" w:rsidTr="00080F8F">
        <w:tc>
          <w:tcPr>
            <w:tcW w:w="9062" w:type="dxa"/>
          </w:tcPr>
          <w:p w14:paraId="6B0E3EFB" w14:textId="5185585F" w:rsidR="00CC1170" w:rsidRPr="00080F8F" w:rsidRDefault="00CC1170" w:rsidP="00DF68F1">
            <w:pPr>
              <w:autoSpaceDE w:val="0"/>
              <w:autoSpaceDN w:val="0"/>
              <w:adjustRightInd w:val="0"/>
              <w:jc w:val="both"/>
              <w:rPr>
                <w:rFonts w:cstheme="minorHAnsi"/>
                <w:color w:val="000000"/>
                <w:sz w:val="24"/>
                <w:szCs w:val="24"/>
              </w:rPr>
            </w:pPr>
            <w:r w:rsidRPr="004B70E4">
              <w:rPr>
                <w:rFonts w:cstheme="minorHAnsi"/>
                <w:color w:val="000000"/>
                <w:sz w:val="24"/>
                <w:szCs w:val="24"/>
              </w:rPr>
              <w:t xml:space="preserve">Oferty złożone w postępowaniu </w:t>
            </w:r>
          </w:p>
        </w:tc>
      </w:tr>
      <w:tr w:rsidR="00CC1170" w:rsidRPr="00080F8F" w14:paraId="66899D17" w14:textId="77777777" w:rsidTr="00080F8F">
        <w:tc>
          <w:tcPr>
            <w:tcW w:w="9062" w:type="dxa"/>
          </w:tcPr>
          <w:p w14:paraId="485C6946" w14:textId="77777777" w:rsidR="00CC1170" w:rsidRPr="004B70E4" w:rsidRDefault="00CC1170" w:rsidP="00DF68F1">
            <w:pPr>
              <w:autoSpaceDE w:val="0"/>
              <w:autoSpaceDN w:val="0"/>
              <w:adjustRightInd w:val="0"/>
              <w:jc w:val="both"/>
              <w:rPr>
                <w:rFonts w:cstheme="minorHAnsi"/>
                <w:color w:val="000000"/>
                <w:sz w:val="24"/>
                <w:szCs w:val="24"/>
              </w:rPr>
            </w:pPr>
            <w:r w:rsidRPr="004B70E4">
              <w:rPr>
                <w:rFonts w:cstheme="minorHAnsi"/>
                <w:color w:val="000000"/>
                <w:sz w:val="24"/>
                <w:szCs w:val="24"/>
              </w:rPr>
              <w:t xml:space="preserve">Dokumenty powstałe w wyniku korespondencji prowadzonej przez zamawiającego z wykonawcami w trakcie postępowania o udzielenie zamówienia publicznego wraz z dowodami nadania, np.: </w:t>
            </w:r>
          </w:p>
          <w:p w14:paraId="1C3F8E2E" w14:textId="77777777" w:rsidR="00CC1170" w:rsidRPr="004B70E4" w:rsidRDefault="00CC1170" w:rsidP="00DF68F1">
            <w:pPr>
              <w:autoSpaceDE w:val="0"/>
              <w:autoSpaceDN w:val="0"/>
              <w:adjustRightInd w:val="0"/>
              <w:jc w:val="both"/>
              <w:rPr>
                <w:rFonts w:cstheme="minorHAnsi"/>
                <w:color w:val="000000"/>
                <w:sz w:val="24"/>
                <w:szCs w:val="24"/>
              </w:rPr>
            </w:pPr>
            <w:r w:rsidRPr="004B70E4">
              <w:rPr>
                <w:rFonts w:cstheme="minorHAnsi"/>
                <w:color w:val="000000"/>
                <w:sz w:val="24"/>
                <w:szCs w:val="24"/>
              </w:rPr>
              <w:t xml:space="preserve">- oświadczenia o przynależności lub braku przynależności do grupy kapitałowej, </w:t>
            </w:r>
          </w:p>
          <w:p w14:paraId="3717D5E0" w14:textId="77777777" w:rsidR="00080F8F" w:rsidRPr="00080F8F" w:rsidRDefault="00CC1170" w:rsidP="00DF68F1">
            <w:pPr>
              <w:autoSpaceDE w:val="0"/>
              <w:autoSpaceDN w:val="0"/>
              <w:adjustRightInd w:val="0"/>
              <w:jc w:val="both"/>
              <w:rPr>
                <w:rFonts w:cstheme="minorHAnsi"/>
                <w:color w:val="000000"/>
                <w:sz w:val="24"/>
                <w:szCs w:val="24"/>
              </w:rPr>
            </w:pPr>
            <w:r w:rsidRPr="004B70E4">
              <w:rPr>
                <w:rFonts w:cstheme="minorHAnsi"/>
                <w:color w:val="000000"/>
                <w:sz w:val="24"/>
                <w:szCs w:val="24"/>
              </w:rPr>
              <w:t xml:space="preserve">- żądanie od wykonawcy, którego oferta została najwyżej oceniona, przekazania oświadczeń lub dokumentów, o których mowa w art. 25 ust. 1 Pzp, </w:t>
            </w:r>
          </w:p>
          <w:p w14:paraId="2D9672F8" w14:textId="77777777" w:rsidR="00080F8F" w:rsidRPr="00080F8F" w:rsidRDefault="00080F8F" w:rsidP="00DF68F1">
            <w:pPr>
              <w:pStyle w:val="Default"/>
              <w:jc w:val="both"/>
              <w:rPr>
                <w:rFonts w:asciiTheme="minorHAnsi" w:hAnsiTheme="minorHAnsi" w:cstheme="minorHAnsi"/>
              </w:rPr>
            </w:pPr>
            <w:r w:rsidRPr="00080F8F">
              <w:rPr>
                <w:rFonts w:asciiTheme="minorHAnsi" w:hAnsiTheme="minorHAnsi" w:cstheme="minorHAnsi"/>
              </w:rPr>
              <w:t xml:space="preserve">- żądanie od wykonawcy złożenia, uzupełnienia, poprawienia oświadczeń i dokumentów, w tym pełnomocnictw lub złożenia wyjaśnień, </w:t>
            </w:r>
          </w:p>
          <w:p w14:paraId="7FC55E58" w14:textId="77777777" w:rsidR="00080F8F" w:rsidRPr="00080F8F" w:rsidRDefault="00080F8F" w:rsidP="00DF68F1">
            <w:pPr>
              <w:pStyle w:val="Default"/>
              <w:jc w:val="both"/>
              <w:rPr>
                <w:rFonts w:asciiTheme="minorHAnsi" w:hAnsiTheme="minorHAnsi" w:cstheme="minorHAnsi"/>
              </w:rPr>
            </w:pPr>
            <w:r w:rsidRPr="00080F8F">
              <w:rPr>
                <w:rFonts w:asciiTheme="minorHAnsi" w:hAnsiTheme="minorHAnsi" w:cstheme="minorHAnsi"/>
              </w:rPr>
              <w:t xml:space="preserve">- przekazane przez wykonawcę oświadczenia i dokumenty, w tym pełnomocnictwa, </w:t>
            </w:r>
          </w:p>
          <w:p w14:paraId="51C15665" w14:textId="77777777" w:rsidR="00080F8F" w:rsidRPr="00080F8F" w:rsidRDefault="00080F8F" w:rsidP="00DF68F1">
            <w:pPr>
              <w:pStyle w:val="Default"/>
              <w:jc w:val="both"/>
              <w:rPr>
                <w:rFonts w:asciiTheme="minorHAnsi" w:hAnsiTheme="minorHAnsi" w:cstheme="minorHAnsi"/>
              </w:rPr>
            </w:pPr>
            <w:r w:rsidRPr="00080F8F">
              <w:rPr>
                <w:rFonts w:asciiTheme="minorHAnsi" w:hAnsiTheme="minorHAnsi" w:cstheme="minorHAnsi"/>
              </w:rPr>
              <w:t xml:space="preserve">- udzielone przez wykonawców wyjaśnienia, </w:t>
            </w:r>
          </w:p>
          <w:p w14:paraId="011C476C" w14:textId="77777777" w:rsidR="00080F8F" w:rsidRPr="00080F8F" w:rsidRDefault="00080F8F" w:rsidP="00DF68F1">
            <w:pPr>
              <w:pStyle w:val="Default"/>
              <w:jc w:val="both"/>
              <w:rPr>
                <w:rFonts w:asciiTheme="minorHAnsi" w:hAnsiTheme="minorHAnsi" w:cstheme="minorHAnsi"/>
              </w:rPr>
            </w:pPr>
            <w:r w:rsidRPr="00080F8F">
              <w:rPr>
                <w:rFonts w:asciiTheme="minorHAnsi" w:hAnsiTheme="minorHAnsi" w:cstheme="minorHAnsi"/>
              </w:rPr>
              <w:t xml:space="preserve">- zawiadomienie o poprawieniu w ofertach oczywistych omyłek pisarskich, omyłek rachunkowych w obliczeniu ceny oraz innych omyłek, </w:t>
            </w:r>
          </w:p>
          <w:p w14:paraId="34ECAED6" w14:textId="77777777" w:rsidR="00080F8F" w:rsidRPr="00080F8F" w:rsidRDefault="00080F8F" w:rsidP="00DF68F1">
            <w:pPr>
              <w:pStyle w:val="Default"/>
              <w:jc w:val="both"/>
              <w:rPr>
                <w:rFonts w:asciiTheme="minorHAnsi" w:hAnsiTheme="minorHAnsi" w:cstheme="minorHAnsi"/>
              </w:rPr>
            </w:pPr>
            <w:r w:rsidRPr="00080F8F">
              <w:rPr>
                <w:rFonts w:asciiTheme="minorHAnsi" w:hAnsiTheme="minorHAnsi" w:cstheme="minorHAnsi"/>
              </w:rPr>
              <w:t xml:space="preserve">- żądanie złożenia wyjaśnień w sprawie rażąco niskiej ceny oraz odpowiedzi udzielone przez wykonawców, </w:t>
            </w:r>
          </w:p>
          <w:p w14:paraId="76FC0ED9" w14:textId="77777777" w:rsidR="00080F8F" w:rsidRPr="00080F8F" w:rsidRDefault="00080F8F" w:rsidP="00DF68F1">
            <w:pPr>
              <w:pStyle w:val="Default"/>
              <w:jc w:val="both"/>
              <w:rPr>
                <w:rFonts w:asciiTheme="minorHAnsi" w:hAnsiTheme="minorHAnsi" w:cstheme="minorHAnsi"/>
              </w:rPr>
            </w:pPr>
            <w:r w:rsidRPr="00080F8F">
              <w:rPr>
                <w:rFonts w:asciiTheme="minorHAnsi" w:hAnsiTheme="minorHAnsi" w:cstheme="minorHAnsi"/>
              </w:rPr>
              <w:t xml:space="preserve">- żądanie wyjaśnienia treści oferty oraz odpowiedzi udzielone przez wykonawców, </w:t>
            </w:r>
          </w:p>
          <w:p w14:paraId="3ED28EA2" w14:textId="77777777" w:rsidR="00080F8F" w:rsidRPr="00080F8F" w:rsidRDefault="00080F8F" w:rsidP="00DF68F1">
            <w:pPr>
              <w:pStyle w:val="Default"/>
              <w:jc w:val="both"/>
              <w:rPr>
                <w:rFonts w:asciiTheme="minorHAnsi" w:hAnsiTheme="minorHAnsi" w:cstheme="minorHAnsi"/>
              </w:rPr>
            </w:pPr>
            <w:r w:rsidRPr="00080F8F">
              <w:rPr>
                <w:rFonts w:asciiTheme="minorHAnsi" w:hAnsiTheme="minorHAnsi" w:cstheme="minorHAnsi"/>
              </w:rPr>
              <w:lastRenderedPageBreak/>
              <w:t xml:space="preserve">- wezwanie w sprawie przedłużenia terminu związania ofertą oraz odpowiedzi udzielone przez wykonawców, </w:t>
            </w:r>
          </w:p>
          <w:p w14:paraId="2EB6BF62" w14:textId="77777777" w:rsidR="00080F8F" w:rsidRPr="00080F8F" w:rsidRDefault="00080F8F" w:rsidP="00DF68F1">
            <w:pPr>
              <w:pStyle w:val="Default"/>
              <w:jc w:val="both"/>
              <w:rPr>
                <w:rFonts w:asciiTheme="minorHAnsi" w:hAnsiTheme="minorHAnsi" w:cstheme="minorHAnsi"/>
              </w:rPr>
            </w:pPr>
            <w:r w:rsidRPr="00080F8F">
              <w:rPr>
                <w:rFonts w:asciiTheme="minorHAnsi" w:hAnsiTheme="minorHAnsi" w:cstheme="minorHAnsi"/>
              </w:rPr>
              <w:t xml:space="preserve">- wezwanie wykonawców do złożenia ofert dodatkowych oraz złożone oferty dodatkowe, </w:t>
            </w:r>
          </w:p>
          <w:p w14:paraId="33D8E6F9" w14:textId="77777777" w:rsidR="00080F8F" w:rsidRPr="00080F8F" w:rsidRDefault="00080F8F" w:rsidP="00DF68F1">
            <w:pPr>
              <w:pStyle w:val="Default"/>
              <w:jc w:val="both"/>
              <w:rPr>
                <w:rFonts w:asciiTheme="minorHAnsi" w:hAnsiTheme="minorHAnsi" w:cstheme="minorHAnsi"/>
              </w:rPr>
            </w:pPr>
            <w:r w:rsidRPr="00080F8F">
              <w:rPr>
                <w:rFonts w:asciiTheme="minorHAnsi" w:hAnsiTheme="minorHAnsi" w:cstheme="minorHAnsi"/>
              </w:rPr>
              <w:t xml:space="preserve">- informacja, o której mowa w art. 92 ust. 1 Pzp, </w:t>
            </w:r>
          </w:p>
          <w:p w14:paraId="16F8EC30" w14:textId="31FD9452" w:rsidR="00080F8F" w:rsidRPr="00080F8F" w:rsidRDefault="00080F8F" w:rsidP="00DF68F1">
            <w:pPr>
              <w:autoSpaceDE w:val="0"/>
              <w:autoSpaceDN w:val="0"/>
              <w:adjustRightInd w:val="0"/>
              <w:jc w:val="both"/>
              <w:rPr>
                <w:rFonts w:cstheme="minorHAnsi"/>
                <w:sz w:val="24"/>
                <w:szCs w:val="24"/>
              </w:rPr>
            </w:pPr>
            <w:r w:rsidRPr="00080F8F">
              <w:rPr>
                <w:rFonts w:cstheme="minorHAnsi"/>
                <w:sz w:val="24"/>
                <w:szCs w:val="24"/>
              </w:rPr>
              <w:t xml:space="preserve">- zwroty wadium </w:t>
            </w:r>
          </w:p>
        </w:tc>
      </w:tr>
      <w:tr w:rsidR="00080F8F" w:rsidRPr="00080F8F" w14:paraId="376463F1" w14:textId="77777777" w:rsidTr="00DF68F1">
        <w:trPr>
          <w:trHeight w:val="352"/>
        </w:trPr>
        <w:tc>
          <w:tcPr>
            <w:tcW w:w="9062" w:type="dxa"/>
          </w:tcPr>
          <w:p w14:paraId="4A123412" w14:textId="2052BB2E"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lastRenderedPageBreak/>
              <w:t>Dokumentację powstałą w toku postępowania odwoławczego</w:t>
            </w:r>
            <w:r w:rsidR="00DF68F1">
              <w:rPr>
                <w:rFonts w:cstheme="minorHAnsi"/>
                <w:color w:val="000000"/>
                <w:sz w:val="24"/>
                <w:szCs w:val="24"/>
              </w:rPr>
              <w:t>.</w:t>
            </w:r>
          </w:p>
        </w:tc>
      </w:tr>
      <w:tr w:rsidR="00080F8F" w:rsidRPr="00080F8F" w14:paraId="365EBC2F" w14:textId="77777777" w:rsidTr="00080F8F">
        <w:trPr>
          <w:trHeight w:val="103"/>
        </w:trPr>
        <w:tc>
          <w:tcPr>
            <w:tcW w:w="9062" w:type="dxa"/>
          </w:tcPr>
          <w:p w14:paraId="215AE061"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Umowa/y ze zmianami (aneksami) </w:t>
            </w:r>
          </w:p>
        </w:tc>
      </w:tr>
      <w:tr w:rsidR="00080F8F" w:rsidRPr="00080F8F" w14:paraId="4ADF6DA3" w14:textId="77777777" w:rsidTr="00080F8F">
        <w:trPr>
          <w:trHeight w:val="103"/>
        </w:trPr>
        <w:tc>
          <w:tcPr>
            <w:tcW w:w="9062" w:type="dxa"/>
          </w:tcPr>
          <w:p w14:paraId="6B6633D5"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Ogłoszenie o udzieleniu zamówienia </w:t>
            </w:r>
          </w:p>
        </w:tc>
      </w:tr>
      <w:tr w:rsidR="00080F8F" w:rsidRPr="00080F8F" w14:paraId="58E80C7D" w14:textId="77777777" w:rsidTr="00080F8F">
        <w:trPr>
          <w:trHeight w:val="481"/>
        </w:trPr>
        <w:tc>
          <w:tcPr>
            <w:tcW w:w="9062" w:type="dxa"/>
          </w:tcPr>
          <w:p w14:paraId="787DD868"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W przypadku postępowania prowadzonego </w:t>
            </w:r>
            <w:r w:rsidRPr="009E796F">
              <w:rPr>
                <w:rFonts w:cstheme="minorHAnsi"/>
                <w:b/>
                <w:bCs/>
                <w:color w:val="000000"/>
                <w:sz w:val="24"/>
                <w:szCs w:val="24"/>
              </w:rPr>
              <w:t xml:space="preserve">w trybie przetargu ograniczonego </w:t>
            </w:r>
            <w:r w:rsidRPr="009E796F">
              <w:rPr>
                <w:rFonts w:cstheme="minorHAnsi"/>
                <w:color w:val="000000"/>
                <w:sz w:val="24"/>
                <w:szCs w:val="24"/>
              </w:rPr>
              <w:t xml:space="preserve">także: </w:t>
            </w:r>
          </w:p>
          <w:p w14:paraId="0EE417F4"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 wnioski o dopuszczenie do udziału w postępowaniu, </w:t>
            </w:r>
          </w:p>
          <w:p w14:paraId="5F779D04"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 informację o wynikach oceny spełniania warunków, </w:t>
            </w:r>
          </w:p>
          <w:p w14:paraId="0ACF9732"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 zaproszenia do składania ofert wykonawców </w:t>
            </w:r>
          </w:p>
        </w:tc>
      </w:tr>
      <w:tr w:rsidR="00080F8F" w:rsidRPr="00080F8F" w14:paraId="27E31F2D" w14:textId="77777777" w:rsidTr="00080F8F">
        <w:trPr>
          <w:trHeight w:val="987"/>
        </w:trPr>
        <w:tc>
          <w:tcPr>
            <w:tcW w:w="9062" w:type="dxa"/>
          </w:tcPr>
          <w:p w14:paraId="59340182"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W przypadku postępowania prowadzonego </w:t>
            </w:r>
            <w:r w:rsidRPr="009E796F">
              <w:rPr>
                <w:rFonts w:cstheme="minorHAnsi"/>
                <w:b/>
                <w:bCs/>
                <w:color w:val="000000"/>
                <w:sz w:val="24"/>
                <w:szCs w:val="24"/>
              </w:rPr>
              <w:t xml:space="preserve">w trybie negocjacji z ogłoszeniem </w:t>
            </w:r>
            <w:r w:rsidRPr="009E796F">
              <w:rPr>
                <w:rFonts w:cstheme="minorHAnsi"/>
                <w:color w:val="000000"/>
                <w:sz w:val="24"/>
                <w:szCs w:val="24"/>
              </w:rPr>
              <w:t xml:space="preserve">także: </w:t>
            </w:r>
          </w:p>
          <w:p w14:paraId="3B2AB9DC"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 wnioski o dopuszczenie do udziału w postępowaniu; </w:t>
            </w:r>
          </w:p>
          <w:p w14:paraId="7128FA65"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 informację o wynikach oceny spełniania warunków; </w:t>
            </w:r>
          </w:p>
          <w:p w14:paraId="4C1AEDDA"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 zaproszenie do składania ofert wstępnych; </w:t>
            </w:r>
          </w:p>
          <w:p w14:paraId="40239318"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 oferty wstępne; </w:t>
            </w:r>
          </w:p>
          <w:p w14:paraId="2FCEE3D3"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 zaproszenie do negocjacji; </w:t>
            </w:r>
          </w:p>
          <w:p w14:paraId="2F06E2E8"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 protokół z negocjacji (jeśli sporządzono); </w:t>
            </w:r>
          </w:p>
          <w:p w14:paraId="363B9C2C"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 zaproszenie do składania ofert </w:t>
            </w:r>
          </w:p>
        </w:tc>
      </w:tr>
      <w:tr w:rsidR="00080F8F" w:rsidRPr="00080F8F" w14:paraId="37FE457A" w14:textId="77777777" w:rsidTr="00080F8F">
        <w:trPr>
          <w:trHeight w:val="734"/>
        </w:trPr>
        <w:tc>
          <w:tcPr>
            <w:tcW w:w="9062" w:type="dxa"/>
          </w:tcPr>
          <w:p w14:paraId="4F2FB6FF"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W przypadku postępowania prowadzonego </w:t>
            </w:r>
            <w:r w:rsidRPr="009E796F">
              <w:rPr>
                <w:rFonts w:cstheme="minorHAnsi"/>
                <w:b/>
                <w:bCs/>
                <w:color w:val="000000"/>
                <w:sz w:val="24"/>
                <w:szCs w:val="24"/>
              </w:rPr>
              <w:t xml:space="preserve">w trybie dialogu konkurencyjnego </w:t>
            </w:r>
            <w:r w:rsidRPr="009E796F">
              <w:rPr>
                <w:rFonts w:cstheme="minorHAnsi"/>
                <w:color w:val="000000"/>
                <w:sz w:val="24"/>
                <w:szCs w:val="24"/>
              </w:rPr>
              <w:t xml:space="preserve">także: </w:t>
            </w:r>
          </w:p>
          <w:p w14:paraId="748C3092"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 wnioski o dopuszczenie do udziału w postępowaniu; </w:t>
            </w:r>
          </w:p>
          <w:p w14:paraId="41304C5F"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 informację o wynikach oceny spełniania warunków; </w:t>
            </w:r>
          </w:p>
          <w:p w14:paraId="74EEB1C0"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 zaproszenie do dialogu wykonawców; </w:t>
            </w:r>
          </w:p>
          <w:p w14:paraId="0425F968"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 protokół z dialogu (jeśli sporządzono); </w:t>
            </w:r>
          </w:p>
          <w:p w14:paraId="3FDDB890"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 zaproszenia do składania ofert </w:t>
            </w:r>
          </w:p>
        </w:tc>
      </w:tr>
      <w:tr w:rsidR="00080F8F" w:rsidRPr="00080F8F" w14:paraId="6F2FD0A9" w14:textId="77777777" w:rsidTr="00080F8F">
        <w:trPr>
          <w:trHeight w:val="734"/>
        </w:trPr>
        <w:tc>
          <w:tcPr>
            <w:tcW w:w="9062" w:type="dxa"/>
          </w:tcPr>
          <w:p w14:paraId="30BC3901"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W przypadku postępowania prowadzonego </w:t>
            </w:r>
            <w:r w:rsidRPr="009E796F">
              <w:rPr>
                <w:rFonts w:cstheme="minorHAnsi"/>
                <w:b/>
                <w:bCs/>
                <w:color w:val="000000"/>
                <w:sz w:val="24"/>
                <w:szCs w:val="24"/>
              </w:rPr>
              <w:t xml:space="preserve">w trybie negocjacji bez ogłoszenia </w:t>
            </w:r>
            <w:r w:rsidRPr="009E796F">
              <w:rPr>
                <w:rFonts w:cstheme="minorHAnsi"/>
                <w:color w:val="000000"/>
                <w:sz w:val="24"/>
                <w:szCs w:val="24"/>
              </w:rPr>
              <w:t xml:space="preserve">dokumentacja nie zawiera ogłoszenia o zamówieniu, lecz: </w:t>
            </w:r>
          </w:p>
          <w:p w14:paraId="3FE3B37B"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 ogłoszenie o zamiarze zawarcia umowy – jeśli zostało przekazane; </w:t>
            </w:r>
          </w:p>
          <w:p w14:paraId="1D69408A"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 zaproszenie do negocjacji; </w:t>
            </w:r>
          </w:p>
          <w:p w14:paraId="69DDB337"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 protokół z negocjacji (jeśli sporządzono); </w:t>
            </w:r>
          </w:p>
          <w:p w14:paraId="793130F3"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 zaproszenia do składania ofert </w:t>
            </w:r>
          </w:p>
        </w:tc>
      </w:tr>
      <w:tr w:rsidR="00080F8F" w:rsidRPr="00080F8F" w14:paraId="0C236D50" w14:textId="77777777" w:rsidTr="00080F8F">
        <w:trPr>
          <w:trHeight w:val="355"/>
        </w:trPr>
        <w:tc>
          <w:tcPr>
            <w:tcW w:w="9062" w:type="dxa"/>
          </w:tcPr>
          <w:p w14:paraId="1864E34D" w14:textId="6B8F2A05"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W przypadku postępowania prowadzonego </w:t>
            </w:r>
            <w:r w:rsidRPr="009E796F">
              <w:rPr>
                <w:rFonts w:cstheme="minorHAnsi"/>
                <w:b/>
                <w:bCs/>
                <w:color w:val="000000"/>
                <w:sz w:val="24"/>
                <w:szCs w:val="24"/>
              </w:rPr>
              <w:t xml:space="preserve">w trybie zamówienia z wolnej ręki </w:t>
            </w:r>
            <w:r w:rsidRPr="009E796F">
              <w:rPr>
                <w:rFonts w:cstheme="minorHAnsi"/>
                <w:color w:val="000000"/>
                <w:sz w:val="24"/>
                <w:szCs w:val="24"/>
              </w:rPr>
              <w:t>dokumentacja nie zawi</w:t>
            </w:r>
            <w:r w:rsidR="006E228B">
              <w:rPr>
                <w:rFonts w:cstheme="minorHAnsi"/>
                <w:color w:val="000000"/>
                <w:sz w:val="24"/>
                <w:szCs w:val="24"/>
              </w:rPr>
              <w:t xml:space="preserve">era ogłoszenia o </w:t>
            </w:r>
            <w:r w:rsidR="006E228B" w:rsidRPr="008C6E4A">
              <w:rPr>
                <w:rFonts w:cstheme="minorHAnsi"/>
                <w:color w:val="000000"/>
                <w:sz w:val="24"/>
                <w:szCs w:val="24"/>
              </w:rPr>
              <w:t>zamówieniu i S</w:t>
            </w:r>
            <w:r w:rsidRPr="008C6E4A">
              <w:rPr>
                <w:rFonts w:cstheme="minorHAnsi"/>
                <w:color w:val="000000"/>
                <w:sz w:val="24"/>
                <w:szCs w:val="24"/>
              </w:rPr>
              <w:t>WZ, natomiast</w:t>
            </w:r>
            <w:r w:rsidRPr="009E796F">
              <w:rPr>
                <w:rFonts w:cstheme="minorHAnsi"/>
                <w:color w:val="000000"/>
                <w:sz w:val="24"/>
                <w:szCs w:val="24"/>
              </w:rPr>
              <w:t xml:space="preserve"> powinna zawierać: </w:t>
            </w:r>
          </w:p>
          <w:p w14:paraId="4114A1E3" w14:textId="77777777" w:rsidR="00080F8F" w:rsidRPr="00080F8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 ogłoszenie o zamiarze zawarcia umowy – jeśli zostało przekazane; </w:t>
            </w:r>
          </w:p>
          <w:p w14:paraId="305234DF" w14:textId="77777777" w:rsidR="00080F8F" w:rsidRPr="00080F8F" w:rsidRDefault="00080F8F" w:rsidP="00DF68F1">
            <w:pPr>
              <w:pStyle w:val="Default"/>
              <w:jc w:val="both"/>
              <w:rPr>
                <w:rFonts w:asciiTheme="minorHAnsi" w:hAnsiTheme="minorHAnsi" w:cstheme="minorHAnsi"/>
              </w:rPr>
            </w:pPr>
            <w:r w:rsidRPr="00080F8F">
              <w:rPr>
                <w:rFonts w:asciiTheme="minorHAnsi" w:hAnsiTheme="minorHAnsi" w:cstheme="minorHAnsi"/>
              </w:rPr>
              <w:t xml:space="preserve">- zaproszenie do negocjacji; </w:t>
            </w:r>
          </w:p>
          <w:p w14:paraId="5CC31D16" w14:textId="77777777" w:rsidR="00080F8F" w:rsidRPr="00080F8F" w:rsidRDefault="00080F8F" w:rsidP="00DF68F1">
            <w:pPr>
              <w:pStyle w:val="Default"/>
              <w:jc w:val="both"/>
              <w:rPr>
                <w:rFonts w:asciiTheme="minorHAnsi" w:hAnsiTheme="minorHAnsi" w:cstheme="minorHAnsi"/>
              </w:rPr>
            </w:pPr>
            <w:r w:rsidRPr="00080F8F">
              <w:rPr>
                <w:rFonts w:asciiTheme="minorHAnsi" w:hAnsiTheme="minorHAnsi" w:cstheme="minorHAnsi"/>
              </w:rPr>
              <w:t xml:space="preserve">- protokół z negocjacji (jeśli sporządzono) </w:t>
            </w:r>
          </w:p>
          <w:p w14:paraId="443FB92C" w14:textId="77777777" w:rsidR="00080F8F" w:rsidRPr="00080F8F" w:rsidRDefault="00080F8F" w:rsidP="00DF68F1">
            <w:pPr>
              <w:pStyle w:val="Default"/>
              <w:jc w:val="both"/>
              <w:rPr>
                <w:rFonts w:asciiTheme="minorHAnsi" w:hAnsiTheme="minorHAnsi" w:cstheme="minorHAnsi"/>
              </w:rPr>
            </w:pPr>
            <w:r w:rsidRPr="00080F8F">
              <w:rPr>
                <w:rFonts w:asciiTheme="minorHAnsi" w:hAnsiTheme="minorHAnsi" w:cstheme="minorHAnsi"/>
              </w:rPr>
              <w:t xml:space="preserve">dodatkowo przy zamówieniach </w:t>
            </w:r>
            <w:r w:rsidRPr="00080F8F">
              <w:rPr>
                <w:rFonts w:asciiTheme="minorHAnsi" w:hAnsiTheme="minorHAnsi" w:cstheme="minorHAnsi"/>
                <w:b/>
                <w:bCs/>
              </w:rPr>
              <w:t>in-house</w:t>
            </w:r>
            <w:r w:rsidRPr="00080F8F">
              <w:rPr>
                <w:rFonts w:asciiTheme="minorHAnsi" w:hAnsiTheme="minorHAnsi" w:cstheme="minorHAnsi"/>
              </w:rPr>
              <w:t xml:space="preserve">: </w:t>
            </w:r>
          </w:p>
          <w:p w14:paraId="5BAFA134" w14:textId="77777777" w:rsidR="00080F8F" w:rsidRPr="00080F8F" w:rsidRDefault="00080F8F" w:rsidP="00DF68F1">
            <w:pPr>
              <w:pStyle w:val="Default"/>
              <w:jc w:val="both"/>
              <w:rPr>
                <w:rFonts w:asciiTheme="minorHAnsi" w:hAnsiTheme="minorHAnsi" w:cstheme="minorHAnsi"/>
              </w:rPr>
            </w:pPr>
            <w:r w:rsidRPr="00080F8F">
              <w:rPr>
                <w:rFonts w:asciiTheme="minorHAnsi" w:hAnsiTheme="minorHAnsi" w:cstheme="minorHAnsi"/>
              </w:rPr>
              <w:t xml:space="preserve">- dokumentacja niezbędna do ustalenia okoliczności czy zamawiający sprawuje nad osobą prawną, której ma być udzielone zamówienie kontrolę, odpowiadającą kontroli sprawowanej nad własnymi jednostkami, polegającą na dominującym wpływie na cele strategiczne oraz istotne decyzje dotyczące zarządzania sprawami tej osoby prawnej; warunek ten jest również spełniony, gdy kontrolę taką sprawuje inna osoba prawna kontrolowana przez zamawiającego w taki sam sposób, czy ponad 90% działalności kontrolowanej osoby prawnej dotyczy wykonywania zadań powierzonych jej przez zamawiającego sprawującego kontrolę lub przez inną osobę prawną, nad którą ten </w:t>
            </w:r>
            <w:r w:rsidRPr="00080F8F">
              <w:rPr>
                <w:rFonts w:asciiTheme="minorHAnsi" w:hAnsiTheme="minorHAnsi" w:cstheme="minorHAnsi"/>
              </w:rPr>
              <w:lastRenderedPageBreak/>
              <w:t xml:space="preserve">zamawiający sprawuje kontrolę, czy w kontrolowanej osobie prawnej nie ma bezpośredniego udziału kapitału prywatnego, </w:t>
            </w:r>
          </w:p>
          <w:p w14:paraId="7170B6D8" w14:textId="48B449BE" w:rsidR="00080F8F" w:rsidRPr="009E796F" w:rsidRDefault="00080F8F" w:rsidP="00DF68F1">
            <w:pPr>
              <w:autoSpaceDE w:val="0"/>
              <w:autoSpaceDN w:val="0"/>
              <w:adjustRightInd w:val="0"/>
              <w:jc w:val="both"/>
              <w:rPr>
                <w:rFonts w:cstheme="minorHAnsi"/>
                <w:color w:val="000000"/>
                <w:sz w:val="24"/>
                <w:szCs w:val="24"/>
              </w:rPr>
            </w:pPr>
            <w:r w:rsidRPr="00080F8F">
              <w:rPr>
                <w:rFonts w:cstheme="minorHAnsi"/>
                <w:sz w:val="24"/>
                <w:szCs w:val="24"/>
              </w:rPr>
              <w:t xml:space="preserve">- dokumentacja związana z powierzaniem i zlecaniem przez jednostkę samorządu terytorialnego wykonywania zadań przez spółkę, w tym uchwały organu stanowiącego, umowy zawarte pomiędzy j.s.t. a spółką, akty tworzące spółkę oraz regulujące jej przedmiot działalności. </w:t>
            </w:r>
          </w:p>
        </w:tc>
      </w:tr>
      <w:tr w:rsidR="00080F8F" w:rsidRPr="00080F8F" w14:paraId="62BAD904" w14:textId="77777777" w:rsidTr="00DF68F1">
        <w:trPr>
          <w:trHeight w:val="694"/>
        </w:trPr>
        <w:tc>
          <w:tcPr>
            <w:tcW w:w="9062" w:type="dxa"/>
          </w:tcPr>
          <w:p w14:paraId="76EE6CD6"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lastRenderedPageBreak/>
              <w:t xml:space="preserve">W przypadku postępowania prowadzonego </w:t>
            </w:r>
            <w:r w:rsidRPr="009E796F">
              <w:rPr>
                <w:rFonts w:cstheme="minorHAnsi"/>
                <w:b/>
                <w:bCs/>
                <w:color w:val="000000"/>
                <w:sz w:val="24"/>
                <w:szCs w:val="24"/>
              </w:rPr>
              <w:t xml:space="preserve">w trybie partnerstwa innowacyjnego </w:t>
            </w:r>
            <w:r w:rsidRPr="009E796F">
              <w:rPr>
                <w:rFonts w:cstheme="minorHAnsi"/>
                <w:color w:val="000000"/>
                <w:sz w:val="24"/>
                <w:szCs w:val="24"/>
              </w:rPr>
              <w:t xml:space="preserve">dodatkowo: </w:t>
            </w:r>
          </w:p>
          <w:p w14:paraId="33D235F8"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 wnioski o dopuszczenie do udziału w postępowaniu; </w:t>
            </w:r>
          </w:p>
          <w:p w14:paraId="226D380C"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 informację o wynikach oceny spełniania warunków; </w:t>
            </w:r>
          </w:p>
          <w:p w14:paraId="530BECBD"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 zaproszenie do składania ofert wstępnych; </w:t>
            </w:r>
          </w:p>
          <w:p w14:paraId="0B85FA56"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 oferty wstępne; </w:t>
            </w:r>
          </w:p>
          <w:p w14:paraId="2DE16965"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 zaproszenie do negocjacji; </w:t>
            </w:r>
          </w:p>
          <w:p w14:paraId="3B950B5A"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 protokół z negocjacji (jeśli sporządzono); </w:t>
            </w:r>
          </w:p>
          <w:p w14:paraId="5FE1565B"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 zaproszenia do składania ofert </w:t>
            </w:r>
          </w:p>
        </w:tc>
      </w:tr>
      <w:tr w:rsidR="00080F8F" w:rsidRPr="00080F8F" w14:paraId="50996181" w14:textId="77777777" w:rsidTr="00080F8F">
        <w:trPr>
          <w:trHeight w:val="103"/>
        </w:trPr>
        <w:tc>
          <w:tcPr>
            <w:tcW w:w="9062" w:type="dxa"/>
          </w:tcPr>
          <w:p w14:paraId="3524673D"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b/>
                <w:bCs/>
                <w:color w:val="000000"/>
                <w:sz w:val="24"/>
                <w:szCs w:val="24"/>
              </w:rPr>
              <w:t xml:space="preserve">Pozostała dokumentacja: </w:t>
            </w:r>
          </w:p>
        </w:tc>
      </w:tr>
      <w:tr w:rsidR="00080F8F" w:rsidRPr="00080F8F" w14:paraId="244BA0CF" w14:textId="77777777" w:rsidTr="00080F8F">
        <w:trPr>
          <w:trHeight w:val="229"/>
        </w:trPr>
        <w:tc>
          <w:tcPr>
            <w:tcW w:w="9062" w:type="dxa"/>
          </w:tcPr>
          <w:p w14:paraId="273E839B"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Regulaminy, instrukcje, zarządzenia, uchwały, okólniki, itp. dotyczące problematyki zamówień publicznych, w tym kontroli zarządczej </w:t>
            </w:r>
          </w:p>
        </w:tc>
      </w:tr>
      <w:tr w:rsidR="00080F8F" w:rsidRPr="00080F8F" w14:paraId="2FFDE6CD" w14:textId="77777777" w:rsidTr="00080F8F">
        <w:trPr>
          <w:trHeight w:val="1117"/>
        </w:trPr>
        <w:tc>
          <w:tcPr>
            <w:tcW w:w="9062" w:type="dxa"/>
          </w:tcPr>
          <w:p w14:paraId="0464F454"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Dokumenty określające organizację, skład, tryb pracy oraz zakresy obowiązków i odpowiedzialność pracowników zamawiającego, członków komisji przetargowych, biegłych, zespołu do nadzoru nad realizacją zamówienia publicznego, umocowania do czynności zastrzeżonych dla kierownika zamawiającego, uchwały dotyczące wskazania lub powołania centralnego zamawiającego, zakres jego działania, wskazujące zamawiających obowiązanych do nabywania określonych rodzajów zamówień od centralnego zamawiającego, kształtujących sposób współdziałania z centralnym zamawiającym, uchwały lub zarządzenia lub inną dokumentację odnośnie wyznaczenia spośród podległych samorządowych jednostek organizacyjnych jednostki organizacyjnej właściwej do przeprowadzenia postępowania i udzielenia zamówienia na rzecz tych jednostek. </w:t>
            </w:r>
          </w:p>
        </w:tc>
      </w:tr>
      <w:tr w:rsidR="00080F8F" w:rsidRPr="00080F8F" w14:paraId="290339CD" w14:textId="77777777" w:rsidTr="00080F8F">
        <w:trPr>
          <w:trHeight w:val="229"/>
        </w:trPr>
        <w:tc>
          <w:tcPr>
            <w:tcW w:w="9062" w:type="dxa"/>
          </w:tcPr>
          <w:p w14:paraId="3A8C075C"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Roczne sprawozdania o udzielonych zamówieniach, rejestry postępowań o udzielenie zamówień publicznych </w:t>
            </w:r>
          </w:p>
        </w:tc>
      </w:tr>
      <w:tr w:rsidR="00080F8F" w:rsidRPr="00080F8F" w14:paraId="0BD409A5" w14:textId="77777777" w:rsidTr="00080F8F">
        <w:trPr>
          <w:trHeight w:val="103"/>
        </w:trPr>
        <w:tc>
          <w:tcPr>
            <w:tcW w:w="9062" w:type="dxa"/>
          </w:tcPr>
          <w:p w14:paraId="7BCD3E18"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Wstępne ogłoszenia informacyjne o planowanych zamówieniach, plany postępowań o udzielenie zamówień </w:t>
            </w:r>
          </w:p>
        </w:tc>
      </w:tr>
      <w:tr w:rsidR="00080F8F" w:rsidRPr="00080F8F" w14:paraId="122E7719" w14:textId="77777777" w:rsidTr="00080F8F">
        <w:trPr>
          <w:trHeight w:val="609"/>
        </w:trPr>
        <w:tc>
          <w:tcPr>
            <w:tcW w:w="9062" w:type="dxa"/>
          </w:tcPr>
          <w:p w14:paraId="6082BA35"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Dokumentacja stanowiąca podstawę szacowania wartości zamówienia np. kosztorys inwestorski, planowane koszty prac projektowych oraz planowane koszty robót budowlanych określone w programie funkcjonalno-użytkowym, informacja o łącznej wartości zamówień tego samego rodzaju udzielonych w terminie poprzednich 12 miesięcy lub w poprzednim roku budżetowym, bądź których zamawiający zamierza udzielić w terminie 12 miesięcy następujących po pierwszej usłudze lub dostawie </w:t>
            </w:r>
          </w:p>
        </w:tc>
      </w:tr>
      <w:tr w:rsidR="00080F8F" w:rsidRPr="00080F8F" w14:paraId="3D4FE4C7" w14:textId="77777777" w:rsidTr="00080F8F">
        <w:trPr>
          <w:trHeight w:val="229"/>
        </w:trPr>
        <w:tc>
          <w:tcPr>
            <w:tcW w:w="9062" w:type="dxa"/>
          </w:tcPr>
          <w:p w14:paraId="1B9BA684"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Dokumentacja potwierdzająca wykonanie i rozliczenie umowy, np. protokoły odbioru robót, dowody dostawy, faktury Vat, rachunki, dokumenty potwierdzające naliczenie kar umownych, itp. </w:t>
            </w:r>
          </w:p>
        </w:tc>
      </w:tr>
      <w:tr w:rsidR="00080F8F" w:rsidRPr="00080F8F" w14:paraId="0AA6E456" w14:textId="77777777" w:rsidTr="00080F8F">
        <w:trPr>
          <w:trHeight w:val="103"/>
        </w:trPr>
        <w:tc>
          <w:tcPr>
            <w:tcW w:w="9062" w:type="dxa"/>
          </w:tcPr>
          <w:p w14:paraId="3D08836E"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Dokumentacja potwierdzająca zapłatę za wykonanie przedmiotu umowy np. wyciągi bankowe </w:t>
            </w:r>
          </w:p>
        </w:tc>
      </w:tr>
      <w:tr w:rsidR="00080F8F" w:rsidRPr="00080F8F" w14:paraId="47030C70" w14:textId="77777777" w:rsidTr="00080F8F">
        <w:trPr>
          <w:trHeight w:val="229"/>
        </w:trPr>
        <w:tc>
          <w:tcPr>
            <w:tcW w:w="9062" w:type="dxa"/>
          </w:tcPr>
          <w:p w14:paraId="48B79CB1" w14:textId="77777777" w:rsidR="00080F8F" w:rsidRPr="009E796F" w:rsidRDefault="00080F8F" w:rsidP="00DF68F1">
            <w:pPr>
              <w:autoSpaceDE w:val="0"/>
              <w:autoSpaceDN w:val="0"/>
              <w:adjustRightInd w:val="0"/>
              <w:jc w:val="both"/>
              <w:rPr>
                <w:rFonts w:cstheme="minorHAnsi"/>
                <w:color w:val="000000"/>
                <w:sz w:val="24"/>
                <w:szCs w:val="24"/>
              </w:rPr>
            </w:pPr>
            <w:r w:rsidRPr="009E796F">
              <w:rPr>
                <w:rFonts w:cstheme="minorHAnsi"/>
                <w:color w:val="000000"/>
                <w:sz w:val="24"/>
                <w:szCs w:val="24"/>
              </w:rPr>
              <w:t xml:space="preserve">Inna dokumentacja w zakresie gospodarki finansowej związana z badanymi postępowaniami o udzielenie zamówienia na etapie jego przygotowania, przeprowadzenia i rozliczenia. </w:t>
            </w:r>
          </w:p>
        </w:tc>
      </w:tr>
      <w:tr w:rsidR="00357537" w:rsidRPr="00080F8F" w14:paraId="3C320D7E" w14:textId="77777777" w:rsidTr="00080F8F">
        <w:trPr>
          <w:trHeight w:val="229"/>
        </w:trPr>
        <w:tc>
          <w:tcPr>
            <w:tcW w:w="9062" w:type="dxa"/>
          </w:tcPr>
          <w:p w14:paraId="4E876B74" w14:textId="4B01442D" w:rsidR="00357537" w:rsidRPr="0067501C" w:rsidRDefault="0067501C" w:rsidP="00DF68F1">
            <w:pPr>
              <w:autoSpaceDE w:val="0"/>
              <w:autoSpaceDN w:val="0"/>
              <w:adjustRightInd w:val="0"/>
              <w:jc w:val="both"/>
              <w:rPr>
                <w:rFonts w:cstheme="minorHAnsi"/>
                <w:color w:val="000000"/>
                <w:sz w:val="24"/>
                <w:szCs w:val="24"/>
              </w:rPr>
            </w:pPr>
            <w:r w:rsidRPr="008C6E4A">
              <w:rPr>
                <w:rFonts w:cstheme="minorHAnsi"/>
                <w:sz w:val="24"/>
                <w:szCs w:val="24"/>
              </w:rPr>
              <w:lastRenderedPageBreak/>
              <w:t>Wyniki z kontroli przeprowadzonej przez Prezesa Urzędu Zamówień Publicznych lub inne organy kontroli na udzielonych zamówieniach publicznych</w:t>
            </w:r>
          </w:p>
        </w:tc>
      </w:tr>
      <w:tr w:rsidR="00080F8F" w:rsidRPr="00080F8F" w14:paraId="274B6682" w14:textId="77777777" w:rsidTr="00080F8F">
        <w:trPr>
          <w:trHeight w:val="432"/>
        </w:trPr>
        <w:tc>
          <w:tcPr>
            <w:tcW w:w="0" w:type="auto"/>
          </w:tcPr>
          <w:p w14:paraId="0B3910EF" w14:textId="171A2264" w:rsidR="00080F8F" w:rsidRPr="00DF68F1" w:rsidRDefault="00080F8F" w:rsidP="00DF68F1">
            <w:pPr>
              <w:pStyle w:val="Default"/>
              <w:jc w:val="both"/>
              <w:rPr>
                <w:rFonts w:asciiTheme="minorHAnsi" w:hAnsiTheme="minorHAnsi" w:cstheme="minorHAnsi"/>
                <w:sz w:val="28"/>
                <w:szCs w:val="28"/>
              </w:rPr>
            </w:pPr>
            <w:r w:rsidRPr="00DF68F1">
              <w:rPr>
                <w:rFonts w:asciiTheme="minorHAnsi" w:hAnsiTheme="minorHAnsi" w:cstheme="minorHAnsi"/>
                <w:b/>
                <w:bCs/>
                <w:sz w:val="28"/>
                <w:szCs w:val="28"/>
              </w:rPr>
              <w:t>III. Informacja Zamawiającego o przeprowadz</w:t>
            </w:r>
            <w:r w:rsidR="00CF391F">
              <w:rPr>
                <w:rFonts w:asciiTheme="minorHAnsi" w:hAnsiTheme="minorHAnsi" w:cstheme="minorHAnsi"/>
                <w:b/>
                <w:bCs/>
                <w:sz w:val="28"/>
                <w:szCs w:val="28"/>
              </w:rPr>
              <w:t>onych</w:t>
            </w:r>
            <w:r w:rsidRPr="00DF68F1">
              <w:rPr>
                <w:rFonts w:asciiTheme="minorHAnsi" w:hAnsiTheme="minorHAnsi" w:cstheme="minorHAnsi"/>
                <w:b/>
                <w:bCs/>
                <w:sz w:val="28"/>
                <w:szCs w:val="28"/>
              </w:rPr>
              <w:t xml:space="preserve"> kontrol</w:t>
            </w:r>
            <w:r w:rsidR="00CF391F">
              <w:rPr>
                <w:rFonts w:asciiTheme="minorHAnsi" w:hAnsiTheme="minorHAnsi" w:cstheme="minorHAnsi"/>
                <w:b/>
                <w:bCs/>
                <w:sz w:val="28"/>
                <w:szCs w:val="28"/>
              </w:rPr>
              <w:t>ach</w:t>
            </w:r>
            <w:r w:rsidRPr="00DF68F1">
              <w:rPr>
                <w:rFonts w:asciiTheme="minorHAnsi" w:hAnsiTheme="minorHAnsi" w:cstheme="minorHAnsi"/>
                <w:b/>
                <w:bCs/>
                <w:sz w:val="28"/>
                <w:szCs w:val="28"/>
              </w:rPr>
              <w:t xml:space="preserve"> udzielenia zamówienia przez Prezesa Urzędu lub inny organ kontroli </w:t>
            </w:r>
            <w:r w:rsidR="00CF391F">
              <w:rPr>
                <w:rFonts w:asciiTheme="minorHAnsi" w:hAnsiTheme="minorHAnsi" w:cstheme="minorHAnsi"/>
                <w:b/>
                <w:bCs/>
                <w:sz w:val="28"/>
                <w:szCs w:val="28"/>
              </w:rPr>
              <w:t xml:space="preserve">oraz </w:t>
            </w:r>
            <w:r w:rsidR="00357537">
              <w:rPr>
                <w:rFonts w:asciiTheme="minorHAnsi" w:hAnsiTheme="minorHAnsi" w:cstheme="minorHAnsi"/>
                <w:b/>
                <w:bCs/>
                <w:sz w:val="28"/>
                <w:szCs w:val="28"/>
              </w:rPr>
              <w:t xml:space="preserve">ich </w:t>
            </w:r>
            <w:r w:rsidR="00CF391F">
              <w:rPr>
                <w:rFonts w:asciiTheme="minorHAnsi" w:hAnsiTheme="minorHAnsi" w:cstheme="minorHAnsi"/>
                <w:b/>
                <w:bCs/>
                <w:sz w:val="28"/>
                <w:szCs w:val="28"/>
              </w:rPr>
              <w:t xml:space="preserve">wynikach </w:t>
            </w:r>
          </w:p>
        </w:tc>
      </w:tr>
      <w:tr w:rsidR="00080F8F" w:rsidRPr="00080F8F" w14:paraId="3FACF55E" w14:textId="77777777" w:rsidTr="00080F8F">
        <w:trPr>
          <w:trHeight w:val="432"/>
        </w:trPr>
        <w:tc>
          <w:tcPr>
            <w:tcW w:w="0" w:type="auto"/>
          </w:tcPr>
          <w:p w14:paraId="703C7365" w14:textId="77777777" w:rsidR="00080F8F" w:rsidRPr="00080F8F" w:rsidRDefault="00080F8F" w:rsidP="00DF68F1">
            <w:pPr>
              <w:pStyle w:val="Default"/>
              <w:jc w:val="both"/>
              <w:rPr>
                <w:rFonts w:asciiTheme="minorHAnsi" w:hAnsiTheme="minorHAnsi" w:cstheme="minorHAnsi"/>
                <w:color w:val="auto"/>
              </w:rPr>
            </w:pPr>
          </w:p>
          <w:p w14:paraId="2E3E2E76" w14:textId="77777777" w:rsidR="00080F8F" w:rsidRPr="00080F8F" w:rsidRDefault="00080F8F" w:rsidP="00DF68F1">
            <w:pPr>
              <w:pStyle w:val="Default"/>
              <w:jc w:val="both"/>
              <w:rPr>
                <w:rFonts w:asciiTheme="minorHAnsi" w:hAnsiTheme="minorHAnsi" w:cstheme="minorHAnsi"/>
                <w:color w:val="auto"/>
              </w:rPr>
            </w:pPr>
          </w:p>
          <w:p w14:paraId="279411D8" w14:textId="77777777" w:rsidR="00080F8F" w:rsidRPr="00080F8F" w:rsidRDefault="00080F8F" w:rsidP="00DF68F1">
            <w:pPr>
              <w:pStyle w:val="Default"/>
              <w:jc w:val="both"/>
              <w:rPr>
                <w:rFonts w:asciiTheme="minorHAnsi" w:hAnsiTheme="minorHAnsi" w:cstheme="minorHAnsi"/>
                <w:color w:val="auto"/>
              </w:rPr>
            </w:pPr>
          </w:p>
          <w:p w14:paraId="40EF988A" w14:textId="77777777" w:rsidR="00080F8F" w:rsidRPr="00080F8F" w:rsidRDefault="00080F8F" w:rsidP="00DF68F1">
            <w:pPr>
              <w:pStyle w:val="Default"/>
              <w:jc w:val="both"/>
              <w:rPr>
                <w:rFonts w:asciiTheme="minorHAnsi" w:hAnsiTheme="minorHAnsi" w:cstheme="minorHAnsi"/>
                <w:color w:val="auto"/>
              </w:rPr>
            </w:pPr>
          </w:p>
          <w:p w14:paraId="370E4D26" w14:textId="77777777" w:rsidR="00080F8F" w:rsidRPr="00080F8F" w:rsidRDefault="00080F8F" w:rsidP="00DF68F1">
            <w:pPr>
              <w:pStyle w:val="Default"/>
              <w:jc w:val="both"/>
              <w:rPr>
                <w:rFonts w:asciiTheme="minorHAnsi" w:hAnsiTheme="minorHAnsi" w:cstheme="minorHAnsi"/>
                <w:color w:val="auto"/>
              </w:rPr>
            </w:pPr>
          </w:p>
          <w:p w14:paraId="64237784" w14:textId="37AD177E" w:rsidR="00080F8F" w:rsidRPr="00080F8F" w:rsidRDefault="00080F8F" w:rsidP="00DF68F1">
            <w:pPr>
              <w:pStyle w:val="Default"/>
              <w:jc w:val="both"/>
              <w:rPr>
                <w:rFonts w:asciiTheme="minorHAnsi" w:hAnsiTheme="minorHAnsi" w:cstheme="minorHAnsi"/>
                <w:color w:val="auto"/>
              </w:rPr>
            </w:pPr>
          </w:p>
        </w:tc>
      </w:tr>
    </w:tbl>
    <w:p w14:paraId="74BF63F0" w14:textId="6D69E70B" w:rsidR="00E64A57" w:rsidRPr="00080F8F" w:rsidRDefault="00E64A57" w:rsidP="00DF68F1">
      <w:pPr>
        <w:jc w:val="both"/>
        <w:rPr>
          <w:rFonts w:cstheme="minorHAnsi"/>
          <w:sz w:val="24"/>
          <w:szCs w:val="24"/>
        </w:rPr>
      </w:pPr>
    </w:p>
    <w:sectPr w:rsidR="00E64A57" w:rsidRPr="00080F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5EDEA" w14:textId="77777777" w:rsidR="00D9351B" w:rsidRDefault="00D9351B" w:rsidP="004D13E3">
      <w:pPr>
        <w:spacing w:after="0" w:line="240" w:lineRule="auto"/>
      </w:pPr>
      <w:r>
        <w:separator/>
      </w:r>
    </w:p>
  </w:endnote>
  <w:endnote w:type="continuationSeparator" w:id="0">
    <w:p w14:paraId="6326DC60" w14:textId="77777777" w:rsidR="00D9351B" w:rsidRDefault="00D9351B" w:rsidP="004D1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854A1" w14:textId="77777777" w:rsidR="00D9351B" w:rsidRDefault="00D9351B" w:rsidP="004D13E3">
      <w:pPr>
        <w:spacing w:after="0" w:line="240" w:lineRule="auto"/>
      </w:pPr>
      <w:r>
        <w:separator/>
      </w:r>
    </w:p>
  </w:footnote>
  <w:footnote w:type="continuationSeparator" w:id="0">
    <w:p w14:paraId="53DE3033" w14:textId="77777777" w:rsidR="00D9351B" w:rsidRDefault="00D9351B" w:rsidP="004D13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4E40"/>
    <w:multiLevelType w:val="hybridMultilevel"/>
    <w:tmpl w:val="5A12BD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1263BC"/>
    <w:multiLevelType w:val="hybridMultilevel"/>
    <w:tmpl w:val="C48CDD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2676F6"/>
    <w:multiLevelType w:val="hybridMultilevel"/>
    <w:tmpl w:val="83DACD32"/>
    <w:lvl w:ilvl="0" w:tplc="DBE44D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8D1E4F"/>
    <w:multiLevelType w:val="hybridMultilevel"/>
    <w:tmpl w:val="265A90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A52"/>
    <w:rsid w:val="00054931"/>
    <w:rsid w:val="00070C0B"/>
    <w:rsid w:val="000773B8"/>
    <w:rsid w:val="00080F8F"/>
    <w:rsid w:val="0008163E"/>
    <w:rsid w:val="00144ACE"/>
    <w:rsid w:val="001A7941"/>
    <w:rsid w:val="001C09CD"/>
    <w:rsid w:val="001D4C5A"/>
    <w:rsid w:val="00202B29"/>
    <w:rsid w:val="00273904"/>
    <w:rsid w:val="00286FA3"/>
    <w:rsid w:val="00357537"/>
    <w:rsid w:val="00393F2F"/>
    <w:rsid w:val="003E4573"/>
    <w:rsid w:val="0047546F"/>
    <w:rsid w:val="004A27A6"/>
    <w:rsid w:val="004A3D47"/>
    <w:rsid w:val="004D13E3"/>
    <w:rsid w:val="005208F0"/>
    <w:rsid w:val="00651CAD"/>
    <w:rsid w:val="0067501C"/>
    <w:rsid w:val="006C35E7"/>
    <w:rsid w:val="006E228B"/>
    <w:rsid w:val="006F52FC"/>
    <w:rsid w:val="006F7E3C"/>
    <w:rsid w:val="00727A14"/>
    <w:rsid w:val="00760D86"/>
    <w:rsid w:val="00783CF6"/>
    <w:rsid w:val="007B337A"/>
    <w:rsid w:val="007F6573"/>
    <w:rsid w:val="00842933"/>
    <w:rsid w:val="008641B6"/>
    <w:rsid w:val="008767F9"/>
    <w:rsid w:val="00885CE3"/>
    <w:rsid w:val="008C063E"/>
    <w:rsid w:val="008C6E4A"/>
    <w:rsid w:val="009526A6"/>
    <w:rsid w:val="00954C32"/>
    <w:rsid w:val="009C0BC7"/>
    <w:rsid w:val="00AE4CC5"/>
    <w:rsid w:val="00B1768A"/>
    <w:rsid w:val="00B75390"/>
    <w:rsid w:val="00B874DC"/>
    <w:rsid w:val="00BA517B"/>
    <w:rsid w:val="00C23A52"/>
    <w:rsid w:val="00CB6134"/>
    <w:rsid w:val="00CC1170"/>
    <w:rsid w:val="00CF391F"/>
    <w:rsid w:val="00D1643E"/>
    <w:rsid w:val="00D52E9A"/>
    <w:rsid w:val="00D673E2"/>
    <w:rsid w:val="00D82473"/>
    <w:rsid w:val="00D9351B"/>
    <w:rsid w:val="00DB37CC"/>
    <w:rsid w:val="00DF15D3"/>
    <w:rsid w:val="00DF68F1"/>
    <w:rsid w:val="00E10EBA"/>
    <w:rsid w:val="00E61859"/>
    <w:rsid w:val="00E64A57"/>
    <w:rsid w:val="00E91280"/>
    <w:rsid w:val="00EC2C65"/>
    <w:rsid w:val="00EC6129"/>
    <w:rsid w:val="00F72C3F"/>
    <w:rsid w:val="00FA30A3"/>
    <w:rsid w:val="00FC6C32"/>
    <w:rsid w:val="00FE4B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0F4D3"/>
  <w15:chartTrackingRefBased/>
  <w15:docId w15:val="{A9A100B6-AB10-42B7-8EAE-B6917CFD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4A57"/>
    <w:pPr>
      <w:ind w:left="720"/>
      <w:contextualSpacing/>
    </w:pPr>
  </w:style>
  <w:style w:type="table" w:styleId="Tabela-Siatka">
    <w:name w:val="Table Grid"/>
    <w:basedOn w:val="Standardowy"/>
    <w:uiPriority w:val="39"/>
    <w:rsid w:val="00E64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D13E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D13E3"/>
    <w:rPr>
      <w:sz w:val="20"/>
      <w:szCs w:val="20"/>
    </w:rPr>
  </w:style>
  <w:style w:type="character" w:styleId="Odwoanieprzypisudolnego">
    <w:name w:val="footnote reference"/>
    <w:basedOn w:val="Domylnaczcionkaakapitu"/>
    <w:uiPriority w:val="99"/>
    <w:semiHidden/>
    <w:unhideWhenUsed/>
    <w:rsid w:val="004D13E3"/>
    <w:rPr>
      <w:vertAlign w:val="superscript"/>
    </w:rPr>
  </w:style>
  <w:style w:type="paragraph" w:customStyle="1" w:styleId="Default">
    <w:name w:val="Default"/>
    <w:rsid w:val="001A79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4D034-FAF5-4A66-9C1A-9361F9D01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1965</Words>
  <Characters>11791</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Bucka, Edyta</dc:creator>
  <cp:keywords/>
  <dc:description/>
  <cp:lastModifiedBy>Wiech, Agata</cp:lastModifiedBy>
  <cp:revision>3</cp:revision>
  <dcterms:created xsi:type="dcterms:W3CDTF">2021-03-04T08:06:00Z</dcterms:created>
  <dcterms:modified xsi:type="dcterms:W3CDTF">2021-03-04T08:07:00Z</dcterms:modified>
</cp:coreProperties>
</file>