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98C0E" w14:textId="087A71C5" w:rsidR="00396E41" w:rsidRDefault="007D39FD" w:rsidP="00396E41">
      <w:pPr>
        <w:jc w:val="right"/>
      </w:pPr>
      <w:bookmarkStart w:id="0" w:name="_GoBack"/>
      <w:bookmarkEnd w:id="0"/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EFB9F" w14:textId="2444A78B" w:rsidR="006C1D90" w:rsidRDefault="006C1D90" w:rsidP="00BA268D">
      <w:pPr>
        <w:jc w:val="both"/>
      </w:pPr>
    </w:p>
    <w:p w14:paraId="1C56CD76" w14:textId="77777777" w:rsidR="006D72B9" w:rsidRPr="005F41AA" w:rsidRDefault="006D72B9" w:rsidP="006D72B9">
      <w:pPr>
        <w:jc w:val="both"/>
      </w:pPr>
    </w:p>
    <w:p w14:paraId="26342609" w14:textId="2B67E09F" w:rsidR="00516521" w:rsidRDefault="00516521" w:rsidP="00516521">
      <w:pPr>
        <w:spacing w:line="360" w:lineRule="auto"/>
        <w:jc w:val="both"/>
        <w:rPr>
          <w:color w:val="FF0000"/>
        </w:rPr>
      </w:pPr>
      <w:r>
        <w:t>KC-I.432.304.1.2023                                                                            Kielce, dn.</w:t>
      </w:r>
      <w:r w:rsidR="00903CE1">
        <w:t xml:space="preserve"> </w:t>
      </w:r>
      <w:r w:rsidR="00D267FA">
        <w:t>20</w:t>
      </w:r>
      <w:r>
        <w:t>.11.2023r.</w:t>
      </w:r>
    </w:p>
    <w:p w14:paraId="39A3FFFC" w14:textId="77777777" w:rsidR="00516521" w:rsidRDefault="00516521" w:rsidP="00516521">
      <w:pPr>
        <w:spacing w:line="360" w:lineRule="auto"/>
        <w:jc w:val="both"/>
        <w:rPr>
          <w:color w:val="FF0000"/>
        </w:rPr>
      </w:pPr>
    </w:p>
    <w:p w14:paraId="162EE380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t>Gmina Ostrowiec Świętokrzyski</w:t>
      </w:r>
    </w:p>
    <w:p w14:paraId="1FDA6E1C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t xml:space="preserve">Ul. Jana Głogowskiego 3/5 </w:t>
      </w:r>
    </w:p>
    <w:p w14:paraId="19BEDC06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t>27-400 Ostrowiec Świętokrzyski</w:t>
      </w:r>
    </w:p>
    <w:p w14:paraId="4A0BA054" w14:textId="77777777" w:rsidR="00516521" w:rsidRDefault="00516521" w:rsidP="00516521">
      <w:pPr>
        <w:spacing w:line="360" w:lineRule="auto"/>
        <w:ind w:firstLine="708"/>
        <w:jc w:val="both"/>
        <w:rPr>
          <w:b/>
        </w:rPr>
      </w:pPr>
    </w:p>
    <w:p w14:paraId="372E8438" w14:textId="77777777" w:rsidR="00516521" w:rsidRPr="009B33B3" w:rsidRDefault="00516521" w:rsidP="00516521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INFORMACJA POKONTROLNA NR </w:t>
      </w:r>
      <w:bookmarkStart w:id="1" w:name="_Hlk109206879"/>
      <w:bookmarkStart w:id="2" w:name="_Hlk117065544"/>
      <w:r>
        <w:rPr>
          <w:b/>
        </w:rPr>
        <w:t>KC-I</w:t>
      </w:r>
      <w:r w:rsidRPr="009B33B3">
        <w:rPr>
          <w:b/>
        </w:rPr>
        <w:t>.432.304.1.2023/</w:t>
      </w:r>
      <w:bookmarkEnd w:id="1"/>
      <w:bookmarkEnd w:id="2"/>
      <w:r w:rsidRPr="009B33B3">
        <w:rPr>
          <w:b/>
        </w:rPr>
        <w:t>MK-10</w:t>
      </w:r>
    </w:p>
    <w:p w14:paraId="0E931C3B" w14:textId="77777777" w:rsidR="00516521" w:rsidRDefault="00516521" w:rsidP="00516521">
      <w:pPr>
        <w:spacing w:line="360" w:lineRule="auto"/>
        <w:jc w:val="both"/>
      </w:pPr>
    </w:p>
    <w:p w14:paraId="3CAECCA4" w14:textId="54981F3A" w:rsidR="00516521" w:rsidRDefault="00516521" w:rsidP="00516521">
      <w:pPr>
        <w:spacing w:line="360" w:lineRule="auto"/>
        <w:jc w:val="both"/>
      </w:pPr>
      <w:r>
        <w:t xml:space="preserve">z kontroli realizacji projektu nr </w:t>
      </w:r>
      <w:bookmarkStart w:id="3" w:name="_Hlk117061967"/>
      <w:r>
        <w:t xml:space="preserve">RPSW.06.05.00-26-0003/16 pn. „Rewitalizacja obszarów zdegradowanych o silnym potencjale gospodarczym, społecznym i rekreacyjno - kulturowym </w:t>
      </w:r>
      <w:r>
        <w:br/>
        <w:t xml:space="preserve">na terenie miasta Ostrowca Świętokrzyskiego”, </w:t>
      </w:r>
      <w:bookmarkEnd w:id="3"/>
      <w:r>
        <w:t xml:space="preserve">realizowanego w ramach Działania 6.5 – „Rewitalizacja obszarów miejskich i wiejskich”, 6 Osi priorytetowej –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Pr="009B33B3">
        <w:t>od 17.08.2023</w:t>
      </w:r>
      <w:r>
        <w:t xml:space="preserve"> r. </w:t>
      </w:r>
      <w:r w:rsidRPr="00516521">
        <w:t xml:space="preserve">oraz </w:t>
      </w:r>
      <w:r w:rsidRPr="00516521">
        <w:rPr>
          <w:rFonts w:eastAsia="Calibri"/>
        </w:rPr>
        <w:t>na dokumentach dodatkowych zamieszczonych przez Beneficjenta w systemie SL 2014 do dnia 28.09.2023r.</w:t>
      </w:r>
    </w:p>
    <w:p w14:paraId="18ED74D1" w14:textId="77777777" w:rsidR="00516521" w:rsidRDefault="00516521" w:rsidP="00516521">
      <w:pPr>
        <w:spacing w:line="360" w:lineRule="auto"/>
        <w:jc w:val="both"/>
        <w:rPr>
          <w:b/>
        </w:rPr>
      </w:pPr>
    </w:p>
    <w:p w14:paraId="68A7231B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t>I. INFORMACJE OGÓLNE:</w:t>
      </w:r>
    </w:p>
    <w:p w14:paraId="6EFAB0F3" w14:textId="77777777" w:rsidR="00516521" w:rsidRDefault="00516521" w:rsidP="00516521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Beneficjent:</w:t>
      </w:r>
    </w:p>
    <w:p w14:paraId="22635AEE" w14:textId="77777777" w:rsidR="00516521" w:rsidRDefault="00516521" w:rsidP="00516521">
      <w:pPr>
        <w:spacing w:line="360" w:lineRule="auto"/>
        <w:ind w:left="720"/>
        <w:jc w:val="both"/>
      </w:pPr>
      <w:r>
        <w:t>Gmina Ostrowiec</w:t>
      </w:r>
    </w:p>
    <w:p w14:paraId="58A431A7" w14:textId="77777777" w:rsidR="00516521" w:rsidRDefault="00516521" w:rsidP="00516521">
      <w:pPr>
        <w:spacing w:line="360" w:lineRule="auto"/>
        <w:ind w:left="720"/>
        <w:jc w:val="both"/>
      </w:pPr>
      <w:r>
        <w:t>ul. Jana Głogowskiego 3/5</w:t>
      </w:r>
    </w:p>
    <w:p w14:paraId="2E11C1AA" w14:textId="77777777" w:rsidR="00516521" w:rsidRDefault="00516521" w:rsidP="00516521">
      <w:pPr>
        <w:spacing w:line="360" w:lineRule="auto"/>
        <w:ind w:left="720"/>
        <w:jc w:val="both"/>
      </w:pPr>
      <w:r>
        <w:t>27-400 Ostrowiec Świętokrzyski</w:t>
      </w:r>
    </w:p>
    <w:p w14:paraId="7A3F631B" w14:textId="77777777" w:rsidR="00516521" w:rsidRDefault="00516521" w:rsidP="00516521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Status prawny Beneficjenta:</w:t>
      </w:r>
    </w:p>
    <w:p w14:paraId="1D6975D6" w14:textId="044686D1" w:rsidR="00516521" w:rsidRDefault="00516521" w:rsidP="007C0D79">
      <w:pPr>
        <w:spacing w:line="360" w:lineRule="auto"/>
        <w:ind w:left="709" w:hanging="1"/>
        <w:jc w:val="both"/>
      </w:pPr>
      <w:r>
        <w:t>Jednostka Samorządu Terytorialnego</w:t>
      </w:r>
    </w:p>
    <w:p w14:paraId="20AEBE7E" w14:textId="77777777" w:rsidR="007C0D79" w:rsidRDefault="007C0D79" w:rsidP="007C0D79">
      <w:pPr>
        <w:spacing w:line="360" w:lineRule="auto"/>
        <w:ind w:left="709" w:hanging="1"/>
        <w:jc w:val="both"/>
      </w:pPr>
    </w:p>
    <w:p w14:paraId="6ACEB4F3" w14:textId="77777777" w:rsidR="007C0D79" w:rsidRDefault="007C0D79" w:rsidP="007C0D79">
      <w:pPr>
        <w:spacing w:line="360" w:lineRule="auto"/>
        <w:ind w:left="709" w:hanging="1"/>
        <w:jc w:val="both"/>
      </w:pPr>
    </w:p>
    <w:p w14:paraId="1700AB91" w14:textId="77777777" w:rsidR="007C0D79" w:rsidRDefault="007C0D79" w:rsidP="007C0D79">
      <w:pPr>
        <w:spacing w:line="360" w:lineRule="auto"/>
        <w:ind w:left="709" w:hanging="1"/>
        <w:jc w:val="both"/>
      </w:pPr>
    </w:p>
    <w:p w14:paraId="71DA51E7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lastRenderedPageBreak/>
        <w:t>II. PODSTAWA PRAWNA KONTROLI:</w:t>
      </w:r>
    </w:p>
    <w:p w14:paraId="5F850FD7" w14:textId="77777777" w:rsidR="00516521" w:rsidRDefault="00516521" w:rsidP="00516521">
      <w:pPr>
        <w:spacing w:line="360" w:lineRule="auto"/>
        <w:jc w:val="both"/>
      </w:pPr>
      <w:r>
        <w:t xml:space="preserve">Niniejszą kontrolę przeprowadzono na podstawie art. 23 ust. 1 w </w:t>
      </w:r>
      <w:r w:rsidRPr="00B07287">
        <w:t>związku z art. 22 ust. 4 ustawy</w:t>
      </w:r>
      <w:r>
        <w:t xml:space="preserve"> </w:t>
      </w:r>
      <w:r>
        <w:br/>
        <w:t>z dnia 11 lipca 2014 r. o zasadach realizacji programów w zakresie polityki spójności finansowanych w perspektywie finansowej 2014-2020 (j.t. Dz.U. z 2020 r., poz. 818 z późn. zm.).</w:t>
      </w:r>
    </w:p>
    <w:p w14:paraId="0EBD8DF0" w14:textId="77777777" w:rsidR="00516521" w:rsidRDefault="00516521" w:rsidP="00516521">
      <w:pPr>
        <w:spacing w:line="360" w:lineRule="auto"/>
        <w:jc w:val="both"/>
        <w:rPr>
          <w:b/>
        </w:rPr>
      </w:pPr>
    </w:p>
    <w:p w14:paraId="18FAFA12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t xml:space="preserve">III. OBSZAR I CEL KONTROLI: </w:t>
      </w:r>
    </w:p>
    <w:p w14:paraId="6F583BC2" w14:textId="77777777" w:rsidR="00516521" w:rsidRDefault="00516521" w:rsidP="00516521">
      <w:pPr>
        <w:numPr>
          <w:ilvl w:val="0"/>
          <w:numId w:val="8"/>
        </w:numPr>
        <w:spacing w:line="360" w:lineRule="auto"/>
        <w:jc w:val="both"/>
      </w:pPr>
      <w:r>
        <w:t xml:space="preserve">Cel kontroli stanowi weryfikacja dokumentów w zakresie prawidłowości przeprowadzenia przez Beneficjenta właściwych procedur dotyczących udzielania zamówień publicznych </w:t>
      </w:r>
      <w:r>
        <w:br/>
        <w:t>w ramach realizacji projektu nr RPSW.06.05.00-26-0003/16 pn. „Rewitalizacja obszarów zdegradowanych o silnym potencjale gospodarczym, społecznym i rekreacyjno - kulturowym na terenie miasta Ostrowca Świętokrzyskiego”.</w:t>
      </w:r>
    </w:p>
    <w:p w14:paraId="26F97CA9" w14:textId="77777777" w:rsidR="00516521" w:rsidRDefault="00516521" w:rsidP="00516521">
      <w:pPr>
        <w:numPr>
          <w:ilvl w:val="0"/>
          <w:numId w:val="8"/>
        </w:numPr>
        <w:spacing w:line="360" w:lineRule="auto"/>
        <w:jc w:val="both"/>
      </w:pPr>
      <w:r>
        <w:t xml:space="preserve">Weryfikacja obejmuje dokumenty dotyczące udzielania zamówień publicznych związanych </w:t>
      </w:r>
      <w:r>
        <w:br/>
        <w:t xml:space="preserve">z wydatkami przedstawionymi przez Beneficjenta we </w:t>
      </w:r>
      <w:r>
        <w:rPr>
          <w:bCs/>
        </w:rPr>
        <w:t>wniosku o płatność</w:t>
      </w:r>
      <w:r>
        <w:rPr>
          <w:b/>
        </w:rPr>
        <w:t xml:space="preserve"> </w:t>
      </w:r>
      <w:r>
        <w:rPr>
          <w:b/>
        </w:rPr>
        <w:br/>
      </w:r>
      <w:r>
        <w:rPr>
          <w:bCs/>
        </w:rPr>
        <w:t>nr</w:t>
      </w:r>
      <w:r>
        <w:rPr>
          <w:b/>
        </w:rPr>
        <w:t xml:space="preserve"> </w:t>
      </w:r>
      <w:r>
        <w:t>RPSW. RPSW.06.05.00-26-0003/16-027</w:t>
      </w:r>
    </w:p>
    <w:p w14:paraId="4C302A8C" w14:textId="3AFC15CA" w:rsidR="00516521" w:rsidRDefault="00516521" w:rsidP="00516521">
      <w:pPr>
        <w:numPr>
          <w:ilvl w:val="0"/>
          <w:numId w:val="8"/>
        </w:numPr>
        <w:spacing w:line="360" w:lineRule="auto"/>
        <w:jc w:val="both"/>
      </w:pPr>
      <w:r>
        <w:t>Kontrola przeprowadzona została przez Zespół Kontrol</w:t>
      </w:r>
      <w:r w:rsidR="00AD36E8">
        <w:t>ujący</w:t>
      </w:r>
      <w:r>
        <w:t xml:space="preserve"> złożony z pracowników Departamentu Kontroli i Certyfikacji Urzędu Marszałkowskiego Województwa Świętokrzyskiego z siedzibą w Kielcach, w składzie:</w:t>
      </w:r>
    </w:p>
    <w:p w14:paraId="6EDD1DD0" w14:textId="77777777" w:rsidR="00516521" w:rsidRDefault="00516521" w:rsidP="00516521">
      <w:pPr>
        <w:numPr>
          <w:ilvl w:val="0"/>
          <w:numId w:val="5"/>
        </w:numPr>
        <w:spacing w:line="360" w:lineRule="auto"/>
        <w:jc w:val="both"/>
      </w:pPr>
      <w:r>
        <w:t>Pan Małgorzata Kowalczyk – Główny Specjalista (kierownik Zespołu Kontrolnego),</w:t>
      </w:r>
    </w:p>
    <w:p w14:paraId="33CDB66A" w14:textId="77777777" w:rsidR="00516521" w:rsidRDefault="00516521" w:rsidP="00516521">
      <w:pPr>
        <w:numPr>
          <w:ilvl w:val="0"/>
          <w:numId w:val="5"/>
        </w:numPr>
        <w:spacing w:line="360" w:lineRule="auto"/>
        <w:jc w:val="both"/>
      </w:pPr>
      <w:r>
        <w:t>Pani Aleksandra Żelechowska – Główny Specjalista (członek Zespołu Kontrolnego).</w:t>
      </w:r>
    </w:p>
    <w:p w14:paraId="75DBD21A" w14:textId="77777777" w:rsidR="00516521" w:rsidRDefault="00516521" w:rsidP="00516521">
      <w:pPr>
        <w:spacing w:line="360" w:lineRule="auto"/>
        <w:jc w:val="both"/>
        <w:rPr>
          <w:b/>
        </w:rPr>
      </w:pPr>
    </w:p>
    <w:p w14:paraId="0D18283C" w14:textId="77777777" w:rsidR="00516521" w:rsidRDefault="00516521" w:rsidP="00516521">
      <w:pPr>
        <w:spacing w:line="360" w:lineRule="auto"/>
        <w:jc w:val="both"/>
        <w:rPr>
          <w:b/>
        </w:rPr>
      </w:pPr>
      <w:r>
        <w:rPr>
          <w:b/>
        </w:rPr>
        <w:t>IV. USTALENIA SZCZEGÓŁOWE:</w:t>
      </w:r>
    </w:p>
    <w:p w14:paraId="72CC31C7" w14:textId="60F6D4E8" w:rsidR="00516521" w:rsidRDefault="00516521" w:rsidP="00516521">
      <w:pPr>
        <w:spacing w:line="360" w:lineRule="auto"/>
        <w:jc w:val="both"/>
      </w:pPr>
      <w:r>
        <w:t xml:space="preserve">Beneficjent w ramach realizacji projektu przeprowadził postępowanie o udzielenie zamówienia publicznego w trybie </w:t>
      </w:r>
      <w:r w:rsidRPr="002305F0">
        <w:t>przetargu nieograniczonego określonego w art. 39 ustawy z dnia 29 stycznia 2004 roku ( Dz.U. 2019 poz. 1843 tekst jednolity)</w:t>
      </w:r>
      <w:r w:rsidR="002669A1">
        <w:t xml:space="preserve"> Prawo zamówień publicznych</w:t>
      </w:r>
      <w:r w:rsidR="007F1A04">
        <w:t>,</w:t>
      </w:r>
      <w:r w:rsidR="002669A1">
        <w:t xml:space="preserve"> zwan</w:t>
      </w:r>
      <w:r w:rsidR="00AD36E8">
        <w:t>ej</w:t>
      </w:r>
      <w:r w:rsidR="002669A1">
        <w:t xml:space="preserve"> dalej Pzp</w:t>
      </w:r>
      <w:r w:rsidRPr="002305F0">
        <w:t xml:space="preserve">,  </w:t>
      </w:r>
      <w:r w:rsidR="002669A1">
        <w:t xml:space="preserve">ogłoszone </w:t>
      </w:r>
      <w:r w:rsidR="00F56E9E">
        <w:t xml:space="preserve">w Biuletynie Zamówień Publicznych w dniu 20.06.2020r. pod nr 553129-N-2020. </w:t>
      </w:r>
      <w:r w:rsidR="007F1A04">
        <w:br/>
      </w:r>
      <w:r w:rsidR="00F56E9E">
        <w:t>W</w:t>
      </w:r>
      <w:r w:rsidR="007F1A04">
        <w:t xml:space="preserve"> </w:t>
      </w:r>
      <w:r w:rsidRPr="00F56E9E">
        <w:t>wyniku</w:t>
      </w:r>
      <w:r w:rsidR="002669A1">
        <w:t xml:space="preserve"> </w:t>
      </w:r>
      <w:r w:rsidR="00F56E9E">
        <w:t>przeprowadzonego post</w:t>
      </w:r>
      <w:r w:rsidR="007F1A04">
        <w:t>ę</w:t>
      </w:r>
      <w:r w:rsidR="00F56E9E">
        <w:t xml:space="preserve">powania została </w:t>
      </w:r>
      <w:r w:rsidR="007F1A04">
        <w:t xml:space="preserve">zawarta </w:t>
      </w:r>
      <w:r w:rsidR="002669A1">
        <w:t xml:space="preserve">Umowa </w:t>
      </w:r>
      <w:r>
        <w:t>nr UM /759-W/UI/36/WIK/35/2020 dotycząca zadania współfinansowanego ze środków RPOWŚ na lata 2014-2020 w ramach dwóch projektów:</w:t>
      </w:r>
    </w:p>
    <w:p w14:paraId="1E9E9109" w14:textId="77777777" w:rsidR="00516521" w:rsidRDefault="00516521" w:rsidP="00516521">
      <w:pPr>
        <w:spacing w:line="360" w:lineRule="auto"/>
        <w:jc w:val="both"/>
      </w:pPr>
      <w:r>
        <w:t xml:space="preserve">- "Rewitalizacja obszarów zdegradowanych o silnym potencjale gospodarczym, społecznym </w:t>
      </w:r>
      <w:r>
        <w:br/>
        <w:t>i rekreacyjno-kulturowym na terenie miasta Ostrowca Świętokrzyskiego - Modernizacja obiektów kultury -  przebudowa budynku kina Etiuda, Centrum Tradycji Hutnictwa";</w:t>
      </w:r>
    </w:p>
    <w:p w14:paraId="442ED5EB" w14:textId="77777777" w:rsidR="00516521" w:rsidRDefault="00516521" w:rsidP="00516521">
      <w:pPr>
        <w:spacing w:line="360" w:lineRule="auto"/>
        <w:jc w:val="both"/>
      </w:pPr>
      <w:r>
        <w:t xml:space="preserve">- "Poprawa efektywności energetycznej budynku kina Etiuda". </w:t>
      </w:r>
    </w:p>
    <w:p w14:paraId="53D1756E" w14:textId="77777777" w:rsidR="00516521" w:rsidRPr="00D6027B" w:rsidRDefault="00516521" w:rsidP="00516521">
      <w:pPr>
        <w:spacing w:line="360" w:lineRule="auto"/>
        <w:jc w:val="both"/>
      </w:pPr>
      <w:r w:rsidRPr="00D6027B">
        <w:rPr>
          <w:rFonts w:eastAsia="Arial Unicode MS"/>
        </w:rPr>
        <w:lastRenderedPageBreak/>
        <w:t>Przedmiot zamówienia dotyczył „Rozbudowy i przebudowy z termomodernizacją istniejącego obiektu budowlanego Kina Etiuda z dostawą i montażem wyposażenia wraz z wykonaniem wystawy Centrum Tradycji Hutnictwa”.</w:t>
      </w:r>
    </w:p>
    <w:p w14:paraId="2592EDBB" w14:textId="38E44E10" w:rsidR="00516521" w:rsidRDefault="00516521" w:rsidP="00516521">
      <w:pPr>
        <w:spacing w:line="360" w:lineRule="auto"/>
        <w:jc w:val="both"/>
      </w:pPr>
      <w:r>
        <w:t xml:space="preserve">W ramach przeprowadzonego postępowania o udzielenie zamówienia publicznego wyłoniony został Wykonawca firma  ANNA-BUD Sp. </w:t>
      </w:r>
      <w:r w:rsidR="00336E94">
        <w:t>z</w:t>
      </w:r>
      <w:r>
        <w:t xml:space="preserve"> o.o. ul. Rondo Organizacji Narodów Zjednoczonych 1, piętro 10, 00-124 Warszawa.</w:t>
      </w:r>
    </w:p>
    <w:p w14:paraId="65E47245" w14:textId="77777777" w:rsidR="001025F0" w:rsidRDefault="00516521" w:rsidP="00BE7B60">
      <w:pPr>
        <w:pStyle w:val="Akapitzlist"/>
        <w:autoSpaceDE w:val="0"/>
        <w:autoSpaceDN w:val="0"/>
        <w:adjustRightInd w:val="0"/>
        <w:spacing w:line="360" w:lineRule="auto"/>
        <w:ind w:left="0" w:firstLine="708"/>
        <w:jc w:val="both"/>
        <w:rPr>
          <w:lang w:val="pl-PL"/>
        </w:rPr>
      </w:pPr>
      <w:r w:rsidRPr="00AB7E4B">
        <w:t xml:space="preserve">Powyższe postępowanie było przedmiotem kontroli </w:t>
      </w:r>
      <w:r w:rsidR="00AB7E4B" w:rsidRPr="00AB7E4B">
        <w:rPr>
          <w:lang w:val="pl-PL"/>
        </w:rPr>
        <w:t xml:space="preserve">Instytucji Zarządzającej </w:t>
      </w:r>
      <w:r w:rsidR="00AB7E4B" w:rsidRPr="00AB7E4B">
        <w:t xml:space="preserve">Regionalnym Programem Operacyjnym Województwa Świętokrzyskiego na lata 2014 – 2020 </w:t>
      </w:r>
      <w:r w:rsidR="00AB7E4B" w:rsidRPr="00AB7E4B">
        <w:rPr>
          <w:lang w:val="pl-PL"/>
        </w:rPr>
        <w:t>Informacja pokontrolna nr KC-I.432.35.1.2022/HZ-6 z dn. 08.03.2022r.</w:t>
      </w:r>
      <w:r w:rsidR="00AB7E4B" w:rsidRPr="00AB7E4B">
        <w:t xml:space="preserve"> </w:t>
      </w:r>
      <w:r w:rsidR="00AB7E4B" w:rsidRPr="00AB7E4B">
        <w:rPr>
          <w:lang w:val="pl-PL"/>
        </w:rPr>
        <w:t>W ramach niniejszej kontroli nieprawidłowości nie stwierdzono.</w:t>
      </w:r>
    </w:p>
    <w:p w14:paraId="10B6E093" w14:textId="3A988ABB" w:rsidR="00516521" w:rsidRPr="00AB7E4B" w:rsidRDefault="00AB7E4B" w:rsidP="00BE7B60">
      <w:pPr>
        <w:pStyle w:val="Akapitzlist"/>
        <w:autoSpaceDE w:val="0"/>
        <w:autoSpaceDN w:val="0"/>
        <w:adjustRightInd w:val="0"/>
        <w:spacing w:line="360" w:lineRule="auto"/>
        <w:ind w:left="0" w:firstLine="708"/>
        <w:jc w:val="both"/>
      </w:pPr>
      <w:r w:rsidRPr="00AB7E4B">
        <w:rPr>
          <w:lang w:val="pl-PL"/>
        </w:rPr>
        <w:t xml:space="preserve"> Przedmiotowy kontrakt był objęty kontrolą </w:t>
      </w:r>
      <w:r w:rsidRPr="00AB7E4B">
        <w:t xml:space="preserve"> przeprowadzon</w:t>
      </w:r>
      <w:r w:rsidRPr="00AB7E4B">
        <w:rPr>
          <w:lang w:val="pl-PL"/>
        </w:rPr>
        <w:t xml:space="preserve">ą </w:t>
      </w:r>
      <w:r w:rsidR="00516521" w:rsidRPr="00AB7E4B">
        <w:t>przez Instytucję Krajowej Administracji Skarbowej – audyt operacji Znak sprawy : 2601-ICE.52.69.2022.16 z d</w:t>
      </w:r>
      <w:r w:rsidR="00F867D9" w:rsidRPr="00AB7E4B">
        <w:t>n. 30.08.2022do 17.10.2022r</w:t>
      </w:r>
      <w:r w:rsidR="00516521" w:rsidRPr="00AB7E4B">
        <w:t xml:space="preserve">. W wyniku weryfikacji dokumentacji </w:t>
      </w:r>
      <w:r w:rsidR="001025F0">
        <w:rPr>
          <w:lang w:val="pl-PL"/>
        </w:rPr>
        <w:t xml:space="preserve">przez KAS, </w:t>
      </w:r>
      <w:r w:rsidR="00516521" w:rsidRPr="00AB7E4B">
        <w:t>związanej z udzieleniem zamówienia publicznego, którego przedmiotem był wybór wykonawcy na roboty budowlane nie stwierdzono nieprawidłowości.</w:t>
      </w:r>
    </w:p>
    <w:p w14:paraId="620A73A6" w14:textId="1AD2A14B" w:rsidR="00516521" w:rsidRDefault="00516521" w:rsidP="00516521">
      <w:pPr>
        <w:spacing w:line="360" w:lineRule="auto"/>
        <w:jc w:val="both"/>
        <w:rPr>
          <w:bCs/>
        </w:rPr>
      </w:pPr>
      <w:r>
        <w:t xml:space="preserve">Beneficjent w ramach ww. umowy w trakcie trwania robót budowlanych zawarł 9 Aneksów, </w:t>
      </w:r>
      <w:r>
        <w:br/>
      </w:r>
      <w:r w:rsidR="00A5199F">
        <w:t>które zostały objęte niniejszą kontrolą, tj.:</w:t>
      </w:r>
    </w:p>
    <w:p w14:paraId="460395F9" w14:textId="77777777" w:rsidR="00516521" w:rsidRDefault="00516521" w:rsidP="00516521">
      <w:pPr>
        <w:spacing w:line="360" w:lineRule="auto"/>
        <w:jc w:val="both"/>
        <w:rPr>
          <w:bCs/>
        </w:rPr>
      </w:pPr>
    </w:p>
    <w:p w14:paraId="129D562A" w14:textId="1D8271EC" w:rsidR="00516521" w:rsidRDefault="00516521" w:rsidP="00516521">
      <w:pPr>
        <w:spacing w:line="360" w:lineRule="auto"/>
        <w:jc w:val="both"/>
      </w:pPr>
      <w:r>
        <w:t xml:space="preserve">1. Zamawiający zawarł Aneks nr 1 </w:t>
      </w:r>
      <w:r w:rsidR="00A5199F">
        <w:t>d</w:t>
      </w:r>
      <w:r>
        <w:t>o Umowy nr UM/759-W/UI/36/WIK/35/2020 z dnia 07.09.2020r. zawarty w dniu 08.04.2021r. zmieniający:</w:t>
      </w:r>
    </w:p>
    <w:p w14:paraId="38FF4188" w14:textId="7E425D63" w:rsidR="00516521" w:rsidRDefault="00516521" w:rsidP="00516521">
      <w:pPr>
        <w:spacing w:line="360" w:lineRule="auto"/>
        <w:jc w:val="both"/>
      </w:pPr>
      <w:r>
        <w:t>- termin płatności drugiej faktury częściowej w kwocie 2.941.053,43 zł. brutto do dnia 15.04.2021r.,</w:t>
      </w:r>
    </w:p>
    <w:p w14:paraId="3381C1B1" w14:textId="77777777" w:rsidR="00516521" w:rsidRDefault="00516521" w:rsidP="00516521">
      <w:pPr>
        <w:spacing w:line="360" w:lineRule="auto"/>
        <w:jc w:val="both"/>
      </w:pPr>
      <w:r>
        <w:t>- termin płatności trzeciej faktury częściowej w kwocie 6.852.594,23 zł.  brutto do dnia 15.104.2021r., - zmiana podwykonawcy aranżacji wystawy stałej/ architektura  Centrum tradycji Hutnictwa – Łukasz Skibiński ul. Żurawia 38/67, 59-300 Lublin</w:t>
      </w:r>
    </w:p>
    <w:p w14:paraId="13F0817D" w14:textId="30591CA3" w:rsidR="00516521" w:rsidRDefault="00516521" w:rsidP="00516521">
      <w:pPr>
        <w:spacing w:line="360" w:lineRule="auto"/>
        <w:ind w:firstLine="708"/>
        <w:jc w:val="both"/>
      </w:pPr>
      <w:r>
        <w:t xml:space="preserve">Kontrolujący uznali, że Zamawiający dokonał zmiany postanowień Umowy  w nn. Aneksie </w:t>
      </w:r>
      <w:r w:rsidR="00A5199F">
        <w:br/>
      </w:r>
      <w:r>
        <w:t xml:space="preserve">nr 1, stosownie do zapisów, które przewidział w  § 13  ust. 1 pkt 6, pkt 9 lit. e  Umowy UM /759-W/UI/36/WIK/35/2020 z dnia 07.09.2020r. </w:t>
      </w:r>
    </w:p>
    <w:p w14:paraId="0CA45841" w14:textId="19E65F96" w:rsidR="00516521" w:rsidRDefault="00516521" w:rsidP="00516521">
      <w:pPr>
        <w:spacing w:line="360" w:lineRule="auto"/>
        <w:jc w:val="both"/>
      </w:pPr>
      <w:r>
        <w:t xml:space="preserve">Spełnione zostały warunki o których mowa w </w:t>
      </w:r>
      <w:r w:rsidRPr="00D73F40">
        <w:t>art.</w:t>
      </w:r>
      <w:r>
        <w:t>144 ust.1 pkt  3</w:t>
      </w:r>
      <w:r w:rsidRPr="00D73F40">
        <w:t xml:space="preserve"> ustawy</w:t>
      </w:r>
      <w:r w:rsidRPr="00B437A0">
        <w:t xml:space="preserve"> </w:t>
      </w:r>
      <w:r w:rsidRPr="002305F0">
        <w:t xml:space="preserve">z dnia 29 stycznia 2004 roku </w:t>
      </w:r>
      <w:r w:rsidR="007F1A04">
        <w:t xml:space="preserve">Pzp </w:t>
      </w:r>
      <w:r w:rsidRPr="002305F0">
        <w:t>( Dz.U. 2019 poz. 1843 tekst jednolity)</w:t>
      </w:r>
      <w:r>
        <w:t>.</w:t>
      </w:r>
    </w:p>
    <w:p w14:paraId="17DA5FCD" w14:textId="3016D0FD" w:rsidR="00516521" w:rsidRDefault="00516521" w:rsidP="00516521">
      <w:pPr>
        <w:spacing w:line="360" w:lineRule="auto"/>
        <w:jc w:val="both"/>
      </w:pPr>
      <w:r w:rsidRPr="00A63A35">
        <w:t xml:space="preserve">Dokumentacja w sprawie </w:t>
      </w:r>
      <w:r w:rsidR="00AB7E4B" w:rsidRPr="00A63A35">
        <w:t>stanowi D</w:t>
      </w:r>
      <w:r w:rsidRPr="00A63A35">
        <w:t>owód nr 1</w:t>
      </w:r>
      <w:r w:rsidR="00AB7E4B" w:rsidRPr="00A63A35">
        <w:t>.</w:t>
      </w:r>
    </w:p>
    <w:p w14:paraId="2F99F911" w14:textId="77777777" w:rsidR="00516521" w:rsidRDefault="00516521" w:rsidP="00516521">
      <w:pPr>
        <w:spacing w:line="360" w:lineRule="auto"/>
        <w:jc w:val="both"/>
      </w:pPr>
    </w:p>
    <w:p w14:paraId="40F4C07E" w14:textId="14105B1D" w:rsidR="00516521" w:rsidRDefault="00516521" w:rsidP="00516521">
      <w:pPr>
        <w:spacing w:line="360" w:lineRule="auto"/>
        <w:jc w:val="both"/>
      </w:pPr>
      <w:r>
        <w:lastRenderedPageBreak/>
        <w:t xml:space="preserve">2.Zamawiający zawarł Aneks nr 2 o Umowy nr UM/759-W/UI/36/WIK/35/2020 z dnia 07.09.2020r. zawarty w dniu 21.09.2021r., w którym zlecono do wykonania roboty dodatkowe na łączną kwotę 307.888,68 zł z terminem wykonania do 30.11.2021r. Roboty obejmowały prace przy stropodachu budynku kina Etiuda, wymianę okna w sali konferencyjnej Kina Etiuda, zabezpieczenia przeciwpożarowe, odgruzowanie pomieszczeń sali kinowej, wykonanie sufitów podwieszanych </w:t>
      </w:r>
      <w:r w:rsidR="00736BA1">
        <w:br/>
      </w:r>
      <w:r>
        <w:t xml:space="preserve">w Centrum Tradycji Hutnictwa oraz Kina Etiuda. </w:t>
      </w:r>
    </w:p>
    <w:p w14:paraId="088967E9" w14:textId="6B698CFF" w:rsidR="00516521" w:rsidRDefault="00516521" w:rsidP="00516521">
      <w:pPr>
        <w:spacing w:line="360" w:lineRule="auto"/>
        <w:ind w:firstLine="708"/>
        <w:jc w:val="both"/>
      </w:pPr>
      <w:r>
        <w:t>Kontrolujący w wyniku weryfikacji dokumentacji uzasadniającej wykonanie robót dodatkowych uznali, że Zamawiający dokonał zmiany umowy stosownie do zapisów w § 13 ust. 1 pkt</w:t>
      </w:r>
      <w:r w:rsidR="00DD48A7">
        <w:t xml:space="preserve"> 9 lit d Umowy pierwotnej, </w:t>
      </w:r>
      <w:r>
        <w:t>powstałe w toku realizacji zamówienia roboty budowlane były niez</w:t>
      </w:r>
      <w:r w:rsidR="00DD48A7">
        <w:t xml:space="preserve">będne  do wykonania oraz </w:t>
      </w:r>
      <w:r>
        <w:t xml:space="preserve">zostały spełnione łącznie warunki o których mowa w </w:t>
      </w:r>
      <w:r w:rsidRPr="00D73F40">
        <w:t>art.</w:t>
      </w:r>
      <w:r>
        <w:t>144 ust.1 pkt 1lit 6</w:t>
      </w:r>
      <w:r w:rsidRPr="00D73F40">
        <w:t xml:space="preserve"> ustawy</w:t>
      </w:r>
      <w:r w:rsidRPr="00B437A0">
        <w:t xml:space="preserve"> </w:t>
      </w:r>
      <w:r w:rsidRPr="002305F0">
        <w:t xml:space="preserve">z dnia 29 stycznia 2004 roku </w:t>
      </w:r>
      <w:r>
        <w:t>P</w:t>
      </w:r>
      <w:r w:rsidR="007F1A04">
        <w:t>zp</w:t>
      </w:r>
      <w:r>
        <w:t xml:space="preserve"> </w:t>
      </w:r>
      <w:r w:rsidRPr="002305F0">
        <w:t>( Dz.U. 2019 poz. 1843 tekst jednolity)</w:t>
      </w:r>
      <w:r>
        <w:t xml:space="preserve">. Dokumentacja </w:t>
      </w:r>
      <w:r w:rsidR="00DD48A7">
        <w:br/>
      </w:r>
      <w:r>
        <w:t xml:space="preserve">w sprawie </w:t>
      </w:r>
      <w:r w:rsidR="00AB7E4B">
        <w:t>stanowi D</w:t>
      </w:r>
      <w:r w:rsidRPr="00AB7E4B">
        <w:t>owód nr 2.</w:t>
      </w:r>
    </w:p>
    <w:p w14:paraId="1A6409B9" w14:textId="77777777" w:rsidR="00516521" w:rsidRDefault="00516521" w:rsidP="00516521">
      <w:pPr>
        <w:spacing w:line="360" w:lineRule="auto"/>
        <w:jc w:val="both"/>
      </w:pPr>
    </w:p>
    <w:p w14:paraId="0AD5BAE7" w14:textId="5FE5D9E9" w:rsidR="00516521" w:rsidRDefault="00516521" w:rsidP="00516521">
      <w:pPr>
        <w:spacing w:line="360" w:lineRule="auto"/>
        <w:jc w:val="both"/>
      </w:pPr>
      <w:r>
        <w:t>3.</w:t>
      </w:r>
      <w:r w:rsidRPr="00712B2B">
        <w:t xml:space="preserve"> </w:t>
      </w:r>
      <w:r>
        <w:t>Zamawiający zawarł Aneks nr 3 do Umowy nr UM/759-W/UI/36/WIK/35/2020 z dnia 07.09.2020r. w dniu 13.10.2021r.</w:t>
      </w:r>
      <w:r w:rsidR="00EC20CA">
        <w:t>,</w:t>
      </w:r>
      <w:r>
        <w:t xml:space="preserve"> w którym dokonano przesunięcia terminu płatności trzeciej faktury części</w:t>
      </w:r>
      <w:r w:rsidR="00DD48A7">
        <w:t>owej w kwocie 6.852.594,23 zł. d</w:t>
      </w:r>
      <w:r>
        <w:t xml:space="preserve">o dnia 03.12.2021r. i tym samym zmianie uległ Harmonogram rzeczowo-finansowy. Zdaniem Kontrolujących Aneks wprowadzono na podstawie dozwolonych okoliczności określonych w  13 ust. 1 pkt12 lit c Umowy nr UM/759-W/UI/36/WIK/35/2020 z dnia 07.09.2020r. oraz zapisów w </w:t>
      </w:r>
      <w:r w:rsidRPr="00D73F40">
        <w:t>art.</w:t>
      </w:r>
      <w:r>
        <w:t>144 ust.1 pkt  3</w:t>
      </w:r>
      <w:r w:rsidRPr="00D73F40">
        <w:t xml:space="preserve"> ustawy</w:t>
      </w:r>
      <w:r w:rsidRPr="00B437A0">
        <w:t xml:space="preserve"> </w:t>
      </w:r>
      <w:r w:rsidRPr="002305F0">
        <w:t xml:space="preserve">z dnia 29 stycznia 2004 roku </w:t>
      </w:r>
      <w:r>
        <w:t>P</w:t>
      </w:r>
      <w:r w:rsidR="007F1A04">
        <w:t>zp</w:t>
      </w:r>
      <w:r>
        <w:t xml:space="preserve"> </w:t>
      </w:r>
      <w:r w:rsidRPr="002305F0">
        <w:t>( Dz.U. 2019 poz. 1843 tekst jednolity)</w:t>
      </w:r>
      <w:r>
        <w:t>.</w:t>
      </w:r>
    </w:p>
    <w:p w14:paraId="446FE857" w14:textId="77777777" w:rsidR="00516521" w:rsidRDefault="00516521" w:rsidP="00516521">
      <w:pPr>
        <w:spacing w:line="360" w:lineRule="auto"/>
        <w:jc w:val="both"/>
      </w:pPr>
    </w:p>
    <w:p w14:paraId="143122D5" w14:textId="77777777" w:rsidR="00516521" w:rsidRDefault="00516521" w:rsidP="00516521">
      <w:pPr>
        <w:spacing w:line="360" w:lineRule="auto"/>
        <w:jc w:val="both"/>
      </w:pPr>
      <w:r>
        <w:t>4.</w:t>
      </w:r>
      <w:r w:rsidRPr="004F0494">
        <w:t xml:space="preserve"> </w:t>
      </w:r>
      <w:r>
        <w:t>Zamawiający zawarł Aneks nr 4 do Umowy nr UM/759-W/UI/36/WIK/35/2020 z dnia 07.09.2020r. zawarty w dniu 06.05.2022r. w którym dokonano następujących zmian:</w:t>
      </w:r>
    </w:p>
    <w:p w14:paraId="3C11F4F5" w14:textId="367B441B" w:rsidR="00516521" w:rsidRDefault="00516521" w:rsidP="00516521">
      <w:pPr>
        <w:spacing w:line="360" w:lineRule="auto"/>
        <w:jc w:val="both"/>
      </w:pPr>
      <w:r>
        <w:t>- zl</w:t>
      </w:r>
      <w:r w:rsidR="007F1A04">
        <w:t>econo roboty dodatkowe na łączną</w:t>
      </w:r>
      <w:r>
        <w:t xml:space="preserve"> kwot</w:t>
      </w:r>
      <w:r w:rsidR="00DD48A7">
        <w:t>ę 535.914,20zł brutto dotyczące</w:t>
      </w:r>
      <w:r>
        <w:t xml:space="preserve">: zlikwidowania krzywizn pionowych w budynku Kina Etiuda, przekształcenia pomieszczeń biurowych w jedną salę konferencyjną, przebudowy sufitu akustycznego, instalacji elektrycznej, zabudowy wnęki po bankomacie. Termin realizacji </w:t>
      </w:r>
      <w:r w:rsidR="00DD48A7">
        <w:t xml:space="preserve">robót </w:t>
      </w:r>
      <w:r>
        <w:t xml:space="preserve">określono do </w:t>
      </w:r>
      <w:r w:rsidR="00DD48A7">
        <w:t xml:space="preserve">dnia </w:t>
      </w:r>
      <w:r>
        <w:t>30.06.2022r.,</w:t>
      </w:r>
    </w:p>
    <w:p w14:paraId="17EF41F5" w14:textId="77196499" w:rsidR="00516521" w:rsidRDefault="00516521" w:rsidP="00516521">
      <w:pPr>
        <w:spacing w:line="360" w:lineRule="auto"/>
        <w:jc w:val="both"/>
      </w:pPr>
      <w:r>
        <w:t xml:space="preserve">- zaktualizowano wartość Umowy pierwotnej po odjęciu robót zaniechanych do kwoty </w:t>
      </w:r>
      <w:r w:rsidR="00341FA0">
        <w:br/>
      </w:r>
      <w:r>
        <w:t>21.379.320,70</w:t>
      </w:r>
      <w:r w:rsidR="00341FA0">
        <w:t xml:space="preserve"> </w:t>
      </w:r>
      <w:r>
        <w:t>zł brutto,</w:t>
      </w:r>
    </w:p>
    <w:p w14:paraId="50C21D82" w14:textId="77777777" w:rsidR="00516521" w:rsidRDefault="00516521" w:rsidP="00516521">
      <w:pPr>
        <w:spacing w:line="360" w:lineRule="auto"/>
        <w:jc w:val="both"/>
      </w:pPr>
      <w:r>
        <w:t>- przesunięto termin płatności piątej faktury częściowej do dnia 10.06.2022r.</w:t>
      </w:r>
    </w:p>
    <w:p w14:paraId="41F2E555" w14:textId="0854EF03" w:rsidR="00516521" w:rsidRPr="00AB7E4B" w:rsidRDefault="00516521" w:rsidP="00516521">
      <w:pPr>
        <w:spacing w:line="360" w:lineRule="auto"/>
        <w:ind w:firstLine="708"/>
        <w:jc w:val="both"/>
      </w:pPr>
      <w:r>
        <w:t>Zamawiający dokonał zmiany umowy stosownie do zapisów w § 13 ust. 1 pkt 9 lit d Umowy pierwotnej</w:t>
      </w:r>
      <w:r w:rsidR="00341FA0">
        <w:t>.</w:t>
      </w:r>
      <w:r>
        <w:t xml:space="preserve"> </w:t>
      </w:r>
      <w:r w:rsidR="00341FA0">
        <w:t>P</w:t>
      </w:r>
      <w:r>
        <w:t xml:space="preserve">owstałe w toku realizacji zamówienia roboty budowlane były niezbędne  do wykonania </w:t>
      </w:r>
      <w:r>
        <w:lastRenderedPageBreak/>
        <w:t xml:space="preserve">oraz zostały spełnione łącznie warunki o których mowa w </w:t>
      </w:r>
      <w:r w:rsidRPr="00D73F40">
        <w:t>art.</w:t>
      </w:r>
      <w:r>
        <w:t>144 ust.1 pkt 1lit 6</w:t>
      </w:r>
      <w:r w:rsidRPr="00D73F40">
        <w:t xml:space="preserve"> ustawy</w:t>
      </w:r>
      <w:r w:rsidRPr="00B437A0">
        <w:t xml:space="preserve"> </w:t>
      </w:r>
      <w:r>
        <w:br/>
      </w:r>
      <w:r w:rsidRPr="002305F0">
        <w:t xml:space="preserve">z dnia 29 stycznia 2004 roku </w:t>
      </w:r>
      <w:r>
        <w:t>P</w:t>
      </w:r>
      <w:r w:rsidR="007F1A04">
        <w:t>zp</w:t>
      </w:r>
      <w:r>
        <w:t xml:space="preserve"> </w:t>
      </w:r>
      <w:r w:rsidRPr="002305F0">
        <w:t>( Dz.U. 2019 poz. 1843 tekst jednolity)</w:t>
      </w:r>
      <w:r>
        <w:t xml:space="preserve">. </w:t>
      </w:r>
      <w:r w:rsidRPr="00AB7E4B">
        <w:t xml:space="preserve">Dokumentacja w sprawie </w:t>
      </w:r>
      <w:r w:rsidR="00AB7E4B">
        <w:t>stanowi D</w:t>
      </w:r>
      <w:r w:rsidRPr="00AB7E4B">
        <w:t xml:space="preserve">owód nr </w:t>
      </w:r>
      <w:r w:rsidR="00F867D9" w:rsidRPr="00AB7E4B">
        <w:t>3</w:t>
      </w:r>
      <w:r w:rsidRPr="00AB7E4B">
        <w:t>.</w:t>
      </w:r>
    </w:p>
    <w:p w14:paraId="1E54D74E" w14:textId="77777777" w:rsidR="00516521" w:rsidRPr="007F5748" w:rsidRDefault="00516521" w:rsidP="00516521">
      <w:pPr>
        <w:spacing w:line="360" w:lineRule="auto"/>
        <w:ind w:firstLine="708"/>
        <w:jc w:val="both"/>
        <w:rPr>
          <w:color w:val="FF0000"/>
        </w:rPr>
      </w:pPr>
    </w:p>
    <w:p w14:paraId="37D4949E" w14:textId="77777777" w:rsidR="00516521" w:rsidRDefault="00516521" w:rsidP="00516521">
      <w:pPr>
        <w:spacing w:line="360" w:lineRule="auto"/>
        <w:jc w:val="both"/>
      </w:pPr>
      <w:r>
        <w:t>5.Zamawiający zawarł Aneks nr 5 do Umowy nr UM/759-W/UI/36/WIK/35/2020 z dnia 07.09.2020r. zawarty w dn. 24.06.2022r. w którym :</w:t>
      </w:r>
    </w:p>
    <w:p w14:paraId="71563D99" w14:textId="77777777" w:rsidR="00516521" w:rsidRDefault="00516521" w:rsidP="00516521">
      <w:pPr>
        <w:spacing w:line="360" w:lineRule="auto"/>
        <w:jc w:val="both"/>
      </w:pPr>
      <w:r>
        <w:t xml:space="preserve">- dokonano korekty – zmniejszenia wartości robót dodatkowych ( objętych Aneksem nr 4 § 18 lit h do lit l ) w związku z robotami zaniechanymi do kwoty 439.605,20 zł. brutto, </w:t>
      </w:r>
    </w:p>
    <w:p w14:paraId="14860C5F" w14:textId="77777777" w:rsidR="00516521" w:rsidRDefault="00516521" w:rsidP="00516521">
      <w:pPr>
        <w:spacing w:line="360" w:lineRule="auto"/>
        <w:jc w:val="both"/>
      </w:pPr>
      <w:r>
        <w:t>- przesunięcia terminu zakończenia realizacji przedmiotu umowy do dnia 30.09.2022r.</w:t>
      </w:r>
    </w:p>
    <w:p w14:paraId="759560AA" w14:textId="77777777" w:rsidR="00516521" w:rsidRDefault="00516521" w:rsidP="00516521">
      <w:pPr>
        <w:spacing w:line="360" w:lineRule="auto"/>
        <w:jc w:val="both"/>
      </w:pPr>
      <w:r>
        <w:t>- przesunięcia terminu płatności piątej faktury częściowej w kwocie 5.048.412,23 zł. brutto do dnia 31.08.2022r.,</w:t>
      </w:r>
    </w:p>
    <w:p w14:paraId="7EAA56E2" w14:textId="730BFD35" w:rsidR="00516521" w:rsidRDefault="00516521" w:rsidP="00516521">
      <w:pPr>
        <w:spacing w:line="360" w:lineRule="auto"/>
        <w:jc w:val="both"/>
      </w:pPr>
      <w:r>
        <w:t>- przesunięcia płatności faktury k</w:t>
      </w:r>
      <w:r w:rsidR="007F1A04">
        <w:t>ońcowej w kwocie 83.487,92 zł. b</w:t>
      </w:r>
      <w:r>
        <w:t xml:space="preserve">rutto do dnia 30.09.2022r. </w:t>
      </w:r>
    </w:p>
    <w:p w14:paraId="67D4297D" w14:textId="77777777" w:rsidR="00516521" w:rsidRDefault="00516521" w:rsidP="00516521">
      <w:pPr>
        <w:spacing w:line="360" w:lineRule="auto"/>
        <w:jc w:val="both"/>
      </w:pPr>
      <w:r>
        <w:t>W związku z wprowadzonymi zmianami zaktualizowany został harmonogram rzeczowo-finansowy projektu.</w:t>
      </w:r>
    </w:p>
    <w:p w14:paraId="51489752" w14:textId="77777777" w:rsidR="00516521" w:rsidRDefault="00516521" w:rsidP="00516521">
      <w:pPr>
        <w:spacing w:line="360" w:lineRule="auto"/>
        <w:jc w:val="both"/>
      </w:pPr>
      <w:r>
        <w:t xml:space="preserve">W ocenie Kontrolujących Zamawiający zmieniając Umowę pierwotną Aneksem nr 5 wyczerpał przesłanki zapisów § 13 ust. 1 pkt 12 Umowy nr UM/759-W/UI/36/WIK/35/2020 z dnia 07.09.2020r. </w:t>
      </w:r>
    </w:p>
    <w:p w14:paraId="2DF4CFA0" w14:textId="1AF084C4" w:rsidR="00F867D9" w:rsidRPr="00AB7E4B" w:rsidRDefault="00516521" w:rsidP="00F867D9">
      <w:pPr>
        <w:spacing w:line="360" w:lineRule="auto"/>
        <w:jc w:val="both"/>
      </w:pPr>
      <w:r>
        <w:t xml:space="preserve">oraz </w:t>
      </w:r>
      <w:r w:rsidRPr="00D73F40">
        <w:t>art.</w:t>
      </w:r>
      <w:r>
        <w:t>144 ust.1 pkt  3</w:t>
      </w:r>
      <w:r w:rsidRPr="00D73F40">
        <w:t xml:space="preserve"> ustawy</w:t>
      </w:r>
      <w:r w:rsidRPr="00B437A0">
        <w:t xml:space="preserve"> </w:t>
      </w:r>
      <w:r w:rsidRPr="002305F0">
        <w:t xml:space="preserve">z dnia 29 stycznia 2004 roku </w:t>
      </w:r>
      <w:r>
        <w:t>P</w:t>
      </w:r>
      <w:r w:rsidR="007F1A04">
        <w:t xml:space="preserve">zp </w:t>
      </w:r>
      <w:r w:rsidRPr="002305F0">
        <w:t>( Dz.U. 2019 poz. 1843 tekst jednolity)</w:t>
      </w:r>
      <w:r>
        <w:t>.</w:t>
      </w:r>
      <w:r w:rsidR="00F867D9">
        <w:t xml:space="preserve"> </w:t>
      </w:r>
      <w:r w:rsidR="00F867D9" w:rsidRPr="00AB7E4B">
        <w:t xml:space="preserve">Dokumentacja w sprawie </w:t>
      </w:r>
      <w:r w:rsidR="00AB7E4B">
        <w:t>stanowi D</w:t>
      </w:r>
      <w:r w:rsidR="00F867D9" w:rsidRPr="00AB7E4B">
        <w:t>owód nr 4.</w:t>
      </w:r>
    </w:p>
    <w:p w14:paraId="427646B4" w14:textId="77777777" w:rsidR="00516521" w:rsidRPr="009B33B3" w:rsidRDefault="00516521" w:rsidP="00516521">
      <w:pPr>
        <w:spacing w:line="360" w:lineRule="auto"/>
        <w:jc w:val="both"/>
      </w:pPr>
    </w:p>
    <w:p w14:paraId="3B6A2E6B" w14:textId="11D4F215" w:rsidR="00F717BD" w:rsidRDefault="00516521" w:rsidP="00516521">
      <w:pPr>
        <w:spacing w:line="360" w:lineRule="auto"/>
        <w:jc w:val="both"/>
      </w:pPr>
      <w:r>
        <w:t xml:space="preserve">6.Zamawiający zawarł Aneks nr 6 do Umowy nr UM/759-W/UI/36/WIK/35/2020 z dnia 07.09.2020r. zawarty w dn. 30.09.2022r. </w:t>
      </w:r>
      <w:r w:rsidR="00F717BD">
        <w:t>obejmował następując</w:t>
      </w:r>
      <w:r w:rsidR="00341FA0">
        <w:t>y zakres</w:t>
      </w:r>
      <w:r w:rsidR="00F717BD">
        <w:t>:</w:t>
      </w:r>
    </w:p>
    <w:p w14:paraId="4E832D86" w14:textId="6D38B5E0" w:rsidR="00516521" w:rsidRDefault="00F717BD" w:rsidP="00516521">
      <w:pPr>
        <w:spacing w:line="360" w:lineRule="auto"/>
        <w:jc w:val="both"/>
      </w:pPr>
      <w:r>
        <w:t xml:space="preserve">- </w:t>
      </w:r>
      <w:r w:rsidR="00516521">
        <w:t xml:space="preserve">wykonanie robót dodatkowych wymienionych w § 18 Umowy a obecnie § 18 A dla zadania </w:t>
      </w:r>
      <w:r w:rsidR="00341FA0">
        <w:br/>
      </w:r>
      <w:r w:rsidR="00516521">
        <w:t xml:space="preserve">pn. „ Rewitalizacja obszarów zdegradowanych o silnym potencjale gospodarczym, społecznym </w:t>
      </w:r>
      <w:r>
        <w:br/>
      </w:r>
      <w:r w:rsidR="00516521">
        <w:t xml:space="preserve">i rekreacyjno-kulturowym na terenie miasta Ostrowca Świętokrzyskiego- modernizacja obiektów kultury- przebudowa Budynku Kina Etiuda, Centrum Tradycji Hutnictwa”. Wydatki </w:t>
      </w:r>
      <w:r w:rsidR="004719E5">
        <w:t>te sta</w:t>
      </w:r>
      <w:r w:rsidR="00516521">
        <w:t>nowią wydatki niekwalifikowalne w projekcie</w:t>
      </w:r>
      <w:r w:rsidR="004719E5">
        <w:t xml:space="preserve"> w kwocie 117.503,95 zł brutto z terminem wykonania do 15.11.2021r.</w:t>
      </w:r>
      <w:r>
        <w:t>;</w:t>
      </w:r>
    </w:p>
    <w:p w14:paraId="1A58247E" w14:textId="3559B0C7" w:rsidR="00516521" w:rsidRDefault="00516521" w:rsidP="00516521">
      <w:pPr>
        <w:spacing w:line="360" w:lineRule="auto"/>
        <w:jc w:val="both"/>
      </w:pPr>
      <w:r>
        <w:t xml:space="preserve"> </w:t>
      </w:r>
      <w:r w:rsidR="00F717BD">
        <w:t xml:space="preserve">- </w:t>
      </w:r>
      <w:r>
        <w:t>do § 18A dodano § 18B dotyczący wykonania robót dodatkowych dla zadania</w:t>
      </w:r>
      <w:r w:rsidR="00F717BD">
        <w:t>:</w:t>
      </w:r>
      <w:r>
        <w:t xml:space="preserve"> „Poprawa efektywności energetycznej  budynku  kina Etiuda” tj. rozbudowa istniejącej instalacji fotowoltaicznej do mocy 10,2 kW. </w:t>
      </w:r>
      <w:r w:rsidR="00F717BD">
        <w:t>o</w:t>
      </w:r>
      <w:r w:rsidR="00F717BD" w:rsidRPr="00F717BD">
        <w:t xml:space="preserve"> </w:t>
      </w:r>
      <w:r w:rsidR="00F717BD">
        <w:t>łącznej wartości 20.661,11 zł brutto z t</w:t>
      </w:r>
      <w:r>
        <w:t>ermin</w:t>
      </w:r>
      <w:r w:rsidR="00F717BD">
        <w:t xml:space="preserve">em wykonania robót </w:t>
      </w:r>
      <w:r>
        <w:t xml:space="preserve"> do 15 listopada 2022r. </w:t>
      </w:r>
      <w:r w:rsidR="00F717BD">
        <w:t>;</w:t>
      </w:r>
    </w:p>
    <w:p w14:paraId="427CA86D" w14:textId="5B4E6139" w:rsidR="00516521" w:rsidRDefault="00F717BD" w:rsidP="00516521">
      <w:pPr>
        <w:spacing w:line="360" w:lineRule="auto"/>
        <w:jc w:val="both"/>
      </w:pPr>
      <w:r>
        <w:t>- zmieniono</w:t>
      </w:r>
      <w:r w:rsidR="00516521">
        <w:t xml:space="preserve"> termin zakończenia realizacji przedmiotu umowy do dnia 30 listopada 2022r.</w:t>
      </w:r>
      <w:r>
        <w:t>;</w:t>
      </w:r>
    </w:p>
    <w:p w14:paraId="43562F58" w14:textId="318F56E4" w:rsidR="00516521" w:rsidRDefault="00F717BD" w:rsidP="00516521">
      <w:pPr>
        <w:spacing w:line="360" w:lineRule="auto"/>
        <w:jc w:val="both"/>
      </w:pPr>
      <w:r>
        <w:lastRenderedPageBreak/>
        <w:t xml:space="preserve">- </w:t>
      </w:r>
      <w:r w:rsidR="00516521">
        <w:t>W § 2 n</w:t>
      </w:r>
      <w:r w:rsidR="00220612">
        <w:t xml:space="preserve">iniejszego </w:t>
      </w:r>
      <w:r w:rsidR="00516521">
        <w:t xml:space="preserve">Aneksu wprowadzono zmiany przedmiotu umowy dla zadania </w:t>
      </w:r>
      <w:r w:rsidR="00F81EF9">
        <w:t xml:space="preserve">pn. </w:t>
      </w:r>
      <w:r w:rsidR="00516521">
        <w:t>„Rewitalizacja obszarów zdegradowanych o silnym potencjale gospodarczym, społecznym i rekreacyjno- kulturowym na terenie miasta Ostrowca Świętokrzyskiego</w:t>
      </w:r>
      <w:r w:rsidR="007F1A04">
        <w:t xml:space="preserve"> </w:t>
      </w:r>
      <w:r w:rsidR="00516521">
        <w:t>- modernizacja obiektów kultury</w:t>
      </w:r>
      <w:r w:rsidR="00F81EF9">
        <w:t xml:space="preserve"> </w:t>
      </w:r>
      <w:r w:rsidR="00F81EF9">
        <w:br/>
      </w:r>
      <w:r w:rsidR="00516521">
        <w:t>- przebudowa Budynku Kina Etiuda, Centrum Tradycji Hutnictwa” a mianowicie dotyczące  robót zaniechanych zakresie robót branży elektrycznej o wartości brutto 28.376,03 zł</w:t>
      </w:r>
      <w:r w:rsidR="00940EEE">
        <w:t>.</w:t>
      </w:r>
      <w:r w:rsidR="00516521">
        <w:t xml:space="preserve">  W wyniku tej zmiany wartość wynagrodzenia dla wykonawcy wyn</w:t>
      </w:r>
      <w:r w:rsidR="007F1A04">
        <w:t>iosła</w:t>
      </w:r>
      <w:r w:rsidR="00516521">
        <w:t xml:space="preserve"> 21.350.944,67 zł brutto.</w:t>
      </w:r>
      <w:r>
        <w:t>;</w:t>
      </w:r>
      <w:r w:rsidR="00516521">
        <w:t xml:space="preserve"> </w:t>
      </w:r>
    </w:p>
    <w:p w14:paraId="5C632353" w14:textId="160D51BB" w:rsidR="00516521" w:rsidRDefault="00F717BD" w:rsidP="00516521">
      <w:pPr>
        <w:spacing w:line="360" w:lineRule="auto"/>
        <w:jc w:val="both"/>
      </w:pPr>
      <w:r>
        <w:t xml:space="preserve">- </w:t>
      </w:r>
      <w:r w:rsidR="00516521">
        <w:t>uregulowa</w:t>
      </w:r>
      <w:r>
        <w:t>no</w:t>
      </w:r>
      <w:r w:rsidR="00516521">
        <w:t xml:space="preserve"> kwestie związane z wypłatą „piątej faktury częściowej” w kwocie 5.020.036,20 zł brutto do dn. 15.11.2022r. </w:t>
      </w:r>
    </w:p>
    <w:p w14:paraId="624F179E" w14:textId="52071114" w:rsidR="00516521" w:rsidRDefault="00516521" w:rsidP="00F867D9">
      <w:pPr>
        <w:spacing w:line="360" w:lineRule="auto"/>
        <w:ind w:firstLine="708"/>
        <w:jc w:val="both"/>
      </w:pPr>
      <w:r>
        <w:t xml:space="preserve">W toku kontroli ustalono, że </w:t>
      </w:r>
      <w:r w:rsidR="00F717BD">
        <w:t xml:space="preserve">zmiany do Aneksu nr 6 zostały udokumentowane </w:t>
      </w:r>
      <w:r>
        <w:t xml:space="preserve">w </w:t>
      </w:r>
      <w:r w:rsidR="00F717BD" w:rsidRPr="00F717BD">
        <w:rPr>
          <w:i/>
        </w:rPr>
        <w:t>P</w:t>
      </w:r>
      <w:r w:rsidRPr="00F717BD">
        <w:rPr>
          <w:i/>
        </w:rPr>
        <w:t>rotokole koniecznoś</w:t>
      </w:r>
      <w:r w:rsidR="00F717BD" w:rsidRPr="00F717BD">
        <w:rPr>
          <w:i/>
        </w:rPr>
        <w:t xml:space="preserve">ci robót zaniechanych </w:t>
      </w:r>
      <w:r w:rsidR="00F717BD">
        <w:t xml:space="preserve">spisanym </w:t>
      </w:r>
      <w:r w:rsidR="007F1A04">
        <w:t>z</w:t>
      </w:r>
      <w:r w:rsidR="00F717BD">
        <w:t xml:space="preserve"> dn</w:t>
      </w:r>
      <w:r w:rsidR="007F1A04">
        <w:t>ia</w:t>
      </w:r>
      <w:r w:rsidR="00F717BD">
        <w:t xml:space="preserve"> 02.09.2022r., w którym </w:t>
      </w:r>
      <w:r>
        <w:t>stwierdzono konieczność ograniczenia z</w:t>
      </w:r>
      <w:r w:rsidR="00F717BD">
        <w:t xml:space="preserve">akresu zamówienia podstawowego </w:t>
      </w:r>
      <w:r>
        <w:t xml:space="preserve">o zakres robót zaniechanych dla zadania </w:t>
      </w:r>
      <w:r w:rsidR="006253A1">
        <w:br/>
        <w:t xml:space="preserve">pn. </w:t>
      </w:r>
      <w:r>
        <w:t xml:space="preserve">„Rewitalizacja obszarów zdegradowanych o silnym potencjale gospodarczym społecznym </w:t>
      </w:r>
      <w:r w:rsidR="00F717BD">
        <w:br/>
      </w:r>
      <w:r>
        <w:t>i rekreacyjno-kulturalnym na terenie miasta Ostrowca Świętokrzyskiego – modernizacja obiektów kultury – przebudowa budynku kina Etiuda, centrum Tradycji Hutnictwa” o roboty branży elektrycznej</w:t>
      </w:r>
      <w:r w:rsidR="00F717BD">
        <w:t>,</w:t>
      </w:r>
      <w:r>
        <w:t xml:space="preserve"> dot</w:t>
      </w:r>
      <w:r w:rsidR="00F867D9">
        <w:t>yczące</w:t>
      </w:r>
      <w:r>
        <w:t xml:space="preserve"> zainstalowania automatycznych abonenckich FT o pojemności 20NN – centrala VoIP, gdyż Gmina Ostrowiec Świętokrzyski posiada </w:t>
      </w:r>
      <w:r w:rsidR="00F867D9">
        <w:t xml:space="preserve">już </w:t>
      </w:r>
      <w:r>
        <w:t>aktywną centralę VoIP w istniejącej infrastrukturze światłowodowej</w:t>
      </w:r>
      <w:r w:rsidR="00F867D9">
        <w:t>,</w:t>
      </w:r>
      <w:r>
        <w:t xml:space="preserve"> wobec powyższego nie </w:t>
      </w:r>
      <w:r w:rsidR="00940EEE">
        <w:t>zachodziła</w:t>
      </w:r>
      <w:r>
        <w:t xml:space="preserve"> potrzeb</w:t>
      </w:r>
      <w:r w:rsidR="00940EEE">
        <w:t>a</w:t>
      </w:r>
      <w:r>
        <w:t xml:space="preserve"> zakupu nowej centrali VoIP.</w:t>
      </w:r>
    </w:p>
    <w:p w14:paraId="6CB86180" w14:textId="638CB787" w:rsidR="00516521" w:rsidRDefault="00516521" w:rsidP="00516521">
      <w:pPr>
        <w:spacing w:line="360" w:lineRule="auto"/>
        <w:jc w:val="both"/>
      </w:pPr>
      <w:r>
        <w:t xml:space="preserve">Następnie Wykonawca sporządził dodatkowy </w:t>
      </w:r>
      <w:r w:rsidRPr="00F717BD">
        <w:rPr>
          <w:i/>
        </w:rPr>
        <w:t>Protokół konieczności wykonania robót dodatkowych</w:t>
      </w:r>
      <w:r w:rsidRPr="00AD058A">
        <w:t xml:space="preserve"> </w:t>
      </w:r>
      <w:r>
        <w:br/>
      </w:r>
      <w:r w:rsidRPr="00AD058A">
        <w:t xml:space="preserve">z dnia 02.09.2022r., w którym stwierdził na wniosek Zamawiającego konieczność wykonania </w:t>
      </w:r>
      <w:r w:rsidR="00DD48A7">
        <w:br/>
      </w:r>
      <w:r w:rsidRPr="00AD058A">
        <w:t>7 pozycji robót dodatkowych niezbędnych do funkcjonowania obiektu.</w:t>
      </w:r>
      <w:r w:rsidR="00BE7B60">
        <w:t xml:space="preserve"> </w:t>
      </w:r>
      <w:r>
        <w:t xml:space="preserve">Protokoły konieczności ze strony Zamawiającego potwierdził Inspektor nadzoru oraz przedstawiciele z branży elektrycznej </w:t>
      </w:r>
      <w:r w:rsidR="00DD48A7">
        <w:br/>
      </w:r>
      <w:r>
        <w:t>i branży budowlanej.</w:t>
      </w:r>
    </w:p>
    <w:p w14:paraId="412537C5" w14:textId="55E46354" w:rsidR="004719E5" w:rsidRDefault="004719E5" w:rsidP="00F717BD">
      <w:pPr>
        <w:spacing w:line="360" w:lineRule="auto"/>
        <w:ind w:firstLine="708"/>
        <w:jc w:val="both"/>
      </w:pPr>
      <w:r>
        <w:t xml:space="preserve">W wyniku weryfikacji </w:t>
      </w:r>
      <w:r w:rsidR="00F717BD">
        <w:t xml:space="preserve">powyższej </w:t>
      </w:r>
      <w:r>
        <w:t>dokumentacji uzasadniającej zawarcie Aneksu nr 6 Kontrolujący uwzględnili zasadność wprowadzonych zmian przez Zamawiającego do Umowy pierwotnej.</w:t>
      </w:r>
    </w:p>
    <w:p w14:paraId="788155E5" w14:textId="043CA75E" w:rsidR="00516521" w:rsidRDefault="00516521" w:rsidP="00516521">
      <w:pPr>
        <w:spacing w:line="360" w:lineRule="auto"/>
        <w:jc w:val="both"/>
      </w:pPr>
      <w:r>
        <w:t xml:space="preserve">W związku z zaistniałymi okolicznościami Kontrolujący uznali, że Zamawiający dokonał zmiany postanowień Umowy  w  Aneksie nr 6 stosownie do zapisów, które przewidział w  § 13  ust. 1 pkt 6, pkt 9 lit. d  Umowy UM /759-W/UI/36/WIK/35/2020 z dnia 07.09.2020r. Ponadto powstałe w toku realizacji zamówienia roboty budowlane były niezbędne  do wykonania oraz zostały spełnione łącznie warunki o których mowa w </w:t>
      </w:r>
      <w:r w:rsidRPr="00D73F40">
        <w:t>art.</w:t>
      </w:r>
      <w:r>
        <w:t>144 ust.1 pkt 2 i 3</w:t>
      </w:r>
      <w:r w:rsidRPr="00D73F40">
        <w:t xml:space="preserve"> ustawy</w:t>
      </w:r>
      <w:r w:rsidRPr="00B437A0">
        <w:t xml:space="preserve"> </w:t>
      </w:r>
      <w:r w:rsidRPr="002305F0">
        <w:t xml:space="preserve">z dnia 29 stycznia 2004 roku </w:t>
      </w:r>
      <w:r>
        <w:t>P</w:t>
      </w:r>
      <w:r w:rsidR="006412DC">
        <w:t xml:space="preserve">zp </w:t>
      </w:r>
      <w:r w:rsidRPr="002305F0">
        <w:t>( Dz.U. 2019 poz. 1843 tekst jednolity</w:t>
      </w:r>
      <w:r w:rsidR="00F717BD">
        <w:t>)</w:t>
      </w:r>
      <w:r>
        <w:t>.</w:t>
      </w:r>
    </w:p>
    <w:p w14:paraId="6E2305CB" w14:textId="77777777" w:rsidR="004719E5" w:rsidRDefault="004719E5" w:rsidP="00516521">
      <w:pPr>
        <w:spacing w:line="360" w:lineRule="auto"/>
        <w:jc w:val="both"/>
      </w:pPr>
    </w:p>
    <w:p w14:paraId="22AD7FA0" w14:textId="5BC41CA8" w:rsidR="00DD48A7" w:rsidRDefault="00516521" w:rsidP="00202557">
      <w:pPr>
        <w:spacing w:line="360" w:lineRule="auto"/>
        <w:jc w:val="both"/>
      </w:pPr>
      <w:r>
        <w:t xml:space="preserve">7.Zamawiający </w:t>
      </w:r>
      <w:r w:rsidR="00590E94">
        <w:t>zawarł</w:t>
      </w:r>
      <w:r>
        <w:t xml:space="preserve"> Aneks Nr 7 </w:t>
      </w:r>
      <w:r w:rsidR="006412DC">
        <w:t xml:space="preserve">do Umowy nr UM/759-W/UI/36/WIK/35/2020 z dnia 07.09.2020r. w dniu 28.10.2022r. </w:t>
      </w:r>
      <w:r>
        <w:t xml:space="preserve">dotyczący zadania </w:t>
      </w:r>
      <w:r w:rsidR="00921B0F">
        <w:t xml:space="preserve">pn. </w:t>
      </w:r>
      <w:r>
        <w:t xml:space="preserve">„Rewitalizacja obszarów zdegradowanych o silnym potencjale gospodarczym społecznym i rekreacyjno-kulturowym na terenie miasta Ostrowca Świętokrzyskiego – modernizacja obiektów kultury – przebudowa budynku kina Etiuda, Centrum Tradycji Hutnictwa” oraz </w:t>
      </w:r>
      <w:r w:rsidR="00921B0F">
        <w:t xml:space="preserve">zadania pn. </w:t>
      </w:r>
      <w:r>
        <w:t xml:space="preserve">„Poprawa efektywności energetycznej budynku Kina </w:t>
      </w:r>
      <w:r w:rsidRPr="006412DC">
        <w:t>Etiuda</w:t>
      </w:r>
      <w:r w:rsidR="006412DC" w:rsidRPr="006412DC">
        <w:t>”</w:t>
      </w:r>
      <w:r w:rsidRPr="006412DC">
        <w:t>,</w:t>
      </w:r>
      <w:r>
        <w:t xml:space="preserve"> w którym zmieniono termin zakończenia realizacji przedmiotu umowy do dnia 22 grudnia 2022r. </w:t>
      </w:r>
    </w:p>
    <w:p w14:paraId="0CB7D55A" w14:textId="7505EECB" w:rsidR="00202557" w:rsidRDefault="00202557" w:rsidP="00202557">
      <w:pPr>
        <w:spacing w:line="360" w:lineRule="auto"/>
        <w:jc w:val="both"/>
      </w:pPr>
      <w:r>
        <w:t>W toku weryfikacji korespondencji Zamawiającego z Wykonawcą oraz  zaktualizowanego Harmonogramu Rzec</w:t>
      </w:r>
      <w:r w:rsidR="006412DC">
        <w:t>zowo-Finansowego dotyczącego faktur oznaczonych VA i V</w:t>
      </w:r>
      <w:r>
        <w:t xml:space="preserve">B Kontrolujący ustalili, że zmiany uzgodnione przez Strony </w:t>
      </w:r>
      <w:r w:rsidR="006412DC">
        <w:t xml:space="preserve">Umowy zostały </w:t>
      </w:r>
      <w:r>
        <w:t>dokonane  stosownie do zapisu § 13 ust.1 pkt 12 lit</w:t>
      </w:r>
      <w:r w:rsidR="006412DC" w:rsidRPr="006412DC">
        <w:t>. c</w:t>
      </w:r>
      <w:r w:rsidR="0087641E" w:rsidRPr="006412DC">
        <w:t xml:space="preserve"> </w:t>
      </w:r>
      <w:r w:rsidRPr="006412DC">
        <w:t>i d</w:t>
      </w:r>
      <w:r>
        <w:t xml:space="preserve"> Umowy</w:t>
      </w:r>
      <w:r w:rsidR="006412DC">
        <w:t xml:space="preserve"> pierwotnej</w:t>
      </w:r>
      <w:r>
        <w:t>.</w:t>
      </w:r>
    </w:p>
    <w:p w14:paraId="1ACA2D32" w14:textId="37A20B1A" w:rsidR="008C2B48" w:rsidRDefault="00202557" w:rsidP="008C2B48">
      <w:pPr>
        <w:spacing w:line="360" w:lineRule="auto"/>
        <w:jc w:val="both"/>
      </w:pPr>
      <w:r>
        <w:t>Zdaniem Kontrolujących spełnione zostały łącznie warunki</w:t>
      </w:r>
      <w:r w:rsidR="00925400">
        <w:t xml:space="preserve">, </w:t>
      </w:r>
      <w:r>
        <w:t xml:space="preserve">o których mowa </w:t>
      </w:r>
      <w:r w:rsidRPr="002305F0">
        <w:t>w art.</w:t>
      </w:r>
      <w:r w:rsidRPr="00B437A0">
        <w:t xml:space="preserve"> </w:t>
      </w:r>
      <w:r>
        <w:t xml:space="preserve">w </w:t>
      </w:r>
      <w:r w:rsidRPr="00D73F40">
        <w:t>art.</w:t>
      </w:r>
      <w:r>
        <w:t>144 ust.1 pkt 3</w:t>
      </w:r>
      <w:r w:rsidRPr="00D73F40">
        <w:t xml:space="preserve"> ustawy</w:t>
      </w:r>
      <w:r w:rsidRPr="00B437A0">
        <w:t xml:space="preserve"> </w:t>
      </w:r>
      <w:r w:rsidR="008C2B48" w:rsidRPr="00B437A0">
        <w:t xml:space="preserve"> </w:t>
      </w:r>
      <w:r w:rsidR="008C2B48" w:rsidRPr="002305F0">
        <w:t xml:space="preserve">z dnia 29 stycznia 2004 roku </w:t>
      </w:r>
      <w:r w:rsidR="008C2B48">
        <w:t xml:space="preserve">Pzp </w:t>
      </w:r>
      <w:r w:rsidR="008C2B48" w:rsidRPr="002305F0">
        <w:t>( Dz.U. 2019 poz. 1843 tekst jednolity</w:t>
      </w:r>
      <w:r w:rsidR="008C2B48">
        <w:t>).</w:t>
      </w:r>
    </w:p>
    <w:p w14:paraId="3C6B3489" w14:textId="44DF650C" w:rsidR="00516521" w:rsidRPr="00AB7E4B" w:rsidRDefault="00202557" w:rsidP="00516521">
      <w:pPr>
        <w:spacing w:line="360" w:lineRule="auto"/>
        <w:jc w:val="both"/>
      </w:pPr>
      <w:r>
        <w:t>D</w:t>
      </w:r>
      <w:r w:rsidR="00516521" w:rsidRPr="005F09A1">
        <w:t>okumentac</w:t>
      </w:r>
      <w:r>
        <w:t xml:space="preserve">ja w sprawie </w:t>
      </w:r>
      <w:r w:rsidR="00AB7E4B">
        <w:t>stanowi  D</w:t>
      </w:r>
      <w:r w:rsidRPr="00AB7E4B">
        <w:t>owód nr 5</w:t>
      </w:r>
      <w:r w:rsidR="00516521" w:rsidRPr="00AB7E4B">
        <w:t>.</w:t>
      </w:r>
    </w:p>
    <w:p w14:paraId="33C56400" w14:textId="77777777" w:rsidR="00516521" w:rsidRDefault="00516521" w:rsidP="00516521">
      <w:pPr>
        <w:spacing w:line="360" w:lineRule="auto"/>
        <w:jc w:val="both"/>
      </w:pPr>
    </w:p>
    <w:p w14:paraId="369A2945" w14:textId="28E7AFF9" w:rsidR="00516521" w:rsidRDefault="00516521" w:rsidP="00516521">
      <w:pPr>
        <w:spacing w:line="360" w:lineRule="auto"/>
        <w:jc w:val="both"/>
      </w:pPr>
      <w:r>
        <w:t>8.</w:t>
      </w:r>
      <w:r w:rsidR="002B325F">
        <w:t xml:space="preserve"> </w:t>
      </w:r>
      <w:r>
        <w:t>Zamawiający</w:t>
      </w:r>
      <w:r>
        <w:rPr>
          <w:color w:val="FF0000"/>
        </w:rPr>
        <w:t xml:space="preserve"> </w:t>
      </w:r>
      <w:r w:rsidR="00F51864">
        <w:t>zawarł</w:t>
      </w:r>
      <w:r>
        <w:rPr>
          <w:color w:val="FF0000"/>
        </w:rPr>
        <w:t xml:space="preserve"> </w:t>
      </w:r>
      <w:r>
        <w:t xml:space="preserve">Aneks nr 8 </w:t>
      </w:r>
      <w:r w:rsidR="006412DC">
        <w:t xml:space="preserve">do Umowy nr UM/759-W/UI/36/WIK/35/2020 z dnia 07.09.2020r. w </w:t>
      </w:r>
      <w:r>
        <w:t>dni</w:t>
      </w:r>
      <w:r w:rsidR="006412DC">
        <w:t>u</w:t>
      </w:r>
      <w:r>
        <w:t xml:space="preserve"> 19.01.2023r. dotyczący </w:t>
      </w:r>
      <w:r w:rsidRPr="002B325F">
        <w:t>zadania</w:t>
      </w:r>
      <w:r>
        <w:t xml:space="preserve"> </w:t>
      </w:r>
      <w:r w:rsidR="002B325F">
        <w:t xml:space="preserve">pn. </w:t>
      </w:r>
      <w:r>
        <w:t xml:space="preserve">„Rewitalizacja obszarów zdegradowanych o silnym potencjale gospodarczym społecznym i rekreacyjno-kulturowym na terenie miasta Ostrowca Świętokrzyskiego – modernizacja obiektów kultury – przebudowa budynku kina Etiuda, Centrum Tradycji Hutnictwa” oraz </w:t>
      </w:r>
      <w:r w:rsidR="002B325F">
        <w:t xml:space="preserve">zadania pn. </w:t>
      </w:r>
      <w:r>
        <w:t>„Poprawa efektywności ene</w:t>
      </w:r>
      <w:r w:rsidR="006412DC">
        <w:t xml:space="preserve">rgetycznej budynku Kina Etiuda”, </w:t>
      </w:r>
      <w:r>
        <w:t xml:space="preserve">w którym zmieniono termin zakończenia realizacji </w:t>
      </w:r>
      <w:r w:rsidR="006412DC">
        <w:t xml:space="preserve">przedmiotu Umowy pierwotnej </w:t>
      </w:r>
      <w:r>
        <w:t>do dnia 15 marca 2023r. Jednocześnie przesunięto płatność faktury końcowej do dnia 15.03.2023r.</w:t>
      </w:r>
    </w:p>
    <w:p w14:paraId="532E0AAA" w14:textId="5C862E5D" w:rsidR="00516521" w:rsidRDefault="006412DC" w:rsidP="00DD48A7">
      <w:pPr>
        <w:spacing w:line="360" w:lineRule="auto"/>
        <w:ind w:firstLine="708"/>
        <w:jc w:val="both"/>
      </w:pPr>
      <w:r>
        <w:t xml:space="preserve">W toku kontroli ustalono, że Wykonawca zwrócił się </w:t>
      </w:r>
      <w:r w:rsidR="00516521">
        <w:t xml:space="preserve"> pismem z dnia 21.12.2022r. z wnioskiem </w:t>
      </w:r>
      <w:r>
        <w:br/>
      </w:r>
      <w:r w:rsidR="00516521">
        <w:t>o zawarcie Aneksu zmieniającego termin końcowy realizacji Umowy na dzień 15.03.2023r. oraz</w:t>
      </w:r>
      <w:r w:rsidR="00DD48A7">
        <w:br/>
      </w:r>
      <w:r w:rsidR="00516521">
        <w:t xml:space="preserve"> </w:t>
      </w:r>
      <w:r>
        <w:t xml:space="preserve">o </w:t>
      </w:r>
      <w:r w:rsidR="00516521">
        <w:t xml:space="preserve">dokonanie zmian w harmonogramie rzeczowo-finansowym, które nie będą powodowały zmiany wartości sumarycznej wynagrodzenia Wykonawcy. Wykonawca </w:t>
      </w:r>
      <w:r>
        <w:t xml:space="preserve">wskazał </w:t>
      </w:r>
      <w:r w:rsidR="00516521">
        <w:t>argument</w:t>
      </w:r>
      <w:r>
        <w:t>y</w:t>
      </w:r>
      <w:r w:rsidR="00516521">
        <w:t xml:space="preserve"> </w:t>
      </w:r>
      <w:r w:rsidR="008C2B48">
        <w:t xml:space="preserve">potwierdzone korespondencją z dostawcami, </w:t>
      </w:r>
      <w:r w:rsidR="00516521">
        <w:t>spowodowane przez :</w:t>
      </w:r>
    </w:p>
    <w:p w14:paraId="285C0A5B" w14:textId="01BC246A" w:rsidR="00516521" w:rsidRDefault="00516521" w:rsidP="00516521">
      <w:pPr>
        <w:spacing w:line="360" w:lineRule="auto"/>
        <w:jc w:val="both"/>
      </w:pPr>
      <w:r>
        <w:t>- opóźnienie w dostawie mebli- lady szatniowej oraz zabu</w:t>
      </w:r>
      <w:r w:rsidR="00202557">
        <w:t>dowy kinowej w sklepiku kinowym,</w:t>
      </w:r>
    </w:p>
    <w:p w14:paraId="6E05FC6E" w14:textId="5318AD8C" w:rsidR="00516521" w:rsidRDefault="00516521" w:rsidP="00516521">
      <w:pPr>
        <w:spacing w:line="360" w:lineRule="auto"/>
        <w:jc w:val="both"/>
      </w:pPr>
      <w:r>
        <w:t>- niemożliwym do przewidzenia dalszym opóźnieniem</w:t>
      </w:r>
      <w:r w:rsidR="00202557">
        <w:t xml:space="preserve"> w dostawie kolumn głośnikowych,</w:t>
      </w:r>
    </w:p>
    <w:p w14:paraId="76B1EAB7" w14:textId="055B99B2" w:rsidR="00516521" w:rsidRDefault="00516521" w:rsidP="00516521">
      <w:pPr>
        <w:spacing w:line="360" w:lineRule="auto"/>
        <w:jc w:val="both"/>
      </w:pPr>
      <w:r>
        <w:t>- wydłużającym się te</w:t>
      </w:r>
      <w:r w:rsidR="00202557">
        <w:t>rminem elementów wystawy stałej,</w:t>
      </w:r>
    </w:p>
    <w:p w14:paraId="567176A9" w14:textId="59E20FF4" w:rsidR="008C2B48" w:rsidRDefault="008C2B48" w:rsidP="00516521">
      <w:pPr>
        <w:spacing w:line="360" w:lineRule="auto"/>
        <w:jc w:val="both"/>
      </w:pPr>
      <w:r>
        <w:t>oraz</w:t>
      </w:r>
    </w:p>
    <w:p w14:paraId="228657E8" w14:textId="77777777" w:rsidR="00516521" w:rsidRDefault="00516521" w:rsidP="00516521">
      <w:pPr>
        <w:spacing w:line="360" w:lineRule="auto"/>
        <w:jc w:val="both"/>
      </w:pPr>
      <w:r>
        <w:lastRenderedPageBreak/>
        <w:t>- ujawnianiem się braków z przedłożonej Zamawiającemu dokumentacji powykonawczej, dotyczącej instalacji wentylacji mechanicznej oraz konieczności zmiany lokalizacji sterowania centralami wentylacyjnymi.</w:t>
      </w:r>
    </w:p>
    <w:p w14:paraId="16E728A4" w14:textId="7A9494B9" w:rsidR="00516521" w:rsidRDefault="00516521" w:rsidP="00516521">
      <w:pPr>
        <w:spacing w:line="360" w:lineRule="auto"/>
        <w:jc w:val="both"/>
      </w:pPr>
      <w:r>
        <w:t xml:space="preserve">Zgodnie z </w:t>
      </w:r>
      <w:r w:rsidR="00202557">
        <w:t xml:space="preserve">zapisem </w:t>
      </w:r>
      <w:r>
        <w:t xml:space="preserve">§ 13 ust.1 pkt 12 lit d Umowy </w:t>
      </w:r>
      <w:r w:rsidR="008C2B48">
        <w:t>pierwotnej</w:t>
      </w:r>
      <w:r>
        <w:t xml:space="preserve">, Zamawiający uznał argumentację Wykonawcy, w tym zaistniałe okoliczności i wyraził wstępnie zgodę w piśmie z dnia 22.12.2022r.  na przedłużenie terminu realizacji zadania, następnie pismem z dnia 30.12.2022r.  ustalił termin podpisania Aneksu nr 8. Dokumentacja w sprawie </w:t>
      </w:r>
      <w:r w:rsidRPr="00AB7E4B">
        <w:t xml:space="preserve">stanowi  </w:t>
      </w:r>
      <w:r w:rsidR="00AB7E4B">
        <w:t>D</w:t>
      </w:r>
      <w:r w:rsidRPr="00AB7E4B">
        <w:t xml:space="preserve">owód nr </w:t>
      </w:r>
      <w:r w:rsidR="00E6746B">
        <w:t>6</w:t>
      </w:r>
      <w:r w:rsidRPr="005F09A1">
        <w:t>.</w:t>
      </w:r>
    </w:p>
    <w:p w14:paraId="7B2A4944" w14:textId="6201E7EC" w:rsidR="00516521" w:rsidRDefault="00516521" w:rsidP="008C2B48">
      <w:pPr>
        <w:spacing w:line="360" w:lineRule="auto"/>
        <w:jc w:val="both"/>
      </w:pPr>
      <w:r w:rsidRPr="008C2B48">
        <w:t xml:space="preserve">Zdaniem Kontrolujących </w:t>
      </w:r>
      <w:r w:rsidR="008C2B48" w:rsidRPr="008C2B48">
        <w:t xml:space="preserve">przy zawarciu Aneksu nr 8 </w:t>
      </w:r>
      <w:r w:rsidRPr="008C2B48">
        <w:t xml:space="preserve">spełnione zostały łącznie warunki o których mowa w </w:t>
      </w:r>
      <w:r w:rsidR="008C2B48" w:rsidRPr="008C2B48">
        <w:t>art. 144 ust.1 pkt 3 ustawy z</w:t>
      </w:r>
      <w:r w:rsidR="008C2B48" w:rsidRPr="002305F0">
        <w:t xml:space="preserve"> dnia 29 stycznia 2004 roku </w:t>
      </w:r>
      <w:r w:rsidR="008C2B48">
        <w:t xml:space="preserve">Pzp </w:t>
      </w:r>
      <w:r w:rsidR="008C2B48" w:rsidRPr="002305F0">
        <w:t>( Dz.U. 2019 poz. 1843 tekst jednolity</w:t>
      </w:r>
      <w:r w:rsidR="008C2B48">
        <w:t>).</w:t>
      </w:r>
    </w:p>
    <w:p w14:paraId="788D370F" w14:textId="77777777" w:rsidR="00DD48A7" w:rsidRDefault="00DD48A7" w:rsidP="008C2B48">
      <w:pPr>
        <w:spacing w:line="360" w:lineRule="auto"/>
        <w:jc w:val="both"/>
      </w:pPr>
    </w:p>
    <w:p w14:paraId="2049A499" w14:textId="739D2B56" w:rsidR="00516521" w:rsidRDefault="00516521" w:rsidP="00516521">
      <w:pPr>
        <w:spacing w:line="360" w:lineRule="auto"/>
        <w:jc w:val="both"/>
      </w:pPr>
      <w:r>
        <w:t xml:space="preserve">9.Zamawiający zawarł Aneks nr 9 </w:t>
      </w:r>
      <w:r w:rsidR="008C2B48">
        <w:t xml:space="preserve">do Umowy nr UM/759-W/UI/36/WIK/35/2020 z dnia 07.09.2020r. w dniu </w:t>
      </w:r>
      <w:r>
        <w:t xml:space="preserve">27.03.2023r. dotyczący zadania </w:t>
      </w:r>
      <w:r w:rsidR="00C901C2">
        <w:t xml:space="preserve">pn. </w:t>
      </w:r>
      <w:r>
        <w:t xml:space="preserve">„Rewitalizacja obszarów zdegradowanych </w:t>
      </w:r>
      <w:r w:rsidR="008C2B48">
        <w:br/>
      </w:r>
      <w:r>
        <w:t>o silnym potencjale gospodarczym społecznym i rekreacyjno-kulturowym na terenie miasta Ostrowca Świętokrzyskiego – modernizacja obiektów kultury – przebudowa budynku kina Etiuda, Centrum Tradycji Hutnictwa”, zmieniający termin zakończenia realizacji przedmiotu umowy do dnia 14 kwietnia 2023r. W związku z powyższym przesunięto termin wystawienia faktury końcowej do dnia 14.04.2023r. na podstawie harmonogramu rzeczowo-finansowego</w:t>
      </w:r>
      <w:r w:rsidR="008C2B48">
        <w:t>,</w:t>
      </w:r>
      <w:r>
        <w:t xml:space="preserve"> po</w:t>
      </w:r>
      <w:r w:rsidR="008C2B48">
        <w:t>d warunkiem</w:t>
      </w:r>
      <w:r>
        <w:t xml:space="preserve"> </w:t>
      </w:r>
      <w:r w:rsidR="008C2B48">
        <w:t>spisania</w:t>
      </w:r>
      <w:r>
        <w:t xml:space="preserve"> bezusterkowego końcowego protokołu odbioru robót. Wykonawca miał do wykonania roboty dodatkowe za kwotę 107.959,56 zł. brutto, polegające na :</w:t>
      </w:r>
    </w:p>
    <w:p w14:paraId="443C54D4" w14:textId="28AFD337" w:rsidR="00516521" w:rsidRDefault="00516521" w:rsidP="00516521">
      <w:pPr>
        <w:spacing w:line="360" w:lineRule="auto"/>
        <w:jc w:val="both"/>
      </w:pPr>
      <w:r>
        <w:t xml:space="preserve">– montażu dodatkowych 4 sztuk głośników </w:t>
      </w:r>
      <w:r w:rsidR="00202557">
        <w:t>,</w:t>
      </w:r>
    </w:p>
    <w:p w14:paraId="598F1B49" w14:textId="7C46A6B0" w:rsidR="00516521" w:rsidRDefault="00516521" w:rsidP="00516521">
      <w:pPr>
        <w:spacing w:line="360" w:lineRule="auto"/>
        <w:jc w:val="both"/>
      </w:pPr>
      <w:r>
        <w:t>– wykonaniu opaski wokół budynku z kostki betonowej</w:t>
      </w:r>
      <w:r w:rsidR="00202557">
        <w:t>,</w:t>
      </w:r>
    </w:p>
    <w:p w14:paraId="6216AA4A" w14:textId="77777777" w:rsidR="00516521" w:rsidRDefault="00516521" w:rsidP="00516521">
      <w:pPr>
        <w:spacing w:line="360" w:lineRule="auto"/>
        <w:jc w:val="both"/>
      </w:pPr>
      <w:r>
        <w:t>– dostawie i montażu kolców przeciwko ptakom,</w:t>
      </w:r>
    </w:p>
    <w:p w14:paraId="1A8FD2DE" w14:textId="3D75B99B" w:rsidR="00516521" w:rsidRDefault="00516521" w:rsidP="00516521">
      <w:pPr>
        <w:spacing w:line="360" w:lineRule="auto"/>
        <w:jc w:val="both"/>
      </w:pPr>
      <w:r>
        <w:t>– dostawie i montażu lamp w korytarzu za holem głównym w pomieszczeniu 0.15.</w:t>
      </w:r>
      <w:r w:rsidR="00202557">
        <w:t>,</w:t>
      </w:r>
    </w:p>
    <w:p w14:paraId="1A995D67" w14:textId="77777777" w:rsidR="00516521" w:rsidRDefault="00516521" w:rsidP="00516521">
      <w:pPr>
        <w:spacing w:line="360" w:lineRule="auto"/>
        <w:jc w:val="both"/>
      </w:pPr>
      <w:r>
        <w:t xml:space="preserve">– montażu ustroju akustycznego na ścianach bocznych balkonów. </w:t>
      </w:r>
    </w:p>
    <w:p w14:paraId="08A0E83A" w14:textId="77777777" w:rsidR="00516521" w:rsidRDefault="00516521" w:rsidP="00516521">
      <w:pPr>
        <w:spacing w:line="360" w:lineRule="auto"/>
        <w:jc w:val="both"/>
      </w:pPr>
      <w:r>
        <w:t xml:space="preserve">Wykonawca w piśmie z dnia 01/03.2023r. wykazał okoliczności wykonania robót dodatkowych niezbędnych do wykonania podstawowego zakresu umownego dotyczącego zadania „Rewitalizacja obszarów zdegradowanych o silnym potencjale gospodarczym społecznym i rekreacyjno-kulturalnym na terenie miasta Ostrowca Świętokrzyskiego – modernizacja obiektów kultury – przebudowa budynku kina Etiuda, centrum Tradycji Hutnictwa”. </w:t>
      </w:r>
    </w:p>
    <w:p w14:paraId="47B69008" w14:textId="69BB1A91" w:rsidR="00516521" w:rsidRDefault="00516521" w:rsidP="00516521">
      <w:pPr>
        <w:spacing w:line="360" w:lineRule="auto"/>
        <w:ind w:firstLine="708"/>
        <w:jc w:val="both"/>
      </w:pPr>
      <w:r>
        <w:lastRenderedPageBreak/>
        <w:t>Zdaniem Kontrolujących podstawę prawną do zawarcia  Aneksu nr 9 do  Umowy nr UM/759-W/UI/36/WIK/35/2020 z dnia 07.09.2020r</w:t>
      </w:r>
      <w:r w:rsidR="008C2B48">
        <w:t>.</w:t>
      </w:r>
      <w:r>
        <w:t xml:space="preserve"> definiuje zapis § 13 ust.1 pkt 12 lit. c </w:t>
      </w:r>
      <w:r w:rsidR="00A167A0">
        <w:t>niniejszej Umowy pierwotnej.</w:t>
      </w:r>
    </w:p>
    <w:p w14:paraId="41C06523" w14:textId="0426E9D5" w:rsidR="00516521" w:rsidRDefault="00516521" w:rsidP="00516521">
      <w:pPr>
        <w:spacing w:line="360" w:lineRule="auto"/>
        <w:jc w:val="both"/>
      </w:pPr>
      <w:r>
        <w:t xml:space="preserve">Kontrolujący uznali okoliczności wykazane przez Wykonawcę za wyczerpujące a powstałe w toku realizacji zamówienia roboty budowlane </w:t>
      </w:r>
      <w:r w:rsidR="00A167A0">
        <w:t xml:space="preserve">za </w:t>
      </w:r>
      <w:r>
        <w:t xml:space="preserve"> niezbędne  do wykonania przedmiotu zamówienia</w:t>
      </w:r>
      <w:r w:rsidR="00A167A0">
        <w:t xml:space="preserve">. </w:t>
      </w:r>
      <w:r>
        <w:t xml:space="preserve"> </w:t>
      </w:r>
      <w:r w:rsidR="00A167A0">
        <w:t xml:space="preserve">Ustalono, że </w:t>
      </w:r>
      <w:r>
        <w:t>zostały spełnione łącznie warunki o których mowa w art.</w:t>
      </w:r>
      <w:r w:rsidRPr="00B437A0">
        <w:t xml:space="preserve"> </w:t>
      </w:r>
      <w:r w:rsidRPr="00D73F40">
        <w:t>art.</w:t>
      </w:r>
      <w:r>
        <w:t xml:space="preserve">144 ust.1 pkt 2 ustawy PZP. </w:t>
      </w:r>
    </w:p>
    <w:p w14:paraId="0CF4CE94" w14:textId="106DCDE7" w:rsidR="00516521" w:rsidRDefault="00516521" w:rsidP="00516521">
      <w:pPr>
        <w:spacing w:line="36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W wyniku weryfikacji Protokołu odbioru Robót Dodatkowych z dnia 14.04.2023, Końcowego protokołu odbioru robót z dnia 25.04.2023r. ( zapis pkt 5 ) oraz Faktury końcowej nr 0025/SP/23/04 na kwotę 1.863.420,28zł. </w:t>
      </w:r>
      <w:r w:rsidR="00A167A0">
        <w:rPr>
          <w:bCs/>
          <w:iCs/>
        </w:rPr>
        <w:t>ustalono</w:t>
      </w:r>
      <w:r>
        <w:rPr>
          <w:bCs/>
          <w:iCs/>
        </w:rPr>
        <w:t xml:space="preserve">, że Zamawiający dokonał potrącenia należności Wykonawcy </w:t>
      </w:r>
      <w:r w:rsidR="00A167A0">
        <w:rPr>
          <w:bCs/>
          <w:iCs/>
        </w:rPr>
        <w:br/>
      </w:r>
      <w:r>
        <w:rPr>
          <w:bCs/>
          <w:iCs/>
        </w:rPr>
        <w:t>a mianowicie:</w:t>
      </w:r>
    </w:p>
    <w:p w14:paraId="26A5B598" w14:textId="77777777" w:rsidR="00516521" w:rsidRDefault="00516521" w:rsidP="00516521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- z noty księgowej nr 01/04/2022r. z dnia 25.04.2023r. w kwocie 117.430,20 zł. z tytułu nieterminowego wykonania robót;</w:t>
      </w:r>
    </w:p>
    <w:p w14:paraId="3E345A0A" w14:textId="77777777" w:rsidR="00516521" w:rsidRDefault="00516521" w:rsidP="00516521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- z noty księgowej nr WIN 02/06/2023 z dnia 20.06.2023r. w kwocie 4.270,19 zł z powodu braku zapłaty wynagrodzenia należnego Podwykonawcy;</w:t>
      </w:r>
    </w:p>
    <w:p w14:paraId="796F18F5" w14:textId="3F790DFB" w:rsidR="00516521" w:rsidRDefault="00516521" w:rsidP="00516521">
      <w:pPr>
        <w:spacing w:line="360" w:lineRule="auto"/>
        <w:jc w:val="both"/>
        <w:rPr>
          <w:bCs/>
          <w:iCs/>
        </w:rPr>
      </w:pPr>
      <w:r>
        <w:rPr>
          <w:bCs/>
          <w:iCs/>
        </w:rPr>
        <w:t>- z noty księgowej nr WIN 03/06/2023 z dnia 20.06.2023r. w kwocie 4.270,19 zł z powodu nieprzedłożenia do zaakceptowania zmiany umowy o podwykona</w:t>
      </w:r>
      <w:r w:rsidR="00903CE1">
        <w:rPr>
          <w:bCs/>
          <w:iCs/>
        </w:rPr>
        <w:t>w</w:t>
      </w:r>
      <w:r>
        <w:rPr>
          <w:bCs/>
          <w:iCs/>
        </w:rPr>
        <w:t>stwo.</w:t>
      </w:r>
    </w:p>
    <w:p w14:paraId="361D5B5A" w14:textId="5B8AB9EC" w:rsidR="00516521" w:rsidRDefault="00516521" w:rsidP="00516521">
      <w:pPr>
        <w:spacing w:line="360" w:lineRule="auto"/>
        <w:ind w:firstLine="708"/>
        <w:jc w:val="both"/>
        <w:rPr>
          <w:bCs/>
          <w:iCs/>
        </w:rPr>
      </w:pPr>
      <w:r>
        <w:rPr>
          <w:bCs/>
          <w:iCs/>
        </w:rPr>
        <w:t xml:space="preserve">Postępowanie o udzielenie </w:t>
      </w:r>
      <w:r w:rsidRPr="005F09A1">
        <w:rPr>
          <w:bCs/>
          <w:iCs/>
        </w:rPr>
        <w:t>zamówienia zostało zweryfikowane przy wykorzystaniu l</w:t>
      </w:r>
      <w:r w:rsidR="00AB7E4B">
        <w:rPr>
          <w:bCs/>
          <w:iCs/>
        </w:rPr>
        <w:t>isty sprawdzającej stanowiącej D</w:t>
      </w:r>
      <w:r w:rsidRPr="005F09A1">
        <w:rPr>
          <w:bCs/>
          <w:iCs/>
        </w:rPr>
        <w:t xml:space="preserve">owód nr </w:t>
      </w:r>
      <w:r w:rsidR="00E6746B">
        <w:rPr>
          <w:bCs/>
          <w:iCs/>
        </w:rPr>
        <w:t>7</w:t>
      </w:r>
      <w:r>
        <w:rPr>
          <w:bCs/>
          <w:iCs/>
        </w:rPr>
        <w:t xml:space="preserve"> do Informacji pokontrolnej.</w:t>
      </w:r>
    </w:p>
    <w:p w14:paraId="1F465859" w14:textId="77777777" w:rsidR="00516521" w:rsidRDefault="00516521" w:rsidP="0051652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  <w:r>
        <w:t>W wyniku weryfikacji dokumentacji związanej z udzieleniem zamówienia publicznego nie stwierdzono nieprawidłowości.</w:t>
      </w:r>
    </w:p>
    <w:p w14:paraId="68B82133" w14:textId="77777777" w:rsidR="00516521" w:rsidRDefault="00516521" w:rsidP="00516521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</w:pPr>
    </w:p>
    <w:p w14:paraId="7ADE9DAE" w14:textId="77777777" w:rsidR="00516521" w:rsidRDefault="00516521" w:rsidP="00516521">
      <w:pPr>
        <w:spacing w:after="120" w:line="360" w:lineRule="auto"/>
        <w:jc w:val="both"/>
        <w:rPr>
          <w:b/>
        </w:rPr>
      </w:pPr>
      <w:r>
        <w:rPr>
          <w:b/>
        </w:rPr>
        <w:t>V. REKOMENDACJE I ZALECENIA POKONTROLNE:</w:t>
      </w:r>
    </w:p>
    <w:p w14:paraId="49541B97" w14:textId="77777777" w:rsidR="00516521" w:rsidRDefault="00516521" w:rsidP="00516521">
      <w:pPr>
        <w:spacing w:line="360" w:lineRule="auto"/>
        <w:jc w:val="both"/>
      </w:pPr>
      <w:r>
        <w:t xml:space="preserve">W wyniku przeprowadzonej kontroli kontrolujący odstąpili od formułowania zaleceń pokontrolnych. </w:t>
      </w:r>
    </w:p>
    <w:p w14:paraId="63BC5050" w14:textId="77777777" w:rsidR="00903CE1" w:rsidRDefault="00903CE1" w:rsidP="00516521">
      <w:pPr>
        <w:spacing w:line="360" w:lineRule="auto"/>
        <w:jc w:val="both"/>
      </w:pPr>
    </w:p>
    <w:p w14:paraId="3AB3419A" w14:textId="221A3DA9" w:rsidR="00516521" w:rsidRDefault="00516521" w:rsidP="00516521">
      <w:pPr>
        <w:spacing w:line="360" w:lineRule="auto"/>
        <w:jc w:val="both"/>
      </w:pPr>
      <w:r>
        <w:t xml:space="preserve">Niniejsza </w:t>
      </w:r>
      <w:r w:rsidR="00DD48A7">
        <w:t>Informacja pokontrolna zawiera 10</w:t>
      </w:r>
      <w:r>
        <w:t xml:space="preserve"> stron </w:t>
      </w:r>
      <w:r w:rsidR="00AB7E4B">
        <w:t>oraz 7</w:t>
      </w:r>
      <w:r w:rsidRPr="005F09A1">
        <w:t xml:space="preserve"> dowodów,</w:t>
      </w:r>
      <w:r>
        <w:t xml:space="preserve"> które są dostępne do wglądu w siedzibie Departamentu Kontroli i Certyfikacji  Urzędu Marszałkowskiego Województwa Świętokrzyskiego, ul. IX Wieków Kielc 4, 25-516 Kielce.</w:t>
      </w:r>
    </w:p>
    <w:p w14:paraId="09E8914F" w14:textId="77777777" w:rsidR="00516521" w:rsidRDefault="00516521" w:rsidP="00516521">
      <w:pPr>
        <w:spacing w:line="360" w:lineRule="auto"/>
        <w:ind w:firstLine="567"/>
        <w:jc w:val="both"/>
      </w:pPr>
      <w: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3A1B2771" w14:textId="4A61F7AF" w:rsidR="00516521" w:rsidRDefault="00516521" w:rsidP="00516521">
      <w:pPr>
        <w:spacing w:line="360" w:lineRule="auto"/>
        <w:jc w:val="both"/>
      </w:pPr>
      <w:r>
        <w:lastRenderedPageBreak/>
        <w:t xml:space="preserve"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 </w:t>
      </w:r>
    </w:p>
    <w:p w14:paraId="3EC4E62E" w14:textId="77777777" w:rsidR="00516521" w:rsidRDefault="00516521" w:rsidP="00516521">
      <w:pPr>
        <w:spacing w:line="360" w:lineRule="auto"/>
        <w:jc w:val="both"/>
      </w:pPr>
      <w:r>
        <w:t>Kierownik Jednostki Kontrolowanej może odmówić podpisania Informacji pokontrolnej informując na piśmie Instytucję Zarządzającą o przyczynach takiej decyzji.</w:t>
      </w:r>
    </w:p>
    <w:p w14:paraId="2869A936" w14:textId="77777777" w:rsidR="00DD48A7" w:rsidRDefault="00DD48A7" w:rsidP="00516521">
      <w:pPr>
        <w:spacing w:line="360" w:lineRule="auto"/>
        <w:jc w:val="both"/>
        <w:rPr>
          <w:b/>
          <w:bCs/>
        </w:rPr>
      </w:pPr>
    </w:p>
    <w:p w14:paraId="1D4DACE7" w14:textId="77777777" w:rsidR="00516521" w:rsidRDefault="00516521" w:rsidP="00516521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Kontrolujący: </w:t>
      </w:r>
    </w:p>
    <w:p w14:paraId="47EEC9F2" w14:textId="77777777" w:rsidR="00516521" w:rsidRDefault="00516521" w:rsidP="00516521">
      <w:pPr>
        <w:spacing w:line="360" w:lineRule="auto"/>
        <w:jc w:val="both"/>
      </w:pPr>
      <w:r>
        <w:t>IMIĘ I NAZWISKO: Małgorzata Kowalczyk……………………………….</w:t>
      </w:r>
    </w:p>
    <w:p w14:paraId="2EC63350" w14:textId="77777777" w:rsidR="00516521" w:rsidRDefault="00516521" w:rsidP="00516521">
      <w:pPr>
        <w:spacing w:line="360" w:lineRule="auto"/>
        <w:jc w:val="both"/>
      </w:pPr>
    </w:p>
    <w:p w14:paraId="341AAF12" w14:textId="2014C80F" w:rsidR="006D72B9" w:rsidRPr="00850AF8" w:rsidRDefault="00516521" w:rsidP="00656B03">
      <w:pPr>
        <w:spacing w:line="360" w:lineRule="auto"/>
        <w:jc w:val="both"/>
      </w:pPr>
      <w:r>
        <w:t xml:space="preserve">IMIĘ I NAZWISKO: Aleksandra Żelechowska….………………………..  </w:t>
      </w:r>
      <w:r w:rsidR="00656B03">
        <w:t xml:space="preserve">       </w:t>
      </w:r>
    </w:p>
    <w:sectPr w:rsidR="006D72B9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98C6B" w14:textId="77777777" w:rsidR="00FC41FC" w:rsidRDefault="00FC41FC">
      <w:r>
        <w:separator/>
      </w:r>
    </w:p>
  </w:endnote>
  <w:endnote w:type="continuationSeparator" w:id="0">
    <w:p w14:paraId="656C147A" w14:textId="77777777" w:rsidR="00FC41FC" w:rsidRDefault="00FC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5222BB">
      <w:rPr>
        <w:b/>
        <w:bCs/>
        <w:noProof/>
        <w:sz w:val="20"/>
        <w:szCs w:val="20"/>
      </w:rPr>
      <w:t>1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5222BB">
      <w:rPr>
        <w:b/>
        <w:bCs/>
        <w:noProof/>
        <w:sz w:val="20"/>
        <w:szCs w:val="20"/>
      </w:rPr>
      <w:t>10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0E7164FD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</w:t>
    </w:r>
    <w:r w:rsidRPr="003D6F3E">
      <w:rPr>
        <w:b/>
        <w:sz w:val="20"/>
        <w:szCs w:val="20"/>
      </w:rPr>
      <w:t xml:space="preserve">POKONTROLNA </w:t>
    </w:r>
    <w:r w:rsidRPr="0025463B">
      <w:rPr>
        <w:b/>
        <w:sz w:val="20"/>
        <w:szCs w:val="20"/>
      </w:rPr>
      <w:t xml:space="preserve">NR </w:t>
    </w:r>
    <w:r w:rsidR="00CC18F9" w:rsidRPr="0025463B">
      <w:rPr>
        <w:b/>
        <w:sz w:val="20"/>
        <w:szCs w:val="20"/>
      </w:rPr>
      <w:t>KC-I.</w:t>
    </w:r>
    <w:r w:rsidR="00E70FF9" w:rsidRPr="0025463B">
      <w:rPr>
        <w:b/>
        <w:sz w:val="20"/>
        <w:szCs w:val="20"/>
      </w:rPr>
      <w:t>432.</w:t>
    </w:r>
    <w:r w:rsidR="00516521">
      <w:rPr>
        <w:b/>
        <w:sz w:val="20"/>
        <w:szCs w:val="20"/>
      </w:rPr>
      <w:t>304</w:t>
    </w:r>
    <w:r w:rsidR="00CC18F9" w:rsidRPr="0025463B">
      <w:rPr>
        <w:b/>
        <w:sz w:val="20"/>
        <w:szCs w:val="20"/>
      </w:rPr>
      <w:t>.</w:t>
    </w:r>
    <w:r w:rsidR="005E4C72" w:rsidRPr="0025463B">
      <w:rPr>
        <w:b/>
        <w:sz w:val="20"/>
        <w:szCs w:val="20"/>
      </w:rPr>
      <w:t>1</w:t>
    </w:r>
    <w:r w:rsidR="008347D9" w:rsidRPr="0025463B">
      <w:rPr>
        <w:b/>
        <w:sz w:val="20"/>
        <w:szCs w:val="20"/>
      </w:rPr>
      <w:t>.20</w:t>
    </w:r>
    <w:r w:rsidR="00CC18F9" w:rsidRPr="0025463B">
      <w:rPr>
        <w:b/>
        <w:sz w:val="20"/>
        <w:szCs w:val="20"/>
      </w:rPr>
      <w:t>2</w:t>
    </w:r>
    <w:r w:rsidR="0025463B" w:rsidRPr="0025463B">
      <w:rPr>
        <w:b/>
        <w:sz w:val="20"/>
        <w:szCs w:val="20"/>
      </w:rPr>
      <w:t>3</w:t>
    </w:r>
    <w:r w:rsidR="008347D9" w:rsidRPr="0025463B">
      <w:rPr>
        <w:b/>
        <w:sz w:val="20"/>
        <w:szCs w:val="20"/>
      </w:rPr>
      <w:t>/</w:t>
    </w:r>
    <w:r w:rsidR="00A378D9" w:rsidRPr="0025463B">
      <w:rPr>
        <w:b/>
        <w:sz w:val="20"/>
        <w:szCs w:val="20"/>
      </w:rPr>
      <w:t>MK-</w:t>
    </w:r>
    <w:r w:rsidR="00516521">
      <w:rPr>
        <w:b/>
        <w:sz w:val="20"/>
        <w:szCs w:val="20"/>
      </w:rPr>
      <w:t>10</w:t>
    </w:r>
    <w:r w:rsidR="00D631F2" w:rsidRPr="0025463B">
      <w:rPr>
        <w:noProof/>
      </w:rPr>
      <w:t xml:space="preserve"> </w:t>
    </w:r>
    <w:r w:rsidR="007D39FD"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EA503" w14:textId="77777777" w:rsidR="00FC41FC" w:rsidRDefault="00FC41FC">
      <w:r>
        <w:separator/>
      </w:r>
    </w:p>
  </w:footnote>
  <w:footnote w:type="continuationSeparator" w:id="0">
    <w:p w14:paraId="59955C8A" w14:textId="77777777" w:rsidR="00FC41FC" w:rsidRDefault="00FC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381B"/>
    <w:multiLevelType w:val="hybridMultilevel"/>
    <w:tmpl w:val="DF767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E6FF3"/>
    <w:multiLevelType w:val="hybridMultilevel"/>
    <w:tmpl w:val="FC784EB8"/>
    <w:lvl w:ilvl="0" w:tplc="56183E0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48575C"/>
    <w:multiLevelType w:val="hybridMultilevel"/>
    <w:tmpl w:val="5EE60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677CF"/>
    <w:multiLevelType w:val="hybridMultilevel"/>
    <w:tmpl w:val="0E9260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F01964"/>
    <w:multiLevelType w:val="hybridMultilevel"/>
    <w:tmpl w:val="8834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2105"/>
    <w:rsid w:val="0000274B"/>
    <w:rsid w:val="00007271"/>
    <w:rsid w:val="0000772D"/>
    <w:rsid w:val="00021091"/>
    <w:rsid w:val="00021839"/>
    <w:rsid w:val="00022786"/>
    <w:rsid w:val="000240C5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74FA8"/>
    <w:rsid w:val="00083808"/>
    <w:rsid w:val="0008488C"/>
    <w:rsid w:val="0008749F"/>
    <w:rsid w:val="00087BE0"/>
    <w:rsid w:val="00093544"/>
    <w:rsid w:val="00096B6F"/>
    <w:rsid w:val="000A1CC2"/>
    <w:rsid w:val="000A377A"/>
    <w:rsid w:val="000B07E3"/>
    <w:rsid w:val="000B0ADD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0F6A13"/>
    <w:rsid w:val="001025F0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3847"/>
    <w:rsid w:val="00186A3A"/>
    <w:rsid w:val="00187426"/>
    <w:rsid w:val="00187F56"/>
    <w:rsid w:val="00195DD9"/>
    <w:rsid w:val="001974D1"/>
    <w:rsid w:val="001A1DEA"/>
    <w:rsid w:val="001A2844"/>
    <w:rsid w:val="001A288A"/>
    <w:rsid w:val="001A48CC"/>
    <w:rsid w:val="001A6B00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2557"/>
    <w:rsid w:val="00203B39"/>
    <w:rsid w:val="002075A7"/>
    <w:rsid w:val="00213502"/>
    <w:rsid w:val="00214CE3"/>
    <w:rsid w:val="0021738B"/>
    <w:rsid w:val="00220612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4D15"/>
    <w:rsid w:val="00265845"/>
    <w:rsid w:val="002669A1"/>
    <w:rsid w:val="00267357"/>
    <w:rsid w:val="0027123D"/>
    <w:rsid w:val="00272A06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3895"/>
    <w:rsid w:val="002A5B33"/>
    <w:rsid w:val="002B2618"/>
    <w:rsid w:val="002B325F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563C"/>
    <w:rsid w:val="00326849"/>
    <w:rsid w:val="00326D18"/>
    <w:rsid w:val="00331870"/>
    <w:rsid w:val="00336E94"/>
    <w:rsid w:val="003405AF"/>
    <w:rsid w:val="00341FA0"/>
    <w:rsid w:val="003473F0"/>
    <w:rsid w:val="003555A8"/>
    <w:rsid w:val="00365825"/>
    <w:rsid w:val="00365944"/>
    <w:rsid w:val="00366C0F"/>
    <w:rsid w:val="00370B81"/>
    <w:rsid w:val="00371133"/>
    <w:rsid w:val="00371310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37577"/>
    <w:rsid w:val="004430F7"/>
    <w:rsid w:val="00466213"/>
    <w:rsid w:val="004719E5"/>
    <w:rsid w:val="004821DD"/>
    <w:rsid w:val="004858DE"/>
    <w:rsid w:val="00487A3A"/>
    <w:rsid w:val="0049129C"/>
    <w:rsid w:val="00497A91"/>
    <w:rsid w:val="004A1EF8"/>
    <w:rsid w:val="004A229D"/>
    <w:rsid w:val="004A3B81"/>
    <w:rsid w:val="004A5418"/>
    <w:rsid w:val="004A6294"/>
    <w:rsid w:val="004A7041"/>
    <w:rsid w:val="004A7F9C"/>
    <w:rsid w:val="004B0363"/>
    <w:rsid w:val="004B66B9"/>
    <w:rsid w:val="004C17BF"/>
    <w:rsid w:val="004C443A"/>
    <w:rsid w:val="004C6F37"/>
    <w:rsid w:val="004D04FE"/>
    <w:rsid w:val="004D119F"/>
    <w:rsid w:val="004D7E1F"/>
    <w:rsid w:val="004E149D"/>
    <w:rsid w:val="004E1C52"/>
    <w:rsid w:val="004E5B30"/>
    <w:rsid w:val="004F2937"/>
    <w:rsid w:val="004F4378"/>
    <w:rsid w:val="004F73D4"/>
    <w:rsid w:val="00501868"/>
    <w:rsid w:val="00507C5A"/>
    <w:rsid w:val="00516521"/>
    <w:rsid w:val="005175A9"/>
    <w:rsid w:val="00517C10"/>
    <w:rsid w:val="00517D0C"/>
    <w:rsid w:val="00520927"/>
    <w:rsid w:val="005222BB"/>
    <w:rsid w:val="00522F24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0E94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D1745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163A"/>
    <w:rsid w:val="00614BC0"/>
    <w:rsid w:val="00622182"/>
    <w:rsid w:val="00623ABD"/>
    <w:rsid w:val="006253A1"/>
    <w:rsid w:val="00627803"/>
    <w:rsid w:val="00630EA7"/>
    <w:rsid w:val="00633480"/>
    <w:rsid w:val="00640983"/>
    <w:rsid w:val="006412DC"/>
    <w:rsid w:val="006416B1"/>
    <w:rsid w:val="0064353A"/>
    <w:rsid w:val="0065225D"/>
    <w:rsid w:val="00653E62"/>
    <w:rsid w:val="00656B03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1F64"/>
    <w:rsid w:val="006D5AD6"/>
    <w:rsid w:val="006D6A63"/>
    <w:rsid w:val="006D7038"/>
    <w:rsid w:val="006D72B9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0B3E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36BA1"/>
    <w:rsid w:val="007375E2"/>
    <w:rsid w:val="0073786B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7738C"/>
    <w:rsid w:val="00781484"/>
    <w:rsid w:val="007845DA"/>
    <w:rsid w:val="00785665"/>
    <w:rsid w:val="00785C72"/>
    <w:rsid w:val="00785D12"/>
    <w:rsid w:val="00786284"/>
    <w:rsid w:val="00794C0B"/>
    <w:rsid w:val="00797D95"/>
    <w:rsid w:val="007A41CE"/>
    <w:rsid w:val="007A5C13"/>
    <w:rsid w:val="007B1666"/>
    <w:rsid w:val="007B444E"/>
    <w:rsid w:val="007C0D79"/>
    <w:rsid w:val="007C51A3"/>
    <w:rsid w:val="007C606B"/>
    <w:rsid w:val="007C69BF"/>
    <w:rsid w:val="007D1D42"/>
    <w:rsid w:val="007D2F1E"/>
    <w:rsid w:val="007D39FD"/>
    <w:rsid w:val="007D5809"/>
    <w:rsid w:val="007D5822"/>
    <w:rsid w:val="007D7284"/>
    <w:rsid w:val="007E37D0"/>
    <w:rsid w:val="007E5BC2"/>
    <w:rsid w:val="007F1A04"/>
    <w:rsid w:val="007F2B79"/>
    <w:rsid w:val="007F4A28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215C"/>
    <w:rsid w:val="00850AF8"/>
    <w:rsid w:val="0086227A"/>
    <w:rsid w:val="00864D07"/>
    <w:rsid w:val="0086610F"/>
    <w:rsid w:val="008666C9"/>
    <w:rsid w:val="00866DB0"/>
    <w:rsid w:val="00866DD6"/>
    <w:rsid w:val="00870AA3"/>
    <w:rsid w:val="008737D4"/>
    <w:rsid w:val="0087463B"/>
    <w:rsid w:val="0087603E"/>
    <w:rsid w:val="0087641E"/>
    <w:rsid w:val="00880546"/>
    <w:rsid w:val="00884A86"/>
    <w:rsid w:val="00884DF4"/>
    <w:rsid w:val="00897042"/>
    <w:rsid w:val="008A0A1B"/>
    <w:rsid w:val="008A1E90"/>
    <w:rsid w:val="008A32CA"/>
    <w:rsid w:val="008A5310"/>
    <w:rsid w:val="008A63BC"/>
    <w:rsid w:val="008B26A2"/>
    <w:rsid w:val="008B29C6"/>
    <w:rsid w:val="008B3F05"/>
    <w:rsid w:val="008B7BDE"/>
    <w:rsid w:val="008C2B48"/>
    <w:rsid w:val="008E33E4"/>
    <w:rsid w:val="008E3981"/>
    <w:rsid w:val="008E5141"/>
    <w:rsid w:val="008E7187"/>
    <w:rsid w:val="008E7600"/>
    <w:rsid w:val="008E78D1"/>
    <w:rsid w:val="008F72AD"/>
    <w:rsid w:val="009018A2"/>
    <w:rsid w:val="00903CE1"/>
    <w:rsid w:val="00915057"/>
    <w:rsid w:val="00916843"/>
    <w:rsid w:val="009171FB"/>
    <w:rsid w:val="00921B0F"/>
    <w:rsid w:val="009242A7"/>
    <w:rsid w:val="00925400"/>
    <w:rsid w:val="009274AC"/>
    <w:rsid w:val="00931973"/>
    <w:rsid w:val="009356DE"/>
    <w:rsid w:val="00936AAE"/>
    <w:rsid w:val="00936BF2"/>
    <w:rsid w:val="00937123"/>
    <w:rsid w:val="009402AA"/>
    <w:rsid w:val="00940EEE"/>
    <w:rsid w:val="009410E4"/>
    <w:rsid w:val="00941925"/>
    <w:rsid w:val="00941AF3"/>
    <w:rsid w:val="0094467F"/>
    <w:rsid w:val="0095154E"/>
    <w:rsid w:val="00955271"/>
    <w:rsid w:val="00957EB8"/>
    <w:rsid w:val="00965C60"/>
    <w:rsid w:val="00966DF9"/>
    <w:rsid w:val="00973315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7B4"/>
    <w:rsid w:val="009F3B1C"/>
    <w:rsid w:val="009F62A0"/>
    <w:rsid w:val="00A01B47"/>
    <w:rsid w:val="00A06CAC"/>
    <w:rsid w:val="00A06DBE"/>
    <w:rsid w:val="00A1286A"/>
    <w:rsid w:val="00A152A0"/>
    <w:rsid w:val="00A15AE6"/>
    <w:rsid w:val="00A167A0"/>
    <w:rsid w:val="00A24C8B"/>
    <w:rsid w:val="00A24CE3"/>
    <w:rsid w:val="00A378D9"/>
    <w:rsid w:val="00A4324C"/>
    <w:rsid w:val="00A43ABC"/>
    <w:rsid w:val="00A44DBE"/>
    <w:rsid w:val="00A51084"/>
    <w:rsid w:val="00A5199F"/>
    <w:rsid w:val="00A5201F"/>
    <w:rsid w:val="00A63717"/>
    <w:rsid w:val="00A63A35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B7E4B"/>
    <w:rsid w:val="00AC0DBA"/>
    <w:rsid w:val="00AC5A4E"/>
    <w:rsid w:val="00AC76D9"/>
    <w:rsid w:val="00AD062A"/>
    <w:rsid w:val="00AD2468"/>
    <w:rsid w:val="00AD36E8"/>
    <w:rsid w:val="00AD5DEB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0705"/>
    <w:rsid w:val="00B525E8"/>
    <w:rsid w:val="00B57BD4"/>
    <w:rsid w:val="00B600D5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A592A"/>
    <w:rsid w:val="00BB04FA"/>
    <w:rsid w:val="00BB279D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CF5"/>
    <w:rsid w:val="00BE71C7"/>
    <w:rsid w:val="00BE75D7"/>
    <w:rsid w:val="00BE7B60"/>
    <w:rsid w:val="00BF0793"/>
    <w:rsid w:val="00BF544A"/>
    <w:rsid w:val="00BF735E"/>
    <w:rsid w:val="00C064BC"/>
    <w:rsid w:val="00C071E9"/>
    <w:rsid w:val="00C14781"/>
    <w:rsid w:val="00C16F71"/>
    <w:rsid w:val="00C247C0"/>
    <w:rsid w:val="00C30D67"/>
    <w:rsid w:val="00C3297C"/>
    <w:rsid w:val="00C3436C"/>
    <w:rsid w:val="00C354B0"/>
    <w:rsid w:val="00C35F1A"/>
    <w:rsid w:val="00C51DD1"/>
    <w:rsid w:val="00C535C4"/>
    <w:rsid w:val="00C55741"/>
    <w:rsid w:val="00C564D1"/>
    <w:rsid w:val="00C62850"/>
    <w:rsid w:val="00C640AA"/>
    <w:rsid w:val="00C712F0"/>
    <w:rsid w:val="00C83526"/>
    <w:rsid w:val="00C8466B"/>
    <w:rsid w:val="00C8466F"/>
    <w:rsid w:val="00C84AE0"/>
    <w:rsid w:val="00C86B96"/>
    <w:rsid w:val="00C901C2"/>
    <w:rsid w:val="00C913F2"/>
    <w:rsid w:val="00C9147D"/>
    <w:rsid w:val="00C92C1C"/>
    <w:rsid w:val="00C9576B"/>
    <w:rsid w:val="00CA0328"/>
    <w:rsid w:val="00CA3022"/>
    <w:rsid w:val="00CA5A91"/>
    <w:rsid w:val="00CB229F"/>
    <w:rsid w:val="00CB25CB"/>
    <w:rsid w:val="00CC18F9"/>
    <w:rsid w:val="00CC799F"/>
    <w:rsid w:val="00CD121E"/>
    <w:rsid w:val="00CD33D4"/>
    <w:rsid w:val="00CE078D"/>
    <w:rsid w:val="00CF1842"/>
    <w:rsid w:val="00CF3BC1"/>
    <w:rsid w:val="00CF3F4C"/>
    <w:rsid w:val="00CF4B99"/>
    <w:rsid w:val="00D22191"/>
    <w:rsid w:val="00D2537F"/>
    <w:rsid w:val="00D25DCC"/>
    <w:rsid w:val="00D267FA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48A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06F81"/>
    <w:rsid w:val="00E1173B"/>
    <w:rsid w:val="00E117FD"/>
    <w:rsid w:val="00E11969"/>
    <w:rsid w:val="00E25BE4"/>
    <w:rsid w:val="00E31DBA"/>
    <w:rsid w:val="00E35E52"/>
    <w:rsid w:val="00E37286"/>
    <w:rsid w:val="00E436B2"/>
    <w:rsid w:val="00E51691"/>
    <w:rsid w:val="00E5223B"/>
    <w:rsid w:val="00E52AB4"/>
    <w:rsid w:val="00E54A99"/>
    <w:rsid w:val="00E63CD8"/>
    <w:rsid w:val="00E6746B"/>
    <w:rsid w:val="00E70FF9"/>
    <w:rsid w:val="00E74469"/>
    <w:rsid w:val="00E74A74"/>
    <w:rsid w:val="00E76789"/>
    <w:rsid w:val="00E87368"/>
    <w:rsid w:val="00E9193A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20CA"/>
    <w:rsid w:val="00EC435D"/>
    <w:rsid w:val="00EC5359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34F87"/>
    <w:rsid w:val="00F35DDF"/>
    <w:rsid w:val="00F51864"/>
    <w:rsid w:val="00F56E9E"/>
    <w:rsid w:val="00F60644"/>
    <w:rsid w:val="00F63284"/>
    <w:rsid w:val="00F717BD"/>
    <w:rsid w:val="00F748D5"/>
    <w:rsid w:val="00F81EF9"/>
    <w:rsid w:val="00F867D9"/>
    <w:rsid w:val="00F91203"/>
    <w:rsid w:val="00F927B3"/>
    <w:rsid w:val="00FA35D7"/>
    <w:rsid w:val="00FA5C38"/>
    <w:rsid w:val="00FA6DCD"/>
    <w:rsid w:val="00FA7071"/>
    <w:rsid w:val="00FB553F"/>
    <w:rsid w:val="00FB61C8"/>
    <w:rsid w:val="00FB7977"/>
    <w:rsid w:val="00FC10D3"/>
    <w:rsid w:val="00FC12AE"/>
    <w:rsid w:val="00FC162B"/>
    <w:rsid w:val="00FC41FC"/>
    <w:rsid w:val="00FC4310"/>
    <w:rsid w:val="00FC53E4"/>
    <w:rsid w:val="00FC7E5C"/>
    <w:rsid w:val="00FD32A8"/>
    <w:rsid w:val="00FD3EAA"/>
    <w:rsid w:val="00FD7462"/>
    <w:rsid w:val="00FE5B11"/>
    <w:rsid w:val="00FF0241"/>
    <w:rsid w:val="00FF0F76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contentpasted0">
    <w:name w:val="contentpasted0"/>
    <w:basedOn w:val="Domylnaczcionkaakapitu"/>
    <w:rsid w:val="00CC7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79F89-65A1-48FD-8D44-F96D92AA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2858</Words>
  <Characters>17149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2023-11-20T11:16:00Z</dcterms:created>
  <dcterms:modified xsi:type="dcterms:W3CDTF">2023-11-20T11:16:00Z</dcterms:modified>
</cp:coreProperties>
</file>