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BE16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6A184742" wp14:editId="4072B0E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49E0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AF96669" wp14:editId="1CDA917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7641" w14:textId="7726DDDA" w:rsidR="00C7351C" w:rsidRDefault="00C7351C" w:rsidP="00C7351C">
      <w:r>
        <w:t>KC-I.432.306.1.2023                                                                            Kielce, dn. 30.11.2023r.</w:t>
      </w:r>
    </w:p>
    <w:p w14:paraId="4F8058D4" w14:textId="77777777" w:rsidR="00C7351C" w:rsidRDefault="00C7351C" w:rsidP="00C7351C">
      <w:pPr>
        <w:rPr>
          <w:b/>
        </w:rPr>
      </w:pPr>
    </w:p>
    <w:p w14:paraId="09DCA638" w14:textId="77777777" w:rsidR="00C7351C" w:rsidRDefault="00C7351C" w:rsidP="00C7351C">
      <w:pPr>
        <w:rPr>
          <w:b/>
        </w:rPr>
      </w:pPr>
      <w:bookmarkStart w:id="0" w:name="_Hlk132632978"/>
      <w:r>
        <w:rPr>
          <w:b/>
        </w:rPr>
        <w:t>Gmina Nowa Słupia</w:t>
      </w:r>
    </w:p>
    <w:p w14:paraId="70E166B7" w14:textId="77777777" w:rsidR="00C7351C" w:rsidRDefault="00C7351C" w:rsidP="00C7351C">
      <w:pPr>
        <w:rPr>
          <w:b/>
        </w:rPr>
      </w:pPr>
      <w:r>
        <w:rPr>
          <w:b/>
        </w:rPr>
        <w:t>Rynek 15</w:t>
      </w:r>
    </w:p>
    <w:p w14:paraId="122E796A" w14:textId="77777777" w:rsidR="00C7351C" w:rsidRDefault="00C7351C" w:rsidP="00C7351C">
      <w:pPr>
        <w:rPr>
          <w:b/>
        </w:rPr>
      </w:pPr>
      <w:r>
        <w:rPr>
          <w:b/>
        </w:rPr>
        <w:t>26-006 Nowa Słupia</w:t>
      </w:r>
    </w:p>
    <w:p w14:paraId="1BF47F99" w14:textId="77777777" w:rsidR="00C7351C" w:rsidRDefault="00C7351C" w:rsidP="00C7351C">
      <w:pPr>
        <w:rPr>
          <w:b/>
        </w:rPr>
      </w:pPr>
    </w:p>
    <w:bookmarkEnd w:id="0"/>
    <w:p w14:paraId="0DCFCAE1" w14:textId="77777777" w:rsidR="00C7351C" w:rsidRDefault="00C7351C" w:rsidP="00C7351C">
      <w:pPr>
        <w:rPr>
          <w:b/>
        </w:rPr>
      </w:pPr>
    </w:p>
    <w:p w14:paraId="77A6D959" w14:textId="77777777" w:rsidR="00C7351C" w:rsidRDefault="00C7351C" w:rsidP="00C7351C">
      <w:pPr>
        <w:jc w:val="center"/>
        <w:rPr>
          <w:b/>
        </w:rPr>
      </w:pPr>
      <w:bookmarkStart w:id="1" w:name="_Hlk134187588"/>
      <w:r>
        <w:rPr>
          <w:b/>
        </w:rPr>
        <w:t xml:space="preserve">INFORMACJA POKONTROLNA NR </w:t>
      </w:r>
      <w:bookmarkStart w:id="2" w:name="_Hlk132714532"/>
      <w:bookmarkStart w:id="3" w:name="_Hlk151468236"/>
      <w:r>
        <w:rPr>
          <w:b/>
        </w:rPr>
        <w:t>KC-I.432.</w:t>
      </w:r>
      <w:bookmarkEnd w:id="2"/>
      <w:r>
        <w:rPr>
          <w:b/>
        </w:rPr>
        <w:t>306.1.2023/APP-4</w:t>
      </w:r>
      <w:bookmarkEnd w:id="3"/>
    </w:p>
    <w:bookmarkEnd w:id="1"/>
    <w:p w14:paraId="56ED33B3" w14:textId="60D94038" w:rsidR="00C7351C" w:rsidRDefault="00C7351C" w:rsidP="00C7351C">
      <w:pPr>
        <w:jc w:val="both"/>
      </w:pPr>
      <w:r>
        <w:t xml:space="preserve">z kontroli realizacji projektu nr </w:t>
      </w:r>
      <w:bookmarkStart w:id="4" w:name="_Hlk132700516"/>
      <w:r>
        <w:t xml:space="preserve">RPSW.04.03.00-26-0004/18 </w:t>
      </w:r>
      <w:bookmarkStart w:id="5" w:name="_Hlk139011393"/>
      <w:bookmarkEnd w:id="4"/>
      <w:r>
        <w:t xml:space="preserve">pn. </w:t>
      </w:r>
      <w:bookmarkEnd w:id="5"/>
      <w:r>
        <w:t>„Przebudowa istniejącej oczyszczalni ścieków w miejscowości Stara Słupia oraz rozbudowa sieci wodno- kanalizacyjnej na terenie Gminy Nowa Słupia”  realizowanego</w:t>
      </w:r>
      <w:r>
        <w:rPr>
          <w:i/>
          <w:iCs/>
        </w:rPr>
        <w:t xml:space="preserve"> </w:t>
      </w:r>
      <w:r>
        <w:t>w ramach Działania 4.3 Gospodarka wodno-ściekowa, 4 Oś priorytetowa Dziedzictwo naturalne i kulturowe, Regionalnego Programu Operacyjnego Województwa Świętokrzyskiego na lata 2014 –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dniu 13 października 2023r oraz na dokumentacji załączonej w systemie Sl2014 do dnia 22 listopada 2023r.</w:t>
      </w:r>
    </w:p>
    <w:p w14:paraId="64E54A58" w14:textId="77777777" w:rsidR="00C7351C" w:rsidRDefault="00C7351C" w:rsidP="00C7351C">
      <w:pPr>
        <w:jc w:val="both"/>
        <w:rPr>
          <w:b/>
        </w:rPr>
      </w:pPr>
      <w:r>
        <w:rPr>
          <w:b/>
        </w:rPr>
        <w:t>I. INFORMACJE OGÓLNE:</w:t>
      </w:r>
    </w:p>
    <w:p w14:paraId="4B61F686" w14:textId="77777777" w:rsidR="00C7351C" w:rsidRDefault="00C7351C" w:rsidP="00C7351C">
      <w:pPr>
        <w:jc w:val="both"/>
        <w:rPr>
          <w:u w:val="single"/>
        </w:rPr>
      </w:pPr>
      <w:r>
        <w:rPr>
          <w:u w:val="single"/>
        </w:rPr>
        <w:t>1 .Nazwa i adres badanego Beneficjenta:</w:t>
      </w:r>
    </w:p>
    <w:p w14:paraId="083B4362" w14:textId="77777777" w:rsidR="00C7351C" w:rsidRDefault="00C7351C" w:rsidP="00C7351C">
      <w:pPr>
        <w:jc w:val="both"/>
        <w:rPr>
          <w:iCs/>
        </w:rPr>
      </w:pPr>
      <w:r>
        <w:rPr>
          <w:iCs/>
        </w:rPr>
        <w:t>Gmina Nowa Słupia</w:t>
      </w:r>
    </w:p>
    <w:p w14:paraId="6494ABC4" w14:textId="77777777" w:rsidR="00C7351C" w:rsidRDefault="00C7351C" w:rsidP="00C7351C">
      <w:pPr>
        <w:jc w:val="both"/>
        <w:rPr>
          <w:iCs/>
        </w:rPr>
      </w:pPr>
      <w:r>
        <w:rPr>
          <w:iCs/>
        </w:rPr>
        <w:t>Rynek 15</w:t>
      </w:r>
    </w:p>
    <w:p w14:paraId="368E5BA4" w14:textId="77777777" w:rsidR="00C7351C" w:rsidRDefault="00C7351C" w:rsidP="00C7351C">
      <w:pPr>
        <w:jc w:val="both"/>
        <w:rPr>
          <w:iCs/>
        </w:rPr>
      </w:pPr>
      <w:r>
        <w:rPr>
          <w:iCs/>
        </w:rPr>
        <w:t>26-006 Nowa Słupia</w:t>
      </w:r>
    </w:p>
    <w:p w14:paraId="0E5E6977" w14:textId="77777777" w:rsidR="00C7351C" w:rsidRDefault="00C7351C" w:rsidP="00C7351C">
      <w:pPr>
        <w:jc w:val="both"/>
        <w:rPr>
          <w:u w:val="single"/>
        </w:rPr>
      </w:pPr>
      <w:r>
        <w:rPr>
          <w:u w:val="single"/>
        </w:rPr>
        <w:t>2. Status prawny Beneficjenta:</w:t>
      </w:r>
    </w:p>
    <w:p w14:paraId="5700A743" w14:textId="77777777" w:rsidR="00C7351C" w:rsidRDefault="00C7351C" w:rsidP="00C7351C">
      <w:pPr>
        <w:jc w:val="both"/>
      </w:pPr>
      <w:r>
        <w:t>Wspólnoty samorządowe</w:t>
      </w:r>
    </w:p>
    <w:p w14:paraId="4F1D958C" w14:textId="77777777" w:rsidR="00C7351C" w:rsidRDefault="00C7351C" w:rsidP="00C7351C">
      <w:pPr>
        <w:jc w:val="both"/>
        <w:rPr>
          <w:b/>
        </w:rPr>
      </w:pPr>
      <w:r>
        <w:rPr>
          <w:b/>
        </w:rPr>
        <w:t>II. PODSTAWA PRAWNA KONTROLI:</w:t>
      </w:r>
      <w:r>
        <w:rPr>
          <w:b/>
        </w:rPr>
        <w:tab/>
      </w:r>
    </w:p>
    <w:p w14:paraId="3CFEFE64" w14:textId="0699EBA7" w:rsidR="00C7351C" w:rsidRDefault="00C7351C" w:rsidP="00C7351C">
      <w:pPr>
        <w:ind w:left="357"/>
        <w:jc w:val="both"/>
      </w:pPr>
      <w:r>
        <w:t>Niniejszą kontrolę przeprowadzono na podstawie art. 23 ust. 1 ustawy z dnia 11 lipca 2014 r.</w:t>
      </w:r>
      <w:r>
        <w:t xml:space="preserve"> </w:t>
      </w:r>
      <w:r>
        <w:t xml:space="preserve">o zasadach realizacji programów w zakresie polityki spójności finansowanych </w:t>
      </w:r>
      <w:r>
        <w:br/>
      </w:r>
      <w:r>
        <w:t xml:space="preserve">w perspektywie finansowej 2014 – 2020 (Dz.U. z 2020 r., poz. 818 j.t) oraz § 14 umowy nr RPSW.04.03.00-26-0004/18-00 o dofinansowanie projektu nr RPSW.04.03.00-26-0004/18 </w:t>
      </w:r>
      <w:r>
        <w:lastRenderedPageBreak/>
        <w:t xml:space="preserve">pn. „Przebudowa istniejącej oczyszczalni ścieków w miejscowości Stara Słupia oraz rozbudowa sieci wodno- kanalizacyjnej na terenie Gminy Nowa Słupia” </w:t>
      </w:r>
    </w:p>
    <w:p w14:paraId="1D7216B3" w14:textId="77777777" w:rsidR="00C7351C" w:rsidRDefault="00C7351C" w:rsidP="00C7351C">
      <w:pPr>
        <w:ind w:left="357"/>
        <w:jc w:val="both"/>
      </w:pPr>
      <w:r>
        <w:rPr>
          <w:b/>
        </w:rPr>
        <w:t>III. OBSZAR I CEL KONTROLI:</w:t>
      </w:r>
    </w:p>
    <w:p w14:paraId="1C39379F" w14:textId="59F211A6" w:rsidR="00C7351C" w:rsidRPr="00C7351C" w:rsidRDefault="00C7351C" w:rsidP="00C7351C">
      <w:pPr>
        <w:numPr>
          <w:ilvl w:val="0"/>
          <w:numId w:val="20"/>
        </w:numPr>
        <w:jc w:val="both"/>
        <w:rPr>
          <w:i/>
          <w:iCs/>
        </w:rPr>
      </w:pPr>
      <w:r>
        <w:t xml:space="preserve">Cel kontroli stanowi weryfikacja dokumentów w zakresie prawidłowości przeprowadzenia przez  Beneficjenta  właściwych  procedur  dotyczących  udzielania   zamówień   publicznych w ramach realizacji projektu RPSW.04.03.00-26-0004/18 pn. „Przebudowa istniejącej oczyszczalni ścieków w miejscowości Stara Słupia oraz rozbudowa sieci wodno- kanalizacyjnej na terenie Gminy Nowa Słupia” obejmuje dokumenty dotyczące udzielania zamówień publicznych związanych z wydatkami przedstawionymi przez Beneficjenta we wniosku rozliczającym zaliczkę </w:t>
      </w:r>
      <w:r>
        <w:br/>
      </w:r>
      <w:r>
        <w:t xml:space="preserve">nr </w:t>
      </w:r>
      <w:bookmarkStart w:id="6" w:name="_Hlk151454381"/>
      <w:r w:rsidRPr="00C7351C">
        <w:rPr>
          <w:b/>
          <w:bCs/>
        </w:rPr>
        <w:t>RPSW.04.03.00-26-0004/18</w:t>
      </w:r>
      <w:bookmarkEnd w:id="6"/>
      <w:r w:rsidRPr="00C7351C">
        <w:rPr>
          <w:b/>
          <w:bCs/>
        </w:rPr>
        <w:t>-0019</w:t>
      </w:r>
    </w:p>
    <w:p w14:paraId="5A1781A3" w14:textId="77777777" w:rsidR="00C7351C" w:rsidRDefault="00C7351C" w:rsidP="00C7351C">
      <w:pPr>
        <w:numPr>
          <w:ilvl w:val="0"/>
          <w:numId w:val="20"/>
        </w:numPr>
        <w:jc w:val="both"/>
      </w:pPr>
      <w:r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52D530DE" w14:textId="77777777" w:rsidR="00C7351C" w:rsidRDefault="00C7351C" w:rsidP="00C7351C">
      <w:pPr>
        <w:numPr>
          <w:ilvl w:val="0"/>
          <w:numId w:val="21"/>
        </w:numPr>
        <w:ind w:left="1276" w:hanging="283"/>
        <w:jc w:val="both"/>
      </w:pPr>
      <w:r>
        <w:t xml:space="preserve">Agnieszka </w:t>
      </w:r>
      <w:proofErr w:type="spellStart"/>
      <w:r>
        <w:t>Piwnik</w:t>
      </w:r>
      <w:proofErr w:type="spellEnd"/>
      <w:r>
        <w:t>-Piecyk – Główny specjalista (kierownik Zespołu Kontrolnego),</w:t>
      </w:r>
    </w:p>
    <w:p w14:paraId="57C088A4" w14:textId="77777777" w:rsidR="00C7351C" w:rsidRDefault="00C7351C" w:rsidP="00C7351C">
      <w:pPr>
        <w:numPr>
          <w:ilvl w:val="0"/>
          <w:numId w:val="21"/>
        </w:numPr>
        <w:ind w:left="1276" w:hanging="283"/>
        <w:jc w:val="both"/>
      </w:pPr>
      <w:bookmarkStart w:id="7" w:name="_Hlk134704100"/>
      <w:r>
        <w:t xml:space="preserve">Katarzyna Karbowniczek-Cebula  </w:t>
      </w:r>
      <w:bookmarkEnd w:id="7"/>
      <w:r>
        <w:t>- Główny specjalista (członek Zespołu Kontrolnego).</w:t>
      </w:r>
    </w:p>
    <w:p w14:paraId="1046ED2C" w14:textId="77777777" w:rsidR="00C7351C" w:rsidRDefault="00C7351C" w:rsidP="00C7351C">
      <w:pPr>
        <w:jc w:val="both"/>
        <w:rPr>
          <w:b/>
        </w:rPr>
      </w:pPr>
      <w:r>
        <w:rPr>
          <w:b/>
        </w:rPr>
        <w:t>IV. USTALENIA SZCZEGÓŁOWE:</w:t>
      </w:r>
    </w:p>
    <w:p w14:paraId="0C05728D" w14:textId="369BFF0C" w:rsidR="00C7351C" w:rsidRDefault="00C7351C" w:rsidP="00C7351C">
      <w:pPr>
        <w:ind w:firstLine="708"/>
        <w:jc w:val="both"/>
      </w:pPr>
      <w:r>
        <w:t xml:space="preserve">W wyniku dokonanej w dniach od 13 października 2023r. do 22 listopada 2023r. weryfikacji dokumentów dotyczących zamówienia udzielonego w ramach projektu </w:t>
      </w:r>
      <w:r>
        <w:br/>
      </w:r>
      <w:r>
        <w:t xml:space="preserve">nr RPSW.04.03.00-26-0004/18 przesłanych do Instytucji Zarządzającej Regionalnym Programem Operacyjnym Województwa Świętokrzyskiego na lata 2014 – 2020 przez Beneficjenta za pośrednictwem Centralnego Systemu Teleinformatycznego SL2014, Zespół Kontrolny ustalił, co następuje: </w:t>
      </w:r>
    </w:p>
    <w:p w14:paraId="48083C3A" w14:textId="19943EDC" w:rsidR="00C7351C" w:rsidRDefault="00C7351C" w:rsidP="00C7351C">
      <w:pPr>
        <w:ind w:firstLine="708"/>
        <w:jc w:val="both"/>
      </w:pPr>
      <w:r>
        <w:t xml:space="preserve">Beneficjent w ramach realizacji projektu przeprowadził w trybie określonym w art. 275 pkt 1, ustawy z dnia 11 września 2019 r. Prawo zamówień publicznych (Dz. U. z 2019 r. poz. 2019), postępowanie o udzielenie zamówienia publicznego, które zostało wszczęte w dniu 07.06.2022 r., poprzez publikację ogłoszenia o zamówieniu w Biuletynie Zamówień Publicznych pod numerem 2022/BZP 00198000/01. Zamówienie polegało na „Wykonaniu robót budowlanych oraz uzyskanie pozwoleń, decyzji i uzgodnień niezbędnych do oddania do </w:t>
      </w:r>
      <w:r>
        <w:lastRenderedPageBreak/>
        <w:t xml:space="preserve">eksploatacji ujęcia wody wraz ze Stacją Uzdatniania Wody w Gminie Nowa Słupia”. </w:t>
      </w:r>
      <w:r>
        <w:br/>
      </w:r>
      <w:r>
        <w:t xml:space="preserve">W odpowiedzi na opublikowane ogłoszenie o zamówieniu, wpłynęły 3 oferty. Efektem rozstrzygnięcia przedmiotowego postępowania było podpisanie w dniu 19.08.2022 r., umowy nr 160/2022 pomiędzy Beneficjentem a firmą DTKS Budownictwo Sp. z o.o., ul. Drogowców 2, 28-200 Staszów, na kwotę 4 169 700,00 zł brutto. Termin realizacji przedmiotu zamówienia 10 miesięcy od dnia podpisania umowy, tj. 19.06.2023 r. </w:t>
      </w:r>
    </w:p>
    <w:p w14:paraId="7EFB4EF7" w14:textId="77777777" w:rsidR="00C7351C" w:rsidRDefault="00C7351C" w:rsidP="00C7351C">
      <w:pPr>
        <w:ind w:firstLine="708"/>
        <w:jc w:val="both"/>
      </w:pPr>
      <w:r>
        <w:t>Dodatkowo do wyżej wymienionej umowy podpisano w dniu 16.06.2023 r. Aneks nr 1, wydłużający termin realizacji przedmiotu zamówienia do dnia 31.08.2023 r. Zmiany dokonano zgodnie z  art. 455 ust. 1 ustawy z dnia 11 września 2019 r. Prawo zamówień publicznych oraz</w:t>
      </w:r>
      <w:r>
        <w:br/>
        <w:t xml:space="preserve"> z § 62 ust. 1 </w:t>
      </w:r>
      <w:proofErr w:type="spellStart"/>
      <w:r>
        <w:t>ppkt</w:t>
      </w:r>
      <w:proofErr w:type="spellEnd"/>
      <w:r>
        <w:t xml:space="preserve"> 4 Umowy nr 160/2022 z dnia 19.08.2022 r. Potwierdzeniem terminowej realizacji zamówienia jest protokół końcowy odbioru robót z dnia 12.09.2023 r.</w:t>
      </w:r>
    </w:p>
    <w:p w14:paraId="0A114807" w14:textId="673C4D0B" w:rsidR="00C7351C" w:rsidRDefault="00C7351C" w:rsidP="00C7351C">
      <w:pPr>
        <w:ind w:firstLine="708"/>
        <w:jc w:val="both"/>
      </w:pPr>
      <w:r>
        <w:t xml:space="preserve">Umowa nr 160/2022 o wykonanie robót budowlanych zawarta w dniu 19.08.2022r </w:t>
      </w:r>
      <w:r>
        <w:br/>
      </w:r>
      <w:r>
        <w:t>w Nowej Słupi pomiędzy Beneficjentem a firmą DTKS Budownictwo sp.  o.o. z siedzibą ul. Drogowców 2, 28-200 Staszów wraz z Aneksem nr 1 z dnia 16.06.2023r była przedmiotem kontroli przeprowadzonej w dniach od 23.08.2023 do 20.09.2023r.</w:t>
      </w:r>
    </w:p>
    <w:p w14:paraId="5404F667" w14:textId="77777777" w:rsidR="00C7351C" w:rsidRDefault="00C7351C" w:rsidP="00C7351C">
      <w:pPr>
        <w:ind w:firstLine="708"/>
        <w:jc w:val="both"/>
      </w:pPr>
    </w:p>
    <w:p w14:paraId="5D6DC0A8" w14:textId="0F649802" w:rsidR="00C7351C" w:rsidRDefault="00C7351C" w:rsidP="00C7351C">
      <w:pPr>
        <w:ind w:firstLine="708"/>
        <w:jc w:val="both"/>
      </w:pPr>
      <w:r>
        <w:t xml:space="preserve">Przedmiotem niniejszej kontroli jest postępowanie o udzielenie zamówień publicznych, które Beneficjent przeprowadził w trybie przetargu nieograniczonego na podstawie art. 39 ustawy z dnia 29 stycznia 2004r  Prawo zamówień publicznych (Dz.U. z 2019 r. poz. 1843 </w:t>
      </w:r>
      <w:r>
        <w:br/>
      </w:r>
      <w:r>
        <w:t xml:space="preserve">z </w:t>
      </w:r>
      <w:proofErr w:type="spellStart"/>
      <w:r>
        <w:t>późn</w:t>
      </w:r>
      <w:proofErr w:type="spellEnd"/>
      <w:r>
        <w:t xml:space="preserve">. zm.), którego przedmiotem był nadzór inwestorski nad inwestycją przebudowa istniejącej oczyszczalni ścieków w miejscowości Stara Słupia oraz rozbudowa sieci wodno-kanalizacyjnej na terenie Gminy Nowa Słupia. Postępowanie zostało wszczęte w dniu 09.06.2020 poprzez opublikowanie ogłoszenia o zamówieniu w Biuletynie Zamówień Publicznych nr ogłoszenia 549038-N-2020 oraz na stronie internetowej www.nowaslupia.bip.jur.pl od dnia 09.06.2020 do dnia 17.06.2020r. Następstwem rozstrzygnięcia w/w postępowania było zawarcie umowy: </w:t>
      </w:r>
    </w:p>
    <w:p w14:paraId="5684D4CE" w14:textId="77777777" w:rsidR="00C7351C" w:rsidRDefault="00C7351C" w:rsidP="00C7351C">
      <w:pPr>
        <w:numPr>
          <w:ilvl w:val="0"/>
          <w:numId w:val="22"/>
        </w:numPr>
        <w:jc w:val="both"/>
      </w:pPr>
      <w:bookmarkStart w:id="8" w:name="_Hlk139530736"/>
      <w:r>
        <w:t xml:space="preserve">Umowa </w:t>
      </w:r>
      <w:bookmarkStart w:id="9" w:name="_Hlk139634547"/>
      <w:r>
        <w:t xml:space="preserve">nadzoru inwestorskiego nr 202/2020 z dnia  09.09.2020 </w:t>
      </w:r>
      <w:bookmarkEnd w:id="8"/>
      <w:bookmarkEnd w:id="9"/>
      <w:r>
        <w:t xml:space="preserve">– zawarta pomiędzy Beneficjentem a Wykonawcą – </w:t>
      </w:r>
      <w:proofErr w:type="spellStart"/>
      <w:r>
        <w:t>MDinwest</w:t>
      </w:r>
      <w:proofErr w:type="spellEnd"/>
      <w:r>
        <w:t xml:space="preserve"> z siedzibą ul. 1-go Maja 191, 25-655 Kielce. Cena ryczałtowa wykonania przedmiotu umowy wynosi: 184 500,00 zł brutto. Termin wykonania przedmiotu umowy określony został do dnia 30.09.2023r lub całkowitego rozliczenia inwestycji i 60 m-</w:t>
      </w:r>
      <w:proofErr w:type="spellStart"/>
      <w:r>
        <w:t>cy</w:t>
      </w:r>
      <w:proofErr w:type="spellEnd"/>
      <w:r>
        <w:t xml:space="preserve"> od daty zakończenia świadczenia usługi nadzoru. </w:t>
      </w:r>
    </w:p>
    <w:p w14:paraId="40E4D2A1" w14:textId="21037D6A" w:rsidR="00C7351C" w:rsidRDefault="00C7351C" w:rsidP="00C7351C">
      <w:pPr>
        <w:numPr>
          <w:ilvl w:val="0"/>
          <w:numId w:val="23"/>
        </w:numPr>
        <w:jc w:val="both"/>
      </w:pPr>
      <w:r>
        <w:lastRenderedPageBreak/>
        <w:t xml:space="preserve">w dniu 01.02.2022r. podpisany został Aneks nr 1 ze zmianą osoby odpowiedzialnej za realizację przedmiotu umowy – koordynatora, nadzór </w:t>
      </w:r>
      <w:r>
        <w:br/>
      </w:r>
      <w:r>
        <w:t xml:space="preserve">w specjalności robót sanitarnych.  Zespół kontrolujący ustalił, że wprowadzone Aneksem nr 1 zmiany są zgodne z </w:t>
      </w:r>
      <w:r>
        <w:rPr>
          <w:rFonts w:ascii="Calibri" w:hAnsi="Calibri" w:cs="Calibri"/>
        </w:rPr>
        <w:t>§</w:t>
      </w:r>
      <w:r>
        <w:t xml:space="preserve"> 9 pkt. 5 oraz </w:t>
      </w:r>
      <w:r>
        <w:rPr>
          <w:rFonts w:ascii="Calibri" w:hAnsi="Calibri" w:cs="Calibri"/>
        </w:rPr>
        <w:t>§</w:t>
      </w:r>
      <w:r>
        <w:t xml:space="preserve"> 27 Umowy </w:t>
      </w:r>
      <w:bookmarkStart w:id="10" w:name="_Hlk151464518"/>
      <w:r>
        <w:t xml:space="preserve">nr 202/2020 </w:t>
      </w:r>
      <w:r>
        <w:br/>
      </w:r>
      <w:r>
        <w:t>z dnia 09.09.2020r.</w:t>
      </w:r>
      <w:bookmarkEnd w:id="10"/>
    </w:p>
    <w:p w14:paraId="257144A1" w14:textId="77777777" w:rsidR="00C7351C" w:rsidRDefault="00C7351C" w:rsidP="00C7351C">
      <w:pPr>
        <w:jc w:val="both"/>
        <w:rPr>
          <w:sz w:val="16"/>
          <w:szCs w:val="16"/>
        </w:rPr>
      </w:pPr>
    </w:p>
    <w:p w14:paraId="05629BAD" w14:textId="1DEF1C22" w:rsidR="00C7351C" w:rsidRDefault="00C7351C" w:rsidP="00C7351C">
      <w:pPr>
        <w:numPr>
          <w:ilvl w:val="0"/>
          <w:numId w:val="23"/>
        </w:numPr>
        <w:jc w:val="both"/>
      </w:pPr>
      <w:r>
        <w:t xml:space="preserve">w dniu 30.05.2022r. podpisany został Aneks nr 2 dot. zmiany (podwyższenia) całkowitego wynagrodzenia ryczałtowego Wykonawcy, za pełnienie obowiązków nadzoru inwestorskiego, które wynosi 198 542,95 zł brutto.  </w:t>
      </w:r>
      <w:r>
        <w:br/>
      </w:r>
      <w:r>
        <w:t xml:space="preserve">W dniu 01.04.2022 r. Wykonawca złożył wniosek do Beneficjenta o zmianę (podwyższenie) wynagrodzenia (o kwotę 41 500,00 zł), w którym wskazał art. 144 ust. 1 pkt 3 ustawy Prawo zamówień publicznych (Dz.U.2019.1843 </w:t>
      </w:r>
      <w:proofErr w:type="spellStart"/>
      <w:r>
        <w:t>t.j</w:t>
      </w:r>
      <w:proofErr w:type="spellEnd"/>
      <w:r>
        <w:t xml:space="preserve"> z dnia 27.09.2019) mówiący, iż zmiana umowy dot. nadzwyczajnej sytuacji. Uzasadnił, iż spełnione zostały łącznie następujące warunki:</w:t>
      </w:r>
    </w:p>
    <w:p w14:paraId="32FADE64" w14:textId="77777777" w:rsidR="00C7351C" w:rsidRDefault="00C7351C" w:rsidP="00C7351C">
      <w:pPr>
        <w:pStyle w:val="Akapitzlist"/>
        <w:rPr>
          <w:sz w:val="10"/>
          <w:szCs w:val="10"/>
        </w:rPr>
      </w:pPr>
    </w:p>
    <w:p w14:paraId="5D32720D" w14:textId="77777777" w:rsidR="00C7351C" w:rsidRDefault="00C7351C" w:rsidP="00C7351C">
      <w:pPr>
        <w:ind w:left="1428"/>
        <w:jc w:val="both"/>
      </w:pPr>
      <w:r>
        <w:t>- konieczność zmiany umowy lub umowy ramowej spowodowana jest okolicznościami, których zamawiający, działając z należytą starannością, nie mógł przewidzieć,</w:t>
      </w:r>
    </w:p>
    <w:p w14:paraId="734E40C0" w14:textId="77777777" w:rsidR="00C7351C" w:rsidRDefault="00C7351C" w:rsidP="00C7351C">
      <w:pPr>
        <w:ind w:left="1428"/>
        <w:jc w:val="both"/>
      </w:pPr>
      <w:r>
        <w:t xml:space="preserve">- wartość zmiany umowy nie przekracza 50% wartości zamówienia określonej </w:t>
      </w:r>
      <w:r>
        <w:br/>
        <w:t xml:space="preserve">w umowie lub umowie ramowej. </w:t>
      </w:r>
    </w:p>
    <w:p w14:paraId="1C16F266" w14:textId="1FB6F58D" w:rsidR="00C7351C" w:rsidRDefault="00C7351C" w:rsidP="00C7351C">
      <w:pPr>
        <w:ind w:left="1428"/>
        <w:jc w:val="both"/>
      </w:pPr>
      <w:r>
        <w:t xml:space="preserve">Beneficjent pismem z dnia 15.05.2022 wyraził zgodę dot. zmiany wynagrodzenia jednocześnie dokonał przeliczenia wzrostu kosztów dojazdu </w:t>
      </w:r>
      <w:r>
        <w:br/>
      </w:r>
      <w:r>
        <w:t xml:space="preserve">i kosztów działalności gospodarczej zakwestionował wskazane przez Wykonawcę koszty pracy, ponieważ Wykonawca nie przedłożył dowodów potwierdzających ich wzrost.  Beneficjent wskazał kwotę 14 042,95 zł brutto, </w:t>
      </w:r>
      <w:r>
        <w:br/>
      </w:r>
      <w:r>
        <w:t xml:space="preserve">o którą realnie wzrosły koszty realizacji zawartej umowy, a na etapie składania oferty nie były możliwe do przewidzenia ze względu na zaistniałe zjawiska </w:t>
      </w:r>
      <w:r>
        <w:br/>
      </w:r>
      <w:r>
        <w:t xml:space="preserve">tj. epidemia, wojna na Ukrainie oraz wynikające z nich skutki ekonomiczne. Zespół kontrolujący ustalił iż, zamiany wprowadzone Aneksem nr 2 </w:t>
      </w:r>
      <w:r>
        <w:br/>
        <w:t xml:space="preserve">z dnia 30.05.2022r. są zgodne z art. 144 ust. 1 pkt 3 ustawy Prawo zamówień publicznych (Dz.U.2019.1843 </w:t>
      </w:r>
      <w:proofErr w:type="spellStart"/>
      <w:r>
        <w:t>t.j</w:t>
      </w:r>
      <w:proofErr w:type="spellEnd"/>
      <w:r>
        <w:t xml:space="preserve"> z dnia 27.09.2019).</w:t>
      </w:r>
    </w:p>
    <w:p w14:paraId="375DF538" w14:textId="77777777" w:rsidR="00C7351C" w:rsidRDefault="00C7351C" w:rsidP="00C7351C">
      <w:pPr>
        <w:jc w:val="both"/>
      </w:pPr>
      <w:r>
        <w:t>Na dzień sporządzania informacji pokontrolnej przedmiot w/w umowy jest w trakcie realizacji.</w:t>
      </w:r>
    </w:p>
    <w:p w14:paraId="2A9527BB" w14:textId="77777777" w:rsidR="00C7351C" w:rsidRDefault="00C7351C" w:rsidP="00C7351C">
      <w:pPr>
        <w:jc w:val="both"/>
      </w:pPr>
      <w:r>
        <w:lastRenderedPageBreak/>
        <w:t xml:space="preserve">W wyniku weryfikacji przedmiotowego postępowania, umowy nr 202/2020 oraz Aneksu nr 1 z dnia 01.02.2022 oraz Aneksu nr 2 z dnia 30.05.2022 nie stwierdzono nieprawidłowości. </w:t>
      </w:r>
    </w:p>
    <w:p w14:paraId="3722083A" w14:textId="77777777" w:rsidR="00C7351C" w:rsidRDefault="00C7351C" w:rsidP="00C7351C">
      <w:pPr>
        <w:jc w:val="both"/>
      </w:pPr>
      <w:r>
        <w:t xml:space="preserve">Lista sprawdzająca stanowi dowód nr 1 do niniejszej Informacji pokontrolnej. </w:t>
      </w:r>
    </w:p>
    <w:p w14:paraId="2FA26400" w14:textId="77777777" w:rsidR="00C7351C" w:rsidRDefault="00C7351C" w:rsidP="00C7351C">
      <w:pPr>
        <w:jc w:val="both"/>
        <w:rPr>
          <w:b/>
        </w:rPr>
      </w:pPr>
      <w:r>
        <w:rPr>
          <w:b/>
        </w:rPr>
        <w:t xml:space="preserve">V. REKOMENDACJE I ZALECENIA POKONTROLNE: </w:t>
      </w:r>
    </w:p>
    <w:p w14:paraId="03E3200E" w14:textId="2019FCBD" w:rsidR="00C7351C" w:rsidRDefault="00C7351C" w:rsidP="00C7351C">
      <w:pPr>
        <w:jc w:val="both"/>
        <w:rPr>
          <w:b/>
        </w:rPr>
      </w:pPr>
      <w:r>
        <w:t xml:space="preserve">Instytucja Zarządzająca Regionalnym Programem Operacyjnym Województwa Świętokrzyskiego na lata 2014 – 2020 </w:t>
      </w:r>
      <w:r>
        <w:rPr>
          <w:bCs/>
        </w:rPr>
        <w:t>odstąpiła od sformułowania zaleceń pokontrolnych.</w:t>
      </w:r>
    </w:p>
    <w:p w14:paraId="3B517A93" w14:textId="48F6E0B6" w:rsidR="00C7351C" w:rsidRDefault="00C7351C" w:rsidP="00C7351C">
      <w:pPr>
        <w:ind w:firstLine="567"/>
        <w:jc w:val="both"/>
      </w:pPr>
      <w:r>
        <w:t xml:space="preserve">Niniejsza Informacja pokontrolna zawiera 5 stron oraz 1 dowód, który dostępny </w:t>
      </w:r>
      <w:r>
        <w:br/>
        <w:t xml:space="preserve">jest do wglądu w siedzibie Departamentu Kontroli i Certyfikacji, ul. IX Wieków Kielc 4, </w:t>
      </w:r>
      <w:r>
        <w:br/>
      </w:r>
      <w:r>
        <w:t>25-615 Kielce.</w:t>
      </w:r>
    </w:p>
    <w:p w14:paraId="3FD829CD" w14:textId="4827B7FD" w:rsidR="00C7351C" w:rsidRDefault="00C7351C" w:rsidP="00C7351C">
      <w:pPr>
        <w:ind w:firstLine="567"/>
        <w:jc w:val="both"/>
      </w:pPr>
      <w:r>
        <w:t>Dokument sporządzono w dwóch jednobrzmiących egzemplarzach, z których jeden zostaje przekazany Beneficjentowi. Drugi egzemplarz oznaczony terminem „do zwrotu” należy odesłać</w:t>
      </w:r>
      <w:r>
        <w:t xml:space="preserve"> </w:t>
      </w:r>
      <w:r>
        <w:t>na podany powyżej adres w terminie 14 dni od dnia otrzymania Informacji pokontrolnej.</w:t>
      </w:r>
    </w:p>
    <w:p w14:paraId="62C8737D" w14:textId="77777777" w:rsidR="00C7351C" w:rsidRDefault="00C7351C" w:rsidP="00C7351C">
      <w:pPr>
        <w:ind w:firstLine="567"/>
        <w:jc w:val="both"/>
      </w:pPr>
      <w:r>
        <w:t xml:space="preserve">Jednocześnie informuje się, iż w ciągu 14 dni od dnia otrzymania Informacji pokontrolnej Beneficjent może zgłaszać do Instytucji Zarządzającej pisemne zastrzeżenia, co do ustaleń </w:t>
      </w:r>
      <w:r>
        <w:br/>
        <w:t>w niej zawartych. Zastrzeżenia przekazane po upływie wyznaczonego terminu nie będą uwzględnione.</w:t>
      </w:r>
    </w:p>
    <w:p w14:paraId="3F037055" w14:textId="77777777" w:rsidR="00C7351C" w:rsidRDefault="00C7351C" w:rsidP="00C7351C">
      <w:pPr>
        <w:ind w:firstLine="567"/>
        <w:jc w:val="both"/>
      </w:pPr>
      <w:r>
        <w:t>Kierownik Jednostki Kontrolowanej może odmówić podpisania Informacji pokontrolnej informując na piśmie Instytucję Zarządzającą o przyczynach takiej decyzji.</w:t>
      </w:r>
    </w:p>
    <w:p w14:paraId="01F93244" w14:textId="77777777" w:rsidR="00C7351C" w:rsidRDefault="00C7351C" w:rsidP="00C7351C">
      <w:pPr>
        <w:ind w:firstLine="567"/>
        <w:jc w:val="both"/>
      </w:pPr>
    </w:p>
    <w:p w14:paraId="500A15D2" w14:textId="77777777" w:rsidR="00C7351C" w:rsidRDefault="00C7351C" w:rsidP="00C7351C">
      <w:pPr>
        <w:jc w:val="both"/>
        <w:rPr>
          <w:b/>
        </w:rPr>
      </w:pPr>
      <w:r>
        <w:rPr>
          <w:b/>
        </w:rPr>
        <w:t xml:space="preserve">Kontrolujący:      </w:t>
      </w:r>
    </w:p>
    <w:p w14:paraId="2DF3FF32" w14:textId="77777777" w:rsidR="00C7351C" w:rsidRDefault="00C7351C" w:rsidP="00C7351C">
      <w:pPr>
        <w:jc w:val="both"/>
        <w:rPr>
          <w:b/>
        </w:rPr>
      </w:pPr>
    </w:p>
    <w:p w14:paraId="0491ECD8" w14:textId="77777777" w:rsidR="00C7351C" w:rsidRDefault="00C7351C" w:rsidP="00C7351C">
      <w:pPr>
        <w:jc w:val="both"/>
        <w:rPr>
          <w:b/>
        </w:rPr>
      </w:pPr>
      <w:r>
        <w:rPr>
          <w:b/>
        </w:rPr>
        <w:t xml:space="preserve">IMIĘ I NAZWISKO: Agnieszka </w:t>
      </w:r>
      <w:proofErr w:type="spellStart"/>
      <w:r>
        <w:rPr>
          <w:b/>
        </w:rPr>
        <w:t>Piwnik</w:t>
      </w:r>
      <w:proofErr w:type="spellEnd"/>
      <w:r>
        <w:rPr>
          <w:b/>
        </w:rPr>
        <w:t>-Piecyk   …………………..…………………….</w:t>
      </w:r>
    </w:p>
    <w:p w14:paraId="6D37DF7A" w14:textId="77777777" w:rsidR="00C7351C" w:rsidRDefault="00C7351C" w:rsidP="00C7351C">
      <w:pPr>
        <w:jc w:val="both"/>
        <w:rPr>
          <w:b/>
          <w:sz w:val="16"/>
          <w:szCs w:val="16"/>
        </w:rPr>
      </w:pPr>
    </w:p>
    <w:p w14:paraId="13853054" w14:textId="77777777" w:rsidR="00C7351C" w:rsidRDefault="00C7351C" w:rsidP="00C7351C">
      <w:pPr>
        <w:jc w:val="both"/>
        <w:rPr>
          <w:b/>
        </w:rPr>
      </w:pPr>
    </w:p>
    <w:p w14:paraId="779BB44B" w14:textId="77777777" w:rsidR="00C7351C" w:rsidRDefault="00C7351C" w:rsidP="00C7351C">
      <w:pPr>
        <w:jc w:val="both"/>
        <w:rPr>
          <w:b/>
        </w:rPr>
      </w:pPr>
      <w:r>
        <w:rPr>
          <w:b/>
        </w:rPr>
        <w:t xml:space="preserve">IMIĘ I NAZWISKO: </w:t>
      </w:r>
      <w:r>
        <w:rPr>
          <w:b/>
          <w:bCs/>
        </w:rPr>
        <w:t xml:space="preserve">Katarzyna Karbowniczek-Cebula </w:t>
      </w:r>
      <w:r>
        <w:t xml:space="preserve">  </w:t>
      </w:r>
      <w:r>
        <w:rPr>
          <w:b/>
        </w:rPr>
        <w:t>………………………………..</w:t>
      </w:r>
    </w:p>
    <w:p w14:paraId="2B60A0C7" w14:textId="77777777" w:rsidR="00C7351C" w:rsidRDefault="00C7351C" w:rsidP="00C7351C">
      <w:pPr>
        <w:jc w:val="both"/>
        <w:rPr>
          <w:b/>
        </w:rPr>
      </w:pPr>
    </w:p>
    <w:p w14:paraId="0F3E3DE5" w14:textId="36CA3682" w:rsidR="00C7351C" w:rsidRDefault="00C7351C" w:rsidP="00C7351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14:paraId="61D93CCD" w14:textId="77777777" w:rsidR="00C7351C" w:rsidRDefault="00C7351C" w:rsidP="00C7351C">
      <w:pPr>
        <w:ind w:left="5664" w:firstLine="708"/>
        <w:jc w:val="both"/>
        <w:rPr>
          <w:b/>
        </w:rPr>
      </w:pPr>
      <w:r>
        <w:rPr>
          <w:b/>
        </w:rPr>
        <w:t>Kontrolowany/a</w:t>
      </w:r>
    </w:p>
    <w:p w14:paraId="65FE70AB" w14:textId="77777777" w:rsidR="00C7351C" w:rsidRDefault="00C7351C" w:rsidP="00C7351C">
      <w:pPr>
        <w:jc w:val="both"/>
      </w:pPr>
      <w:r>
        <w:t xml:space="preserve">                                                  </w:t>
      </w:r>
    </w:p>
    <w:p w14:paraId="54F22F95" w14:textId="20A23DCA" w:rsidR="00D73BF3" w:rsidRDefault="00C7351C" w:rsidP="00C7351C">
      <w:pPr>
        <w:jc w:val="both"/>
      </w:pPr>
      <w:r>
        <w:t xml:space="preserve">                                                                                           …………………………………..</w:t>
      </w:r>
    </w:p>
    <w:sectPr w:rsidR="00D73BF3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F6E5" w14:textId="77777777" w:rsidR="00D16D42" w:rsidRDefault="00D16D42" w:rsidP="001D0CA1">
      <w:pPr>
        <w:spacing w:line="240" w:lineRule="auto"/>
      </w:pPr>
      <w:r>
        <w:separator/>
      </w:r>
    </w:p>
  </w:endnote>
  <w:endnote w:type="continuationSeparator" w:id="0">
    <w:p w14:paraId="7A59CEDC" w14:textId="77777777" w:rsidR="00D16D42" w:rsidRDefault="00D16D4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4218" w14:textId="4BCE1450" w:rsidR="00A10B12" w:rsidRPr="00600260" w:rsidRDefault="00B17ECE" w:rsidP="00B17ECE">
    <w:pPr>
      <w:pStyle w:val="Stopka"/>
      <w:jc w:val="center"/>
      <w:rPr>
        <w:sz w:val="22"/>
        <w:szCs w:val="22"/>
      </w:rPr>
    </w:pPr>
    <w:r w:rsidRPr="0052792B">
      <w:rPr>
        <w:b/>
        <w:bCs/>
        <w:sz w:val="22"/>
        <w:szCs w:val="22"/>
      </w:rPr>
      <w:t>INFORMACJA POKONTROLNA NR</w:t>
    </w:r>
    <w:r w:rsidRPr="00A10B12">
      <w:rPr>
        <w:sz w:val="20"/>
        <w:szCs w:val="20"/>
      </w:rPr>
      <w:t xml:space="preserve"> </w:t>
    </w:r>
    <w:r w:rsidR="0052792B" w:rsidRPr="0052792B">
      <w:rPr>
        <w:b/>
        <w:sz w:val="22"/>
        <w:szCs w:val="22"/>
      </w:rPr>
      <w:t>KC-I.432.1</w:t>
    </w:r>
    <w:r w:rsidR="0033288D">
      <w:rPr>
        <w:b/>
        <w:sz w:val="22"/>
        <w:szCs w:val="22"/>
      </w:rPr>
      <w:t>9</w:t>
    </w:r>
    <w:r w:rsidR="00DA200F">
      <w:rPr>
        <w:b/>
        <w:sz w:val="22"/>
        <w:szCs w:val="22"/>
      </w:rPr>
      <w:t>2</w:t>
    </w:r>
    <w:r w:rsidR="0052792B" w:rsidRPr="0052792B">
      <w:rPr>
        <w:b/>
        <w:sz w:val="22"/>
        <w:szCs w:val="22"/>
      </w:rPr>
      <w:t>.1.2023/APP-</w:t>
    </w:r>
    <w:r w:rsidR="0033288D">
      <w:rPr>
        <w:b/>
        <w:sz w:val="22"/>
        <w:szCs w:val="22"/>
      </w:rPr>
      <w:t>1</w:t>
    </w:r>
    <w:r w:rsidR="00DA200F">
      <w:rPr>
        <w:b/>
        <w:sz w:val="22"/>
        <w:szCs w:val="22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CD77" w14:textId="4E386177" w:rsidR="0040136B" w:rsidRDefault="0052792B" w:rsidP="00A10B12">
    <w:pPr>
      <w:pStyle w:val="Stopka"/>
      <w:jc w:val="center"/>
    </w:pPr>
    <w:r>
      <w:rPr>
        <w:sz w:val="20"/>
        <w:szCs w:val="20"/>
      </w:rPr>
      <w:t xml:space="preserve">                    </w:t>
    </w:r>
    <w:r w:rsidR="00A10B12" w:rsidRPr="0052792B">
      <w:rPr>
        <w:b/>
        <w:bCs/>
        <w:sz w:val="22"/>
        <w:szCs w:val="22"/>
      </w:rPr>
      <w:t>INFORMACJA POKONTROLNA NR</w:t>
    </w:r>
    <w:r w:rsidR="00A10B12" w:rsidRPr="00A10B12">
      <w:rPr>
        <w:sz w:val="20"/>
        <w:szCs w:val="20"/>
      </w:rPr>
      <w:t xml:space="preserve"> </w:t>
    </w:r>
    <w:bookmarkStart w:id="11" w:name="_Hlk138148352"/>
    <w:r w:rsidR="00B17ECE" w:rsidRPr="00600260">
      <w:rPr>
        <w:b/>
        <w:sz w:val="22"/>
        <w:szCs w:val="22"/>
      </w:rPr>
      <w:t>KC-I.432.</w:t>
    </w:r>
    <w:r w:rsidR="00600260" w:rsidRPr="00600260">
      <w:rPr>
        <w:b/>
        <w:sz w:val="22"/>
        <w:szCs w:val="22"/>
      </w:rPr>
      <w:t>1</w:t>
    </w:r>
    <w:r w:rsidR="0033288D">
      <w:rPr>
        <w:b/>
        <w:sz w:val="22"/>
        <w:szCs w:val="22"/>
      </w:rPr>
      <w:t>9</w:t>
    </w:r>
    <w:r w:rsidR="00DA200F">
      <w:rPr>
        <w:b/>
        <w:sz w:val="22"/>
        <w:szCs w:val="22"/>
      </w:rPr>
      <w:t>2</w:t>
    </w:r>
    <w:r>
      <w:rPr>
        <w:b/>
        <w:sz w:val="22"/>
        <w:szCs w:val="22"/>
      </w:rPr>
      <w:t>.1.2023/APP-</w:t>
    </w:r>
    <w:bookmarkEnd w:id="11"/>
    <w:r w:rsidR="0033288D">
      <w:rPr>
        <w:b/>
        <w:sz w:val="22"/>
        <w:szCs w:val="22"/>
      </w:rPr>
      <w:t>1</w:t>
    </w:r>
    <w:r w:rsidR="00DA200F">
      <w:rPr>
        <w:b/>
        <w:sz w:val="22"/>
        <w:szCs w:val="22"/>
      </w:rPr>
      <w:t>0</w:t>
    </w:r>
    <w:r w:rsidR="00A10B12">
      <w:tab/>
    </w:r>
    <w:r w:rsidR="00401891">
      <w:rPr>
        <w:noProof/>
        <w:lang w:eastAsia="pl-PL"/>
      </w:rPr>
      <w:drawing>
        <wp:inline distT="0" distB="0" distL="0" distR="0" wp14:anchorId="31A03F78" wp14:editId="3257B4F7">
          <wp:extent cx="1046076" cy="400050"/>
          <wp:effectExtent l="0" t="0" r="1905" b="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227" cy="404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4A766" w14:textId="77777777" w:rsidR="00D16D42" w:rsidRDefault="00D16D42" w:rsidP="001D0CA1">
      <w:pPr>
        <w:spacing w:line="240" w:lineRule="auto"/>
      </w:pPr>
      <w:r>
        <w:separator/>
      </w:r>
    </w:p>
  </w:footnote>
  <w:footnote w:type="continuationSeparator" w:id="0">
    <w:p w14:paraId="042F3EA4" w14:textId="77777777" w:rsidR="00D16D42" w:rsidRDefault="00D16D4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AC5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EA4"/>
    <w:multiLevelType w:val="hybridMultilevel"/>
    <w:tmpl w:val="A7F045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F345DFF"/>
    <w:multiLevelType w:val="hybridMultilevel"/>
    <w:tmpl w:val="78CED5D2"/>
    <w:lvl w:ilvl="0" w:tplc="0415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4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784601"/>
    <w:multiLevelType w:val="hybridMultilevel"/>
    <w:tmpl w:val="10E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22EE"/>
    <w:multiLevelType w:val="hybridMultilevel"/>
    <w:tmpl w:val="E3BC2240"/>
    <w:lvl w:ilvl="0" w:tplc="4392C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0E68F9"/>
    <w:multiLevelType w:val="hybridMultilevel"/>
    <w:tmpl w:val="B936E01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11E27B1"/>
    <w:multiLevelType w:val="hybridMultilevel"/>
    <w:tmpl w:val="F3CA372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ADA1907"/>
    <w:multiLevelType w:val="hybridMultilevel"/>
    <w:tmpl w:val="0A606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27786"/>
    <w:multiLevelType w:val="hybridMultilevel"/>
    <w:tmpl w:val="54E2FC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8"/>
  </w:num>
  <w:num w:numId="4" w16cid:durableId="185755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5"/>
  </w:num>
  <w:num w:numId="7" w16cid:durableId="1383022901">
    <w:abstractNumId w:val="1"/>
  </w:num>
  <w:num w:numId="8" w16cid:durableId="140974297">
    <w:abstractNumId w:val="17"/>
  </w:num>
  <w:num w:numId="9" w16cid:durableId="917059943">
    <w:abstractNumId w:val="15"/>
  </w:num>
  <w:num w:numId="10" w16cid:durableId="77289178">
    <w:abstractNumId w:val="2"/>
  </w:num>
  <w:num w:numId="11" w16cid:durableId="878785240">
    <w:abstractNumId w:val="16"/>
  </w:num>
  <w:num w:numId="12" w16cid:durableId="38750289">
    <w:abstractNumId w:val="9"/>
  </w:num>
  <w:num w:numId="13" w16cid:durableId="19211134">
    <w:abstractNumId w:val="0"/>
  </w:num>
  <w:num w:numId="14" w16cid:durableId="2058964075">
    <w:abstractNumId w:val="10"/>
  </w:num>
  <w:num w:numId="15" w16cid:durableId="1934630163">
    <w:abstractNumId w:val="3"/>
  </w:num>
  <w:num w:numId="16" w16cid:durableId="515660937">
    <w:abstractNumId w:val="12"/>
  </w:num>
  <w:num w:numId="17" w16cid:durableId="945120150">
    <w:abstractNumId w:val="11"/>
  </w:num>
  <w:num w:numId="18" w16cid:durableId="558707518">
    <w:abstractNumId w:val="13"/>
  </w:num>
  <w:num w:numId="19" w16cid:durableId="235866665">
    <w:abstractNumId w:val="14"/>
  </w:num>
  <w:num w:numId="20" w16cid:durableId="13905686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35052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2048309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152758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12933"/>
    <w:rsid w:val="0002336C"/>
    <w:rsid w:val="00025FC2"/>
    <w:rsid w:val="000552FD"/>
    <w:rsid w:val="000A4587"/>
    <w:rsid w:val="000A6859"/>
    <w:rsid w:val="000B01AE"/>
    <w:rsid w:val="000B5B1D"/>
    <w:rsid w:val="000C6F51"/>
    <w:rsid w:val="000D7CA7"/>
    <w:rsid w:val="000F4A5C"/>
    <w:rsid w:val="00121649"/>
    <w:rsid w:val="0015032F"/>
    <w:rsid w:val="001759BB"/>
    <w:rsid w:val="0017650D"/>
    <w:rsid w:val="001B3E1A"/>
    <w:rsid w:val="001D0CA1"/>
    <w:rsid w:val="001D3EDD"/>
    <w:rsid w:val="001E2B43"/>
    <w:rsid w:val="001E5DA4"/>
    <w:rsid w:val="001F760A"/>
    <w:rsid w:val="002166E2"/>
    <w:rsid w:val="002200B3"/>
    <w:rsid w:val="00221062"/>
    <w:rsid w:val="002249DD"/>
    <w:rsid w:val="00281C94"/>
    <w:rsid w:val="00282151"/>
    <w:rsid w:val="00285B8C"/>
    <w:rsid w:val="002874E3"/>
    <w:rsid w:val="002A1B27"/>
    <w:rsid w:val="002B4426"/>
    <w:rsid w:val="002D345D"/>
    <w:rsid w:val="00311398"/>
    <w:rsid w:val="003169C4"/>
    <w:rsid w:val="0033288D"/>
    <w:rsid w:val="003376C4"/>
    <w:rsid w:val="0036181F"/>
    <w:rsid w:val="00375179"/>
    <w:rsid w:val="003817F3"/>
    <w:rsid w:val="003839F4"/>
    <w:rsid w:val="00394454"/>
    <w:rsid w:val="00397EEB"/>
    <w:rsid w:val="003B32BA"/>
    <w:rsid w:val="003F40EA"/>
    <w:rsid w:val="0040136B"/>
    <w:rsid w:val="00401891"/>
    <w:rsid w:val="00423C92"/>
    <w:rsid w:val="00462449"/>
    <w:rsid w:val="00463C08"/>
    <w:rsid w:val="004732C3"/>
    <w:rsid w:val="004861FB"/>
    <w:rsid w:val="00490666"/>
    <w:rsid w:val="00492885"/>
    <w:rsid w:val="004C337E"/>
    <w:rsid w:val="004D11D2"/>
    <w:rsid w:val="004E3F99"/>
    <w:rsid w:val="00504944"/>
    <w:rsid w:val="00506507"/>
    <w:rsid w:val="00515AEC"/>
    <w:rsid w:val="00520CC4"/>
    <w:rsid w:val="0052792B"/>
    <w:rsid w:val="005373C8"/>
    <w:rsid w:val="00555199"/>
    <w:rsid w:val="005A4BA0"/>
    <w:rsid w:val="005A5AB2"/>
    <w:rsid w:val="005B507E"/>
    <w:rsid w:val="005C6F7C"/>
    <w:rsid w:val="005F3E96"/>
    <w:rsid w:val="00600260"/>
    <w:rsid w:val="00625E9E"/>
    <w:rsid w:val="00627BF4"/>
    <w:rsid w:val="00634E19"/>
    <w:rsid w:val="006646C6"/>
    <w:rsid w:val="0068298A"/>
    <w:rsid w:val="006A00CF"/>
    <w:rsid w:val="006A73C8"/>
    <w:rsid w:val="006C75FC"/>
    <w:rsid w:val="006F07A8"/>
    <w:rsid w:val="006F1F68"/>
    <w:rsid w:val="00731F66"/>
    <w:rsid w:val="00796C13"/>
    <w:rsid w:val="007A0E58"/>
    <w:rsid w:val="007A6F45"/>
    <w:rsid w:val="007B5969"/>
    <w:rsid w:val="007C34AE"/>
    <w:rsid w:val="007D1CF7"/>
    <w:rsid w:val="007E3F7E"/>
    <w:rsid w:val="007E4BDE"/>
    <w:rsid w:val="007F113B"/>
    <w:rsid w:val="007F3346"/>
    <w:rsid w:val="008238D5"/>
    <w:rsid w:val="008260BA"/>
    <w:rsid w:val="0083668B"/>
    <w:rsid w:val="008366CD"/>
    <w:rsid w:val="008712E5"/>
    <w:rsid w:val="00883748"/>
    <w:rsid w:val="00894188"/>
    <w:rsid w:val="008C31B3"/>
    <w:rsid w:val="008C3923"/>
    <w:rsid w:val="008C5096"/>
    <w:rsid w:val="008D28AB"/>
    <w:rsid w:val="008E3EC4"/>
    <w:rsid w:val="008E7FAA"/>
    <w:rsid w:val="008F01EA"/>
    <w:rsid w:val="0091097E"/>
    <w:rsid w:val="00916B69"/>
    <w:rsid w:val="009429B6"/>
    <w:rsid w:val="009606F5"/>
    <w:rsid w:val="0099067B"/>
    <w:rsid w:val="009A2A5B"/>
    <w:rsid w:val="009D6CB0"/>
    <w:rsid w:val="00A0697B"/>
    <w:rsid w:val="00A10B12"/>
    <w:rsid w:val="00A16E21"/>
    <w:rsid w:val="00A33CE7"/>
    <w:rsid w:val="00A37D23"/>
    <w:rsid w:val="00A466E8"/>
    <w:rsid w:val="00A95134"/>
    <w:rsid w:val="00AA4E40"/>
    <w:rsid w:val="00AD3554"/>
    <w:rsid w:val="00B079B1"/>
    <w:rsid w:val="00B17ECE"/>
    <w:rsid w:val="00B42E27"/>
    <w:rsid w:val="00B43DEF"/>
    <w:rsid w:val="00B44079"/>
    <w:rsid w:val="00B47768"/>
    <w:rsid w:val="00B47CFF"/>
    <w:rsid w:val="00B5110C"/>
    <w:rsid w:val="00B53D4A"/>
    <w:rsid w:val="00B75853"/>
    <w:rsid w:val="00B82350"/>
    <w:rsid w:val="00B82F2E"/>
    <w:rsid w:val="00BB398E"/>
    <w:rsid w:val="00BC093F"/>
    <w:rsid w:val="00BD6848"/>
    <w:rsid w:val="00BE3B5B"/>
    <w:rsid w:val="00C06EEC"/>
    <w:rsid w:val="00C173D1"/>
    <w:rsid w:val="00C325E3"/>
    <w:rsid w:val="00C46D30"/>
    <w:rsid w:val="00C56BFF"/>
    <w:rsid w:val="00C60BF4"/>
    <w:rsid w:val="00C63BF0"/>
    <w:rsid w:val="00C7351C"/>
    <w:rsid w:val="00C7615E"/>
    <w:rsid w:val="00CA70A1"/>
    <w:rsid w:val="00CC226C"/>
    <w:rsid w:val="00CD0707"/>
    <w:rsid w:val="00CD4E7A"/>
    <w:rsid w:val="00CD71FE"/>
    <w:rsid w:val="00CE12C1"/>
    <w:rsid w:val="00CE1FF6"/>
    <w:rsid w:val="00CE7E73"/>
    <w:rsid w:val="00CF52FE"/>
    <w:rsid w:val="00CF6F39"/>
    <w:rsid w:val="00D14ABC"/>
    <w:rsid w:val="00D16D42"/>
    <w:rsid w:val="00D20E6E"/>
    <w:rsid w:val="00D30FA8"/>
    <w:rsid w:val="00D41F90"/>
    <w:rsid w:val="00D73BF3"/>
    <w:rsid w:val="00D75FDE"/>
    <w:rsid w:val="00D767D6"/>
    <w:rsid w:val="00D96C4C"/>
    <w:rsid w:val="00DA200F"/>
    <w:rsid w:val="00DC1E5E"/>
    <w:rsid w:val="00DE17D8"/>
    <w:rsid w:val="00E0291A"/>
    <w:rsid w:val="00E07DC0"/>
    <w:rsid w:val="00E21532"/>
    <w:rsid w:val="00E57989"/>
    <w:rsid w:val="00E61334"/>
    <w:rsid w:val="00E80C67"/>
    <w:rsid w:val="00E8546B"/>
    <w:rsid w:val="00E94511"/>
    <w:rsid w:val="00E97C05"/>
    <w:rsid w:val="00F23D08"/>
    <w:rsid w:val="00F26E87"/>
    <w:rsid w:val="00F426D4"/>
    <w:rsid w:val="00F4755C"/>
    <w:rsid w:val="00F628EC"/>
    <w:rsid w:val="00F66EBE"/>
    <w:rsid w:val="00F73274"/>
    <w:rsid w:val="00F77F3C"/>
    <w:rsid w:val="00F8113E"/>
    <w:rsid w:val="00F93A3B"/>
    <w:rsid w:val="00FC062C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6266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325E3"/>
  </w:style>
  <w:style w:type="character" w:styleId="Hipercze">
    <w:name w:val="Hyperlink"/>
    <w:rsid w:val="0052792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1403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Piwnik-Piecyk, Agnieszka</cp:lastModifiedBy>
  <cp:revision>2</cp:revision>
  <cp:lastPrinted>2019-11-06T12:29:00Z</cp:lastPrinted>
  <dcterms:created xsi:type="dcterms:W3CDTF">2023-12-14T07:37:00Z</dcterms:created>
  <dcterms:modified xsi:type="dcterms:W3CDTF">2023-12-14T07:37:00Z</dcterms:modified>
</cp:coreProperties>
</file>