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023A" w14:textId="77777777" w:rsidR="00785665" w:rsidRPr="0008523C" w:rsidRDefault="00785665" w:rsidP="00307708">
      <w:pPr>
        <w:rPr>
          <w:color w:val="262626" w:themeColor="text1" w:themeTint="D9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70"/>
      </w:tblGrid>
      <w:tr w:rsidR="006F6458" w:rsidRPr="00A16CAE" w14:paraId="52F93F85" w14:textId="77777777" w:rsidTr="00957122">
        <w:trPr>
          <w:trHeight w:val="70"/>
        </w:trPr>
        <w:tc>
          <w:tcPr>
            <w:tcW w:w="4946" w:type="dxa"/>
            <w:shd w:val="clear" w:color="auto" w:fill="auto"/>
          </w:tcPr>
          <w:p w14:paraId="2A0777A9" w14:textId="77777777" w:rsidR="006F6458" w:rsidRDefault="006F6458" w:rsidP="006F6458">
            <w:pPr>
              <w:spacing w:line="360" w:lineRule="auto"/>
              <w:ind w:left="-113"/>
            </w:pPr>
          </w:p>
          <w:p w14:paraId="1C15BCBC" w14:textId="77777777" w:rsidR="006F6458" w:rsidRDefault="006F6458" w:rsidP="006F6458">
            <w:pPr>
              <w:spacing w:line="360" w:lineRule="auto"/>
              <w:ind w:left="-113"/>
            </w:pPr>
          </w:p>
          <w:p w14:paraId="5EE62A62" w14:textId="37F9B8C7" w:rsidR="00734FE1" w:rsidRPr="00A16CAE" w:rsidRDefault="00567F00" w:rsidP="006F6458">
            <w:pPr>
              <w:spacing w:line="360" w:lineRule="auto"/>
              <w:rPr>
                <w:lang w:val="en-US"/>
              </w:rPr>
            </w:pPr>
            <w:r w:rsidRPr="00A16CAE">
              <w:t>KC-I.432.</w:t>
            </w:r>
            <w:r w:rsidR="007572BF" w:rsidRPr="00A16CAE">
              <w:t>165</w:t>
            </w:r>
            <w:r w:rsidRPr="00A16CAE">
              <w:t>.</w:t>
            </w:r>
            <w:r w:rsidR="006D29E8">
              <w:t>6</w:t>
            </w:r>
            <w:r w:rsidRPr="00A16CAE">
              <w:t>.202</w:t>
            </w:r>
            <w:r w:rsidR="00E82800" w:rsidRPr="00A16CAE">
              <w:t>2</w:t>
            </w:r>
          </w:p>
        </w:tc>
        <w:tc>
          <w:tcPr>
            <w:tcW w:w="4946" w:type="dxa"/>
            <w:shd w:val="clear" w:color="auto" w:fill="auto"/>
          </w:tcPr>
          <w:p w14:paraId="7B866396" w14:textId="2E34B847" w:rsidR="006F6458" w:rsidRPr="00A16CAE" w:rsidRDefault="006F6458" w:rsidP="006F6458">
            <w:pPr>
              <w:spacing w:line="360" w:lineRule="auto"/>
              <w:jc w:val="right"/>
              <w:rPr>
                <w:lang w:val="en-US"/>
              </w:rPr>
            </w:pPr>
            <w:r w:rsidRPr="00A16CAE">
              <w:rPr>
                <w:noProof/>
                <w:szCs w:val="20"/>
              </w:rPr>
              <w:drawing>
                <wp:inline distT="0" distB="0" distL="0" distR="0" wp14:anchorId="378E42AD" wp14:editId="67A0BA3E">
                  <wp:extent cx="2170430" cy="540385"/>
                  <wp:effectExtent l="0" t="0" r="0" b="0"/>
                  <wp:docPr id="1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Urząd Marszałkowski Województwa Świętokrzyskiego&#10;Departament Kontroli i Certyfikacji RPO&#10;ulica Witosa 86, 25 - 561 Kielce&#10;telefon 41 277 13 19 &#10;e-mail sek.kc@sejmik.kielce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4DE19" w14:textId="0C8E7644" w:rsidR="00734FE1" w:rsidRPr="00A16CAE" w:rsidRDefault="00C92BEF" w:rsidP="009B04EC">
            <w:pPr>
              <w:spacing w:line="360" w:lineRule="auto"/>
              <w:jc w:val="right"/>
              <w:rPr>
                <w:lang w:val="en-US"/>
              </w:rPr>
            </w:pPr>
            <w:r w:rsidRPr="00A16CAE">
              <w:rPr>
                <w:lang w:val="en-US"/>
              </w:rPr>
              <w:t xml:space="preserve">Kielce, dn. </w:t>
            </w:r>
            <w:r w:rsidR="001C1D59" w:rsidRPr="0015219C">
              <w:rPr>
                <w:lang w:val="en-US"/>
              </w:rPr>
              <w:t>2</w:t>
            </w:r>
            <w:r w:rsidR="006D29E8">
              <w:rPr>
                <w:lang w:val="en-US"/>
              </w:rPr>
              <w:t>2</w:t>
            </w:r>
            <w:r w:rsidR="00A05FCA" w:rsidRPr="00A16CAE">
              <w:rPr>
                <w:lang w:val="en-US"/>
              </w:rPr>
              <w:t>.</w:t>
            </w:r>
            <w:r w:rsidR="00FD2494">
              <w:rPr>
                <w:lang w:val="en-US"/>
              </w:rPr>
              <w:t>12</w:t>
            </w:r>
            <w:r w:rsidR="00B911A5" w:rsidRPr="00A16CAE">
              <w:rPr>
                <w:lang w:val="en-US"/>
              </w:rPr>
              <w:t>.20</w:t>
            </w:r>
            <w:r w:rsidR="0032791D" w:rsidRPr="00A16CAE">
              <w:rPr>
                <w:lang w:val="en-US"/>
              </w:rPr>
              <w:t>2</w:t>
            </w:r>
            <w:r w:rsidR="00E82800" w:rsidRPr="00A16CAE">
              <w:rPr>
                <w:lang w:val="en-US"/>
              </w:rPr>
              <w:t>2</w:t>
            </w:r>
            <w:r w:rsidR="00734FE1" w:rsidRPr="00A16CAE">
              <w:rPr>
                <w:lang w:val="en-US"/>
              </w:rPr>
              <w:t xml:space="preserve"> r.</w:t>
            </w:r>
          </w:p>
        </w:tc>
      </w:tr>
    </w:tbl>
    <w:p w14:paraId="10B38421" w14:textId="77777777" w:rsidR="006B4739" w:rsidRPr="0015219C" w:rsidRDefault="006B4739" w:rsidP="006F6458">
      <w:pPr>
        <w:spacing w:line="360" w:lineRule="auto"/>
        <w:jc w:val="both"/>
        <w:rPr>
          <w:b/>
          <w:bCs/>
        </w:rPr>
      </w:pPr>
    </w:p>
    <w:p w14:paraId="45CC5A89" w14:textId="77777777" w:rsidR="00E82800" w:rsidRPr="0015219C" w:rsidRDefault="000855D9" w:rsidP="001C1D59">
      <w:pPr>
        <w:spacing w:line="276" w:lineRule="auto"/>
        <w:jc w:val="both"/>
        <w:rPr>
          <w:b/>
          <w:bCs/>
        </w:rPr>
      </w:pPr>
      <w:r w:rsidRPr="0015219C">
        <w:rPr>
          <w:b/>
          <w:bCs/>
        </w:rPr>
        <w:t>Wojewódzki Szpital Specjalistyczny</w:t>
      </w:r>
    </w:p>
    <w:p w14:paraId="446192BD" w14:textId="03F76AE4" w:rsidR="000855D9" w:rsidRPr="0015219C" w:rsidRDefault="000855D9" w:rsidP="001C1D59">
      <w:pPr>
        <w:spacing w:line="276" w:lineRule="auto"/>
        <w:jc w:val="both"/>
        <w:rPr>
          <w:b/>
          <w:bCs/>
        </w:rPr>
      </w:pPr>
      <w:r w:rsidRPr="0015219C">
        <w:rPr>
          <w:b/>
          <w:bCs/>
        </w:rPr>
        <w:t>im. św. Rafała w Czerwonej Górze</w:t>
      </w:r>
    </w:p>
    <w:p w14:paraId="5D2BC708" w14:textId="6A979D49" w:rsidR="00567F00" w:rsidRPr="0015219C" w:rsidRDefault="00567F00" w:rsidP="001C1D59">
      <w:pPr>
        <w:spacing w:line="276" w:lineRule="auto"/>
        <w:jc w:val="both"/>
      </w:pPr>
      <w:r w:rsidRPr="0015219C">
        <w:t xml:space="preserve">ul. </w:t>
      </w:r>
      <w:r w:rsidR="000855D9" w:rsidRPr="0015219C">
        <w:t>Czerwona Góra 10</w:t>
      </w:r>
    </w:p>
    <w:p w14:paraId="63CE5854" w14:textId="0CB82C3E" w:rsidR="00567F00" w:rsidRPr="0015219C" w:rsidRDefault="00567F00" w:rsidP="001C1D59">
      <w:pPr>
        <w:spacing w:line="276" w:lineRule="auto"/>
        <w:jc w:val="both"/>
      </w:pPr>
      <w:r w:rsidRPr="0015219C">
        <w:t>26-06</w:t>
      </w:r>
      <w:r w:rsidR="000855D9" w:rsidRPr="0015219C">
        <w:t>0</w:t>
      </w:r>
      <w:r w:rsidRPr="0015219C">
        <w:t xml:space="preserve"> </w:t>
      </w:r>
      <w:r w:rsidR="000855D9" w:rsidRPr="0015219C">
        <w:t>Chęciny</w:t>
      </w:r>
    </w:p>
    <w:p w14:paraId="594D88F7" w14:textId="77777777" w:rsidR="00E82800" w:rsidRPr="0015219C" w:rsidRDefault="00E82800" w:rsidP="006F6458">
      <w:pPr>
        <w:spacing w:line="360" w:lineRule="auto"/>
        <w:jc w:val="center"/>
        <w:rPr>
          <w:b/>
        </w:rPr>
      </w:pPr>
    </w:p>
    <w:p w14:paraId="628BEE87" w14:textId="63D382C0" w:rsidR="00CC4B74" w:rsidRPr="0015219C" w:rsidRDefault="002F3D59" w:rsidP="006F6458">
      <w:pPr>
        <w:spacing w:line="360" w:lineRule="auto"/>
        <w:jc w:val="center"/>
        <w:rPr>
          <w:b/>
        </w:rPr>
      </w:pPr>
      <w:r w:rsidRPr="0015219C">
        <w:rPr>
          <w:b/>
        </w:rPr>
        <w:t>INFORMACJA POKONTRO</w:t>
      </w:r>
      <w:r w:rsidR="00FE3C55" w:rsidRPr="0015219C">
        <w:rPr>
          <w:b/>
        </w:rPr>
        <w:t xml:space="preserve">LNA NR </w:t>
      </w:r>
      <w:r w:rsidR="00567F00" w:rsidRPr="0015219C">
        <w:rPr>
          <w:b/>
        </w:rPr>
        <w:t>KC-I.432.</w:t>
      </w:r>
      <w:r w:rsidR="00CC10CA" w:rsidRPr="0015219C">
        <w:rPr>
          <w:b/>
        </w:rPr>
        <w:t>165</w:t>
      </w:r>
      <w:r w:rsidR="00567F00" w:rsidRPr="0015219C">
        <w:rPr>
          <w:b/>
        </w:rPr>
        <w:t>.</w:t>
      </w:r>
      <w:r w:rsidR="006D29E8">
        <w:rPr>
          <w:b/>
        </w:rPr>
        <w:t>6</w:t>
      </w:r>
      <w:r w:rsidR="00567F00" w:rsidRPr="0015219C">
        <w:rPr>
          <w:b/>
        </w:rPr>
        <w:t>.202</w:t>
      </w:r>
      <w:r w:rsidR="00E82800" w:rsidRPr="0015219C">
        <w:rPr>
          <w:b/>
        </w:rPr>
        <w:t>2</w:t>
      </w:r>
      <w:r w:rsidR="00567F00" w:rsidRPr="0015219C">
        <w:rPr>
          <w:b/>
        </w:rPr>
        <w:t>/</w:t>
      </w:r>
      <w:r w:rsidR="006D29E8">
        <w:rPr>
          <w:b/>
        </w:rPr>
        <w:t>ASE</w:t>
      </w:r>
      <w:r w:rsidR="00E82800" w:rsidRPr="0015219C">
        <w:rPr>
          <w:b/>
        </w:rPr>
        <w:t>-</w:t>
      </w:r>
      <w:r w:rsidR="006D29E8">
        <w:rPr>
          <w:b/>
        </w:rPr>
        <w:t>10</w:t>
      </w:r>
    </w:p>
    <w:p w14:paraId="120659AF" w14:textId="37D8F15A" w:rsidR="00567F00" w:rsidRPr="0015219C" w:rsidRDefault="00567F00" w:rsidP="006F6458">
      <w:pPr>
        <w:spacing w:after="120" w:line="360" w:lineRule="auto"/>
        <w:jc w:val="both"/>
      </w:pPr>
      <w:r w:rsidRPr="0015219C">
        <w:t xml:space="preserve">z kontroli w trakcie realizacji projektu nr </w:t>
      </w:r>
      <w:r w:rsidR="00D63E02" w:rsidRPr="0015219C">
        <w:t>RPSW.07.03.00-26-0015/17</w:t>
      </w:r>
      <w:r w:rsidRPr="0015219C">
        <w:t xml:space="preserve"> pn. „</w:t>
      </w:r>
      <w:r w:rsidR="00D63E02" w:rsidRPr="0015219C">
        <w:rPr>
          <w:b/>
          <w:bCs/>
        </w:rPr>
        <w:t>Budowa nowego pawilonu oraz przebudowa I piętra segmentu A wraz z doposażeniem z przeznaczeniem</w:t>
      </w:r>
      <w:r w:rsidR="00D63E02" w:rsidRPr="0015219C">
        <w:rPr>
          <w:b/>
          <w:bCs/>
        </w:rPr>
        <w:br/>
        <w:t>na Świętokrzyskie Centrum Chorób Płuc w Wojewódzkim Szpitalu Specjalistycznym</w:t>
      </w:r>
      <w:r w:rsidRPr="0015219C">
        <w:t>”, realizowanego w ramach Działania 7.</w:t>
      </w:r>
      <w:r w:rsidR="00D63E02" w:rsidRPr="0015219C">
        <w:t>3</w:t>
      </w:r>
      <w:r w:rsidRPr="0015219C">
        <w:t xml:space="preserve"> „</w:t>
      </w:r>
      <w:r w:rsidR="00D63E02" w:rsidRPr="0015219C">
        <w:t>Infrastruktura zdrowotna i społeczna</w:t>
      </w:r>
      <w:r w:rsidRPr="0015219C">
        <w:t>”, 7 Osi priorytetowej – „Sprawne usługi publiczne” Regionalnego Programu Operacyjnego Województwa Świętokrzyskiego na lata 2014 - 2020, polegającej</w:t>
      </w:r>
      <w:r w:rsidR="00D63E02" w:rsidRPr="0015219C">
        <w:t xml:space="preserve"> </w:t>
      </w:r>
      <w:r w:rsidRPr="0015219C">
        <w:t>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D63E02" w:rsidRPr="0015219C">
        <w:t xml:space="preserve"> </w:t>
      </w:r>
      <w:r w:rsidRPr="0015219C">
        <w:t>na lata 2014</w:t>
      </w:r>
      <w:r w:rsidR="00E82800" w:rsidRPr="0015219C">
        <w:t>-</w:t>
      </w:r>
      <w:r w:rsidRPr="0015219C">
        <w:t xml:space="preserve">2020 </w:t>
      </w:r>
      <w:r w:rsidR="005B0E5B" w:rsidRPr="0015219C">
        <w:t>w dni</w:t>
      </w:r>
      <w:r w:rsidR="006D29E8">
        <w:t>u</w:t>
      </w:r>
      <w:r w:rsidR="005B0E5B" w:rsidRPr="0015219C">
        <w:t xml:space="preserve"> </w:t>
      </w:r>
      <w:r w:rsidR="006D29E8">
        <w:t>08.12.</w:t>
      </w:r>
      <w:r w:rsidR="005B0E5B" w:rsidRPr="0015219C">
        <w:t>2022 r.</w:t>
      </w:r>
      <w:r w:rsidR="004968B1" w:rsidRPr="0015219C">
        <w:t xml:space="preserve"> oraz dodatkowo </w:t>
      </w:r>
      <w:r w:rsidR="006F6458" w:rsidRPr="0015219C">
        <w:t xml:space="preserve">na </w:t>
      </w:r>
      <w:r w:rsidR="004968B1" w:rsidRPr="0015219C">
        <w:t xml:space="preserve">dokumentacji </w:t>
      </w:r>
      <w:r w:rsidR="00FD2494">
        <w:t>dostarczonej przez Beneficjenta do</w:t>
      </w:r>
      <w:r w:rsidR="004968B1" w:rsidRPr="006D29E8">
        <w:rPr>
          <w:color w:val="FF0000"/>
        </w:rPr>
        <w:t xml:space="preserve"> </w:t>
      </w:r>
      <w:r w:rsidR="004968B1" w:rsidRPr="00FD2494">
        <w:t>dni</w:t>
      </w:r>
      <w:r w:rsidR="00FD2494" w:rsidRPr="00FD2494">
        <w:t>a</w:t>
      </w:r>
      <w:r w:rsidR="004968B1" w:rsidRPr="00FD2494">
        <w:t xml:space="preserve"> </w:t>
      </w:r>
      <w:r w:rsidR="00FD2494" w:rsidRPr="00FD2494">
        <w:t>2</w:t>
      </w:r>
      <w:r w:rsidR="002B2506">
        <w:t>2</w:t>
      </w:r>
      <w:r w:rsidR="004C6ED2" w:rsidRPr="00FD2494">
        <w:t>.</w:t>
      </w:r>
      <w:r w:rsidR="00FD2494" w:rsidRPr="00FD2494">
        <w:t>12</w:t>
      </w:r>
      <w:r w:rsidR="004C6ED2" w:rsidRPr="00FD2494">
        <w:t>.</w:t>
      </w:r>
      <w:r w:rsidR="00366174" w:rsidRPr="00FD2494">
        <w:t>2</w:t>
      </w:r>
      <w:r w:rsidR="004968B1" w:rsidRPr="00FD2494">
        <w:t>022 r.</w:t>
      </w:r>
    </w:p>
    <w:p w14:paraId="20D5A53B" w14:textId="0D65B611" w:rsidR="003405AF" w:rsidRPr="0015219C" w:rsidRDefault="003405AF" w:rsidP="006F6458">
      <w:pPr>
        <w:spacing w:line="360" w:lineRule="auto"/>
        <w:jc w:val="both"/>
        <w:rPr>
          <w:b/>
        </w:rPr>
      </w:pPr>
      <w:r w:rsidRPr="0015219C">
        <w:rPr>
          <w:b/>
        </w:rPr>
        <w:t>I. INFORMACJE OGÓLNE:</w:t>
      </w:r>
    </w:p>
    <w:p w14:paraId="3F3091B7" w14:textId="77777777" w:rsidR="008C11D0" w:rsidRPr="0015219C" w:rsidRDefault="003405AF" w:rsidP="006F6458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6D29E8">
        <w:rPr>
          <w:u w:val="single"/>
        </w:rPr>
        <w:t>Nazwa i adres badanego Beneficjenta</w:t>
      </w:r>
      <w:r w:rsidRPr="0015219C">
        <w:t>:</w:t>
      </w:r>
    </w:p>
    <w:p w14:paraId="506AB216" w14:textId="2FF0A177" w:rsidR="00D63E02" w:rsidRPr="0015219C" w:rsidRDefault="00D63E02" w:rsidP="006F6458">
      <w:pPr>
        <w:spacing w:line="360" w:lineRule="auto"/>
        <w:ind w:firstLine="357"/>
        <w:jc w:val="both"/>
      </w:pPr>
      <w:r w:rsidRPr="0015219C">
        <w:t>Wojewódzki Szpital Specjalistyczny</w:t>
      </w:r>
      <w:r w:rsidR="006B4739" w:rsidRPr="0015219C">
        <w:t xml:space="preserve"> </w:t>
      </w:r>
      <w:r w:rsidRPr="0015219C">
        <w:t>im. św. Rafała w Czerwonej Górze</w:t>
      </w:r>
    </w:p>
    <w:p w14:paraId="7CFE7AD7" w14:textId="77777777" w:rsidR="00D63E02" w:rsidRPr="0015219C" w:rsidRDefault="00D63E02" w:rsidP="006F6458">
      <w:pPr>
        <w:spacing w:line="360" w:lineRule="auto"/>
        <w:ind w:firstLine="357"/>
        <w:jc w:val="both"/>
      </w:pPr>
      <w:r w:rsidRPr="0015219C">
        <w:t>ul. Czerwona Góra 10</w:t>
      </w:r>
    </w:p>
    <w:p w14:paraId="3FB7DA28" w14:textId="0E5D5C96" w:rsidR="00644A6A" w:rsidRPr="0015219C" w:rsidRDefault="00D63E02" w:rsidP="006F6458">
      <w:pPr>
        <w:spacing w:line="360" w:lineRule="auto"/>
        <w:ind w:firstLine="357"/>
        <w:jc w:val="both"/>
      </w:pPr>
      <w:r w:rsidRPr="0015219C">
        <w:t>26 - 060 Chęciny</w:t>
      </w:r>
    </w:p>
    <w:p w14:paraId="0B39074D" w14:textId="77777777" w:rsidR="003405AF" w:rsidRPr="0015219C" w:rsidRDefault="003405AF" w:rsidP="006F6458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6D29E8">
        <w:rPr>
          <w:u w:val="single"/>
        </w:rPr>
        <w:t>Status prawny Beneficjenta</w:t>
      </w:r>
      <w:r w:rsidRPr="0015219C">
        <w:t>:</w:t>
      </w:r>
    </w:p>
    <w:p w14:paraId="25D9D57D" w14:textId="4D343A89" w:rsidR="00722AA0" w:rsidRPr="0015219C" w:rsidRDefault="006C2C96" w:rsidP="006F6458">
      <w:pPr>
        <w:spacing w:line="360" w:lineRule="auto"/>
        <w:ind w:firstLine="357"/>
        <w:jc w:val="both"/>
      </w:pPr>
      <w:r w:rsidRPr="0015219C">
        <w:t>Samodzielny Publiczny Zakład Opieki Zdrowotnej</w:t>
      </w:r>
    </w:p>
    <w:p w14:paraId="30DFDEF3" w14:textId="77777777" w:rsidR="00BF735E" w:rsidRPr="0015219C" w:rsidRDefault="00BF735E" w:rsidP="006F6458">
      <w:pPr>
        <w:spacing w:line="360" w:lineRule="auto"/>
        <w:jc w:val="both"/>
        <w:rPr>
          <w:b/>
        </w:rPr>
      </w:pPr>
      <w:r w:rsidRPr="0015219C">
        <w:rPr>
          <w:b/>
        </w:rPr>
        <w:t>II. PODSTAWA PRAWNA KONTROLI:</w:t>
      </w:r>
    </w:p>
    <w:p w14:paraId="667DC818" w14:textId="48321DB6" w:rsidR="006F6458" w:rsidRPr="0015219C" w:rsidRDefault="00BF735E" w:rsidP="006F6458">
      <w:pPr>
        <w:spacing w:line="360" w:lineRule="auto"/>
        <w:jc w:val="both"/>
      </w:pPr>
      <w:r w:rsidRPr="0015219C">
        <w:t xml:space="preserve">Niniejszą kontrolę przeprowadzono na </w:t>
      </w:r>
      <w:r w:rsidR="004128A1" w:rsidRPr="0015219C">
        <w:t xml:space="preserve">podstawie </w:t>
      </w:r>
      <w:r w:rsidR="0083203C" w:rsidRPr="0015219C">
        <w:t>art. 23 ust. 1 w związku z art. 22 ust. 4 ustawy z</w:t>
      </w:r>
      <w:r w:rsidR="002D006F" w:rsidRPr="0015219C">
        <w:t> </w:t>
      </w:r>
      <w:r w:rsidR="00900881" w:rsidRPr="0015219C">
        <w:t>dnia 11 lipca 2014 </w:t>
      </w:r>
      <w:r w:rsidR="0083203C" w:rsidRPr="0015219C">
        <w:t>r. o zasadach realizacji programów w zakresie polityki spójności finansowanych w perspektywie finansowej 2014</w:t>
      </w:r>
      <w:r w:rsidR="009E713E" w:rsidRPr="0015219C">
        <w:t>-</w:t>
      </w:r>
      <w:r w:rsidR="0083203C" w:rsidRPr="0015219C">
        <w:t>2020</w:t>
      </w:r>
      <w:r w:rsidRPr="0015219C">
        <w:t xml:space="preserve"> </w:t>
      </w:r>
      <w:r w:rsidR="00F76A22" w:rsidRPr="0015219C">
        <w:t>(Dz.U.</w:t>
      </w:r>
      <w:r w:rsidR="006F6458" w:rsidRPr="0015219C">
        <w:t xml:space="preserve"> z 2020 r., </w:t>
      </w:r>
      <w:r w:rsidR="00F76A22" w:rsidRPr="0015219C">
        <w:t xml:space="preserve">poz. </w:t>
      </w:r>
      <w:r w:rsidR="006F6458" w:rsidRPr="0015219C">
        <w:t>818</w:t>
      </w:r>
      <w:r w:rsidR="0083203C" w:rsidRPr="0015219C">
        <w:t xml:space="preserve">. z </w:t>
      </w:r>
      <w:proofErr w:type="spellStart"/>
      <w:r w:rsidR="0083203C" w:rsidRPr="0015219C">
        <w:t>późn</w:t>
      </w:r>
      <w:proofErr w:type="spellEnd"/>
      <w:r w:rsidR="0083203C" w:rsidRPr="0015219C">
        <w:t>. zm.)</w:t>
      </w:r>
      <w:r w:rsidR="00A01B47" w:rsidRPr="0015219C">
        <w:t>.</w:t>
      </w:r>
    </w:p>
    <w:p w14:paraId="10AF8121" w14:textId="492DE60B" w:rsidR="00E6222A" w:rsidRPr="0015219C" w:rsidRDefault="00BF735E" w:rsidP="006F6458">
      <w:pPr>
        <w:spacing w:line="360" w:lineRule="auto"/>
        <w:jc w:val="both"/>
        <w:rPr>
          <w:b/>
        </w:rPr>
      </w:pPr>
      <w:r w:rsidRPr="0015219C">
        <w:rPr>
          <w:b/>
        </w:rPr>
        <w:t>II</w:t>
      </w:r>
      <w:r w:rsidR="00A01B47" w:rsidRPr="0015219C">
        <w:rPr>
          <w:b/>
        </w:rPr>
        <w:t>I</w:t>
      </w:r>
      <w:r w:rsidR="0034611B" w:rsidRPr="0015219C">
        <w:rPr>
          <w:b/>
        </w:rPr>
        <w:t>.</w:t>
      </w:r>
      <w:r w:rsidR="00F117F7" w:rsidRPr="0015219C">
        <w:rPr>
          <w:b/>
        </w:rPr>
        <w:t xml:space="preserve"> </w:t>
      </w:r>
      <w:r w:rsidRPr="0015219C">
        <w:rPr>
          <w:b/>
        </w:rPr>
        <w:t>OBSZAR I CEL KONTROLI:</w:t>
      </w:r>
    </w:p>
    <w:p w14:paraId="7EE0DDBF" w14:textId="3D6F1D02" w:rsidR="00B565FF" w:rsidRPr="0015219C" w:rsidRDefault="00B565FF" w:rsidP="006F6458">
      <w:pPr>
        <w:numPr>
          <w:ilvl w:val="0"/>
          <w:numId w:val="4"/>
        </w:numPr>
        <w:spacing w:line="360" w:lineRule="auto"/>
        <w:ind w:left="357" w:hanging="357"/>
        <w:jc w:val="both"/>
      </w:pPr>
      <w:r w:rsidRPr="0015219C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6C2C96" w:rsidRPr="0015219C">
        <w:t>RPSW.07.03.00-26-0015/17</w:t>
      </w:r>
      <w:r w:rsidRPr="0015219C">
        <w:t xml:space="preserve"> pn. „</w:t>
      </w:r>
      <w:r w:rsidR="006C2C96" w:rsidRPr="0015219C">
        <w:t xml:space="preserve">Budowa nowego pawilonu </w:t>
      </w:r>
      <w:r w:rsidR="006B4739" w:rsidRPr="0015219C">
        <w:br/>
      </w:r>
      <w:r w:rsidR="006C2C96" w:rsidRPr="0015219C">
        <w:lastRenderedPageBreak/>
        <w:t>oraz przebudowa I piętra segmentu A wraz z doposażeniem z przeznaczeniem na Świętokrzyskie Centrum Chorób Płuc w Wojewódzkim Szpitalu Specjalistycznym</w:t>
      </w:r>
      <w:r w:rsidRPr="0015219C">
        <w:t>”.</w:t>
      </w:r>
    </w:p>
    <w:p w14:paraId="7DDA7530" w14:textId="48A6D97A" w:rsidR="00E6222A" w:rsidRPr="0015219C" w:rsidRDefault="00BF735E" w:rsidP="006F6458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15219C">
        <w:t>Weryfikacja obejmuje dokumenty dotyczące udzielania zamówień publicznych związanych z</w:t>
      </w:r>
      <w:r w:rsidR="002D006F" w:rsidRPr="0015219C">
        <w:t> </w:t>
      </w:r>
      <w:r w:rsidRPr="0015219C">
        <w:t>wydatkami przedstawiony</w:t>
      </w:r>
      <w:r w:rsidR="007C52BA" w:rsidRPr="0015219C">
        <w:t>mi</w:t>
      </w:r>
      <w:r w:rsidR="00CF38E7" w:rsidRPr="0015219C">
        <w:t xml:space="preserve"> przez Beneficjenta we wniosku</w:t>
      </w:r>
      <w:r w:rsidRPr="0015219C">
        <w:t xml:space="preserve"> o płatność nr</w:t>
      </w:r>
      <w:r w:rsidR="007C52BA" w:rsidRPr="0015219C">
        <w:t xml:space="preserve"> </w:t>
      </w:r>
      <w:r w:rsidR="006C2C96" w:rsidRPr="0015219C">
        <w:t>RPSW.</w:t>
      </w:r>
      <w:bookmarkStart w:id="0" w:name="_Hlk103669624"/>
      <w:r w:rsidR="006C2C96" w:rsidRPr="0015219C">
        <w:rPr>
          <w:b/>
          <w:bCs/>
        </w:rPr>
        <w:t>07.03.00-26-0015/17</w:t>
      </w:r>
      <w:r w:rsidR="001058F8" w:rsidRPr="0015219C">
        <w:rPr>
          <w:b/>
          <w:bCs/>
        </w:rPr>
        <w:t>-0</w:t>
      </w:r>
      <w:bookmarkEnd w:id="0"/>
      <w:r w:rsidR="00E23108" w:rsidRPr="0015219C">
        <w:rPr>
          <w:b/>
          <w:bCs/>
        </w:rPr>
        <w:t>5</w:t>
      </w:r>
      <w:r w:rsidR="006D29E8">
        <w:rPr>
          <w:b/>
          <w:bCs/>
        </w:rPr>
        <w:t>6</w:t>
      </w:r>
      <w:r w:rsidR="004016E0" w:rsidRPr="0015219C">
        <w:t>.</w:t>
      </w:r>
    </w:p>
    <w:p w14:paraId="40CEA65A" w14:textId="5B031875" w:rsidR="00A01B47" w:rsidRPr="0015219C" w:rsidRDefault="00A01B47" w:rsidP="006F6458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15219C">
        <w:t xml:space="preserve">Kontrola przeprowadzona została przez Zespół Kontrolny złożony z pracowników Departamentu </w:t>
      </w:r>
      <w:r w:rsidR="00C7735F" w:rsidRPr="0015219C">
        <w:t>Kontroli i Certyfikacji RPO</w:t>
      </w:r>
      <w:r w:rsidRPr="0015219C">
        <w:t xml:space="preserve"> Urzędu Marszałkowskiego Województwa Świętokrzyskiego</w:t>
      </w:r>
      <w:r w:rsidR="002B5795" w:rsidRPr="0015219C">
        <w:t xml:space="preserve"> </w:t>
      </w:r>
      <w:r w:rsidR="005B0E5B" w:rsidRPr="0015219C">
        <w:br/>
      </w:r>
      <w:r w:rsidRPr="0015219C">
        <w:t>z siedzibą w Kielcach, w składzie:</w:t>
      </w:r>
    </w:p>
    <w:p w14:paraId="12CFA3EF" w14:textId="6B8538F5" w:rsidR="005B0E5B" w:rsidRPr="0015219C" w:rsidRDefault="005B0E5B" w:rsidP="005B0E5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15219C">
        <w:t xml:space="preserve">Pani </w:t>
      </w:r>
      <w:r w:rsidR="006D29E8">
        <w:t>Aneta Serweta</w:t>
      </w:r>
      <w:r w:rsidRPr="0015219C">
        <w:t xml:space="preserve"> </w:t>
      </w:r>
      <w:r w:rsidR="00CD7D7C">
        <w:t xml:space="preserve">– Główny specjalista </w:t>
      </w:r>
      <w:r w:rsidRPr="0015219C">
        <w:t>(kierownik Zespołu Kontrolnego),</w:t>
      </w:r>
    </w:p>
    <w:p w14:paraId="597DBD3C" w14:textId="0B0241CD" w:rsidR="005B0E5B" w:rsidRPr="0015219C" w:rsidRDefault="005B0E5B" w:rsidP="005B0E5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15219C">
        <w:t xml:space="preserve">Pan </w:t>
      </w:r>
      <w:r w:rsidR="006D29E8">
        <w:t>Dariusz Kosela</w:t>
      </w:r>
      <w:r w:rsidR="00CD7D7C">
        <w:t xml:space="preserve"> – Starszy inspektor</w:t>
      </w:r>
      <w:r w:rsidRPr="0015219C">
        <w:t xml:space="preserve"> (członek Zespołu Kontrolnego).</w:t>
      </w:r>
    </w:p>
    <w:p w14:paraId="5455E170" w14:textId="77777777" w:rsidR="00DA2B4A" w:rsidRPr="0015219C" w:rsidRDefault="00A01B47" w:rsidP="006F6458">
      <w:pPr>
        <w:spacing w:line="360" w:lineRule="auto"/>
        <w:jc w:val="both"/>
        <w:rPr>
          <w:b/>
        </w:rPr>
      </w:pPr>
      <w:r w:rsidRPr="0015219C">
        <w:rPr>
          <w:b/>
        </w:rPr>
        <w:t>IV. USTALENIA SZCZEGÓŁOWE:</w:t>
      </w:r>
    </w:p>
    <w:p w14:paraId="589866A5" w14:textId="38C94D64" w:rsidR="00405095" w:rsidRPr="0015219C" w:rsidRDefault="00C24BA0" w:rsidP="00366174">
      <w:pPr>
        <w:spacing w:line="360" w:lineRule="auto"/>
        <w:jc w:val="both"/>
      </w:pPr>
      <w:r w:rsidRPr="0015219C">
        <w:t xml:space="preserve">W wyniku weryfikacji dokumentów dotyczących zamówień udzielonych w ramach projektu </w:t>
      </w:r>
      <w:r w:rsidR="00366174" w:rsidRPr="0015219C">
        <w:br/>
      </w:r>
      <w:r w:rsidRPr="0015219C">
        <w:t xml:space="preserve">nr </w:t>
      </w:r>
      <w:r w:rsidR="006C2C96" w:rsidRPr="0015219C">
        <w:t>RPSW.07.03.00-26-0015/17</w:t>
      </w:r>
      <w:r w:rsidR="0036199F" w:rsidRPr="0015219C">
        <w:t>, przesłanych</w:t>
      </w:r>
      <w:r w:rsidR="00CF38E7" w:rsidRPr="0015219C">
        <w:t xml:space="preserve"> do </w:t>
      </w:r>
      <w:r w:rsidRPr="0015219C">
        <w:t>Instytucji Zarządzającej Regionalnym Programem Operacyjnym Województw</w:t>
      </w:r>
      <w:r w:rsidR="00951F8B" w:rsidRPr="0015219C">
        <w:t>a Świętokrzyskiego na lata 2014</w:t>
      </w:r>
      <w:r w:rsidR="009E713E" w:rsidRPr="0015219C">
        <w:t>-</w:t>
      </w:r>
      <w:r w:rsidRPr="0015219C">
        <w:t xml:space="preserve">2020 przez Beneficjenta </w:t>
      </w:r>
      <w:r w:rsidR="00CD7D7C">
        <w:br/>
      </w:r>
      <w:r w:rsidRPr="0015219C">
        <w:t>za pośrednictwem Centralnego systemu teleinformatycznego SL2014,</w:t>
      </w:r>
      <w:r w:rsidR="00A16CAE" w:rsidRPr="0015219C">
        <w:t xml:space="preserve"> </w:t>
      </w:r>
      <w:r w:rsidR="00B86047" w:rsidRPr="0015219C">
        <w:t xml:space="preserve">Zespół Kontrolny ustalił, </w:t>
      </w:r>
      <w:r w:rsidR="00CD7D7C">
        <w:br/>
      </w:r>
      <w:r w:rsidR="00405095" w:rsidRPr="0015219C">
        <w:t>co następuje:</w:t>
      </w:r>
    </w:p>
    <w:p w14:paraId="4A57536A" w14:textId="497ACE07" w:rsidR="00451C39" w:rsidRPr="00817E65" w:rsidRDefault="00451C39" w:rsidP="00451C39">
      <w:pPr>
        <w:shd w:val="clear" w:color="auto" w:fill="FFFFFF" w:themeFill="background1"/>
        <w:spacing w:line="360" w:lineRule="auto"/>
        <w:jc w:val="both"/>
      </w:pPr>
      <w:r w:rsidRPr="00AE16E7">
        <w:rPr>
          <w:b/>
          <w:bCs/>
        </w:rPr>
        <w:t>1.</w:t>
      </w:r>
      <w:r w:rsidRPr="00817E65">
        <w:t xml:space="preserve"> Beneficjent w trybie określonym w art. 39 ustawy </w:t>
      </w:r>
      <w:proofErr w:type="spellStart"/>
      <w:r w:rsidRPr="00817E65">
        <w:t>Pzp</w:t>
      </w:r>
      <w:proofErr w:type="spellEnd"/>
      <w:r w:rsidRPr="00817E65">
        <w:t xml:space="preserve"> przeprowadził post</w:t>
      </w:r>
      <w:r w:rsidR="007C0259">
        <w:t>ę</w:t>
      </w:r>
      <w:r w:rsidRPr="00817E65">
        <w:t xml:space="preserve">powanie o udzielenie zamówienia publicznego. Zamówienie nr 608408-N-2019 zostało wszczęte w dniu 10.10.2019 r, </w:t>
      </w:r>
      <w:r w:rsidR="00817E65" w:rsidRPr="00817E65">
        <w:br/>
      </w:r>
      <w:r w:rsidRPr="00817E65">
        <w:t xml:space="preserve">nr referencyjny ZP-1423-2019 i dotyczyło wyboru wykonawcy budowy nowego pawilonu oraz przebudowy I piętra segmentu A z przeznaczeniem na Świętokrzyskie Centrum Chorób Płuc </w:t>
      </w:r>
      <w:r w:rsidR="00817E65" w:rsidRPr="00817E65">
        <w:br/>
      </w:r>
      <w:r w:rsidRPr="00817E65">
        <w:t xml:space="preserve">w Wojewódzkim Szpitalu Specjalistycznym. Efektem rozstrzygnięcia postępowania było zawarcie </w:t>
      </w:r>
      <w:r w:rsidR="00817E65" w:rsidRPr="00817E65">
        <w:br/>
      </w:r>
      <w:r w:rsidRPr="00817E65">
        <w:t>w dniu 25.08.2020 r. umowy nr 10/RB/2020 pomiędzy Beneficjentem a firmą Kartel S.A z siedzibą w Jędrzejowie ul. Przemysłowa 8, na kwotę 30 976 000,00 zł brutto. Termin realizacji przedmiotu umowy określono do dnia 19.11.2021 r.</w:t>
      </w:r>
    </w:p>
    <w:p w14:paraId="37EA4AB5" w14:textId="21484FCD" w:rsidR="00451C39" w:rsidRDefault="0001657A" w:rsidP="00817E65">
      <w:pPr>
        <w:shd w:val="clear" w:color="auto" w:fill="FFFFFF" w:themeFill="background1"/>
        <w:spacing w:line="360" w:lineRule="auto"/>
        <w:jc w:val="both"/>
      </w:pPr>
      <w:r>
        <w:t>W/w p</w:t>
      </w:r>
      <w:r w:rsidR="00817E65" w:rsidRPr="00817E65">
        <w:t xml:space="preserve">ostępowanie wraz z podpisaną umową nr  10/RB/2020 było przedmiotem kontroli realizacji projektu przeprowadzonej na dokumentach w siedzibie Instytucji Zarządzającej w dniach od 21 grudnia do 23 lutego 2021 roku, a szczegółowo zostało opisane w Informacji Pokontrolnej Nr KC-I.432.344.2.2020/PB-2 z dnia 23.02.2021 r. W wyniku tejże weryfikacji nie stwierdzono błędów </w:t>
      </w:r>
      <w:r w:rsidR="00817E65" w:rsidRPr="00817E65">
        <w:br/>
        <w:t>i uchybień.</w:t>
      </w:r>
    </w:p>
    <w:p w14:paraId="23716DEF" w14:textId="0EBF16E7" w:rsidR="0001657A" w:rsidRDefault="0001657A" w:rsidP="0001657A">
      <w:pPr>
        <w:shd w:val="clear" w:color="auto" w:fill="FFFFFF" w:themeFill="background1"/>
        <w:spacing w:line="360" w:lineRule="auto"/>
        <w:jc w:val="both"/>
      </w:pPr>
      <w:r w:rsidRPr="0001657A">
        <w:t xml:space="preserve">Wprowadzone zmiany do umowy nr 10/RB/2020 poprzez zawarcie Aneksu nr 1 w dniu </w:t>
      </w:r>
      <w:r>
        <w:br/>
      </w:r>
      <w:r w:rsidRPr="0001657A">
        <w:t>11.06.2021 r. był</w:t>
      </w:r>
      <w:r w:rsidR="007C0259">
        <w:t>o</w:t>
      </w:r>
      <w:r w:rsidRPr="0001657A">
        <w:t xml:space="preserve"> przedmiotem kontroli w dniu 29.09.2021 r., a szczegółowo zostało opisane </w:t>
      </w:r>
      <w:r>
        <w:br/>
      </w:r>
      <w:r w:rsidRPr="0001657A">
        <w:t>w Informacji Pokontrolnej Nr KC-I.432.624.1.2021/PP-4 z dnia 27.10.2021 r. W wyniku tejże weryfikacji nie stwierdzono błędów i uchybień.</w:t>
      </w:r>
    </w:p>
    <w:p w14:paraId="77F03A84" w14:textId="77777777" w:rsidR="00ED663F" w:rsidRPr="0001657A" w:rsidRDefault="00ED663F" w:rsidP="0001657A">
      <w:pPr>
        <w:shd w:val="clear" w:color="auto" w:fill="FFFFFF" w:themeFill="background1"/>
        <w:spacing w:line="360" w:lineRule="auto"/>
        <w:jc w:val="both"/>
      </w:pPr>
    </w:p>
    <w:p w14:paraId="06331743" w14:textId="29C19159" w:rsidR="00451C39" w:rsidRDefault="00E111FF" w:rsidP="00E111FF">
      <w:pPr>
        <w:shd w:val="clear" w:color="auto" w:fill="FFFFFF" w:themeFill="background1"/>
        <w:spacing w:line="360" w:lineRule="auto"/>
        <w:jc w:val="both"/>
      </w:pPr>
      <w:r w:rsidRPr="00E111FF">
        <w:lastRenderedPageBreak/>
        <w:t xml:space="preserve">Wprowadzone zmiany do umowy nr 10/RB/2020 poprzez zawarcie Aneksu nr 2 w dniu </w:t>
      </w:r>
      <w:r w:rsidR="00AE16E7">
        <w:br/>
      </w:r>
      <w:r w:rsidRPr="00E111FF">
        <w:t xml:space="preserve">25.08.2021 r., i Aneksu nr 3 w dniu 04.11.2021 r. były przedmiotem kontroli w dniach </w:t>
      </w:r>
      <w:r w:rsidR="00AE16E7">
        <w:br/>
      </w:r>
      <w:r w:rsidRPr="00E111FF">
        <w:t xml:space="preserve">od 07.03.2022 r. do 07.04.2022 r., a szczegółowo zostało opisane w Informacji Pokontrolnej </w:t>
      </w:r>
      <w:r w:rsidR="00B76092">
        <w:br/>
      </w:r>
      <w:r w:rsidRPr="00E111FF">
        <w:t>Nr KC-I.432.231.1.2022/RGZ-6 z dnia 12.04.2022 r.  W wyniku tejże weryfikacji nie stwierdzono błędów i uchybień.</w:t>
      </w:r>
    </w:p>
    <w:p w14:paraId="0C5501DC" w14:textId="08CC1DBA" w:rsidR="00E111FF" w:rsidRDefault="00E111FF" w:rsidP="00E111FF">
      <w:pPr>
        <w:shd w:val="clear" w:color="auto" w:fill="FFFFFF" w:themeFill="background1"/>
        <w:spacing w:line="360" w:lineRule="auto"/>
        <w:jc w:val="both"/>
      </w:pPr>
      <w:r>
        <w:t xml:space="preserve">Podczas przedmiotowej kontroli Zespół Kontrolny </w:t>
      </w:r>
      <w:r w:rsidRPr="00E111FF">
        <w:t>poddał szczegółowej analizie postanowienia</w:t>
      </w:r>
      <w:r w:rsidR="00B5127B">
        <w:t xml:space="preserve"> zawartych poniżej Aneksów do umowy nr 10/RB/2020</w:t>
      </w:r>
      <w:r>
        <w:t>:</w:t>
      </w:r>
    </w:p>
    <w:p w14:paraId="6AE17B4C" w14:textId="6ACFBB4A" w:rsidR="00E111FF" w:rsidRDefault="00E111FF" w:rsidP="00E111FF">
      <w:pPr>
        <w:shd w:val="clear" w:color="auto" w:fill="FFFFFF" w:themeFill="background1"/>
        <w:spacing w:line="360" w:lineRule="auto"/>
        <w:jc w:val="both"/>
      </w:pPr>
      <w:r>
        <w:t xml:space="preserve">- Aneks nr 4 z dnia 25.04.2022 r. </w:t>
      </w:r>
      <w:r w:rsidR="00A0785F">
        <w:t>dotycząc</w:t>
      </w:r>
      <w:r w:rsidR="007C0259">
        <w:t>y</w:t>
      </w:r>
      <w:r w:rsidR="00A0785F">
        <w:t xml:space="preserve"> zwiększenia wynagrodzenia Wykonawcy w związku </w:t>
      </w:r>
      <w:r w:rsidR="007C0259">
        <w:br/>
      </w:r>
      <w:r w:rsidR="00A0785F">
        <w:t>z wykonaniem szeregu robót dodatkowych koniecznych do prawidłowego funkcjonowania budynku Świętokrzyskiego Centrum Chorób Płuc;</w:t>
      </w:r>
    </w:p>
    <w:p w14:paraId="2273B6E3" w14:textId="081D9736" w:rsidR="00A0785F" w:rsidRDefault="00A0785F" w:rsidP="00E111FF">
      <w:pPr>
        <w:shd w:val="clear" w:color="auto" w:fill="FFFFFF" w:themeFill="background1"/>
        <w:spacing w:line="360" w:lineRule="auto"/>
        <w:jc w:val="both"/>
      </w:pPr>
      <w:r>
        <w:t xml:space="preserve">- Aneks nr 5 z dnia 27.05.2022 r. </w:t>
      </w:r>
      <w:r w:rsidRPr="00A0785F">
        <w:t>dotycząc</w:t>
      </w:r>
      <w:r w:rsidR="007C0259">
        <w:t>y</w:t>
      </w:r>
      <w:r w:rsidRPr="00A0785F">
        <w:t xml:space="preserve"> zwiększenia wynagrodzenia Wykonawcy w związku </w:t>
      </w:r>
      <w:r w:rsidR="007C0259">
        <w:br/>
      </w:r>
      <w:r w:rsidRPr="00A0785F">
        <w:t xml:space="preserve">z wykonaniem szeregu robót dodatkowych koniecznych do prawidłowego funkcjonowania </w:t>
      </w:r>
      <w:r>
        <w:t xml:space="preserve">przebudowywanego I piętra segmentu A oraz </w:t>
      </w:r>
      <w:r w:rsidRPr="00A0785F">
        <w:t>budynku Świętokrzyskiego Centrum Chorób Płuc</w:t>
      </w:r>
      <w:r>
        <w:t xml:space="preserve"> oraz zmiany terminu</w:t>
      </w:r>
      <w:r w:rsidR="00B5127B">
        <w:t xml:space="preserve"> </w:t>
      </w:r>
      <w:r>
        <w:t>wykonania całości przedmiotu umowy do dnia 30.06.2022 r.</w:t>
      </w:r>
      <w:r w:rsidR="00B5127B">
        <w:t>;</w:t>
      </w:r>
    </w:p>
    <w:p w14:paraId="3BC9A300" w14:textId="3F71F268" w:rsidR="00B5127B" w:rsidRDefault="00B5127B" w:rsidP="00E111FF">
      <w:pPr>
        <w:shd w:val="clear" w:color="auto" w:fill="FFFFFF" w:themeFill="background1"/>
        <w:spacing w:line="360" w:lineRule="auto"/>
        <w:jc w:val="both"/>
      </w:pPr>
      <w:r>
        <w:t>- Aneks nr 6 z dnia 30.06.2022 r. dotycząc</w:t>
      </w:r>
      <w:r w:rsidR="007C0259">
        <w:t>y</w:t>
      </w:r>
      <w:r>
        <w:t xml:space="preserve"> wydłużenia terminu realizacji całości przedmiotu umowy do dnia 30.09.2022 r.</w:t>
      </w:r>
    </w:p>
    <w:p w14:paraId="6E161804" w14:textId="0BA05521" w:rsidR="00BB4D5F" w:rsidRDefault="00BB4D5F" w:rsidP="00BB4D5F">
      <w:pPr>
        <w:shd w:val="clear" w:color="auto" w:fill="FFFFFF" w:themeFill="background1"/>
        <w:spacing w:line="360" w:lineRule="auto"/>
        <w:jc w:val="both"/>
      </w:pPr>
      <w:r>
        <w:t xml:space="preserve">W wyniku tejże weryfikacji stwierdzono, iż wprowadzone zmiany </w:t>
      </w:r>
      <w:r w:rsidR="006C328A">
        <w:t>w/w Aneksach dla</w:t>
      </w:r>
      <w:r>
        <w:t xml:space="preserve"> umow</w:t>
      </w:r>
      <w:r w:rsidR="006C328A">
        <w:t xml:space="preserve">y </w:t>
      </w:r>
      <w:r w:rsidR="00B76092">
        <w:br/>
      </w:r>
      <w:r w:rsidR="006C328A">
        <w:t>nr 10/RB2020</w:t>
      </w:r>
      <w:r>
        <w:t xml:space="preserve"> są zgodne z art. 144 ust. 1 pkt </w:t>
      </w:r>
      <w:r w:rsidR="00F224B5">
        <w:t xml:space="preserve">2 i </w:t>
      </w:r>
      <w:r>
        <w:t>6 ustawy z dnia 29 stycznia 2004 r. Prawo zamówień publicznych (Dz. U. z 2019 r. poz. 1843)</w:t>
      </w:r>
      <w:r w:rsidR="00F224B5">
        <w:t xml:space="preserve"> oraz § 18 ust. 5 pkt 5.2 umowy 10/RB/2020.</w:t>
      </w:r>
    </w:p>
    <w:p w14:paraId="20EE7B01" w14:textId="4130506A" w:rsidR="00DB4845" w:rsidRPr="00DB4845" w:rsidRDefault="00DB4845" w:rsidP="00BB4D5F">
      <w:pPr>
        <w:shd w:val="clear" w:color="auto" w:fill="FFFFFF" w:themeFill="background1"/>
        <w:spacing w:line="360" w:lineRule="auto"/>
        <w:jc w:val="both"/>
        <w:rPr>
          <w:u w:val="single"/>
        </w:rPr>
      </w:pPr>
      <w:r w:rsidRPr="00DB4845">
        <w:rPr>
          <w:u w:val="single"/>
        </w:rPr>
        <w:t>Beneficjent pod weryfikowany wniosek o płatność nr  RPSW.07.03.00-26-0015/17-056 nie załączył dokumentacji dotyczącej odbioru końcowego dla ww. umowy.</w:t>
      </w:r>
    </w:p>
    <w:p w14:paraId="1B99A333" w14:textId="467D6F60" w:rsidR="00F224B5" w:rsidRDefault="00F224B5" w:rsidP="00BB4D5F">
      <w:pPr>
        <w:shd w:val="clear" w:color="auto" w:fill="FFFFFF" w:themeFill="background1"/>
        <w:spacing w:line="360" w:lineRule="auto"/>
        <w:jc w:val="both"/>
      </w:pPr>
      <w:r w:rsidRPr="00F224B5">
        <w:t xml:space="preserve">W wyniku weryfikacji dokumentacji dotyczącej </w:t>
      </w:r>
      <w:r>
        <w:t xml:space="preserve">zawarcia </w:t>
      </w:r>
      <w:r w:rsidRPr="00F224B5">
        <w:t xml:space="preserve">ww. </w:t>
      </w:r>
      <w:r>
        <w:t>Aneksów</w:t>
      </w:r>
      <w:r w:rsidRPr="00F224B5">
        <w:t xml:space="preserve"> nie stwierdzono </w:t>
      </w:r>
      <w:r>
        <w:t xml:space="preserve">uchybień </w:t>
      </w:r>
      <w:r w:rsidR="007A7A45">
        <w:br/>
        <w:t>i</w:t>
      </w:r>
      <w:r>
        <w:t xml:space="preserve"> </w:t>
      </w:r>
      <w:r w:rsidRPr="00F224B5">
        <w:t>nieprawidłowości.</w:t>
      </w:r>
    </w:p>
    <w:p w14:paraId="0774C811" w14:textId="157527B6" w:rsidR="0034112B" w:rsidRDefault="00BB4D5F" w:rsidP="00BB4D5F">
      <w:pPr>
        <w:shd w:val="clear" w:color="auto" w:fill="FFFFFF" w:themeFill="background1"/>
        <w:spacing w:line="360" w:lineRule="auto"/>
        <w:jc w:val="both"/>
      </w:pPr>
      <w:r>
        <w:t>Lista sprawdzająca powyższ</w:t>
      </w:r>
      <w:r w:rsidR="006C328A">
        <w:t>e</w:t>
      </w:r>
      <w:r>
        <w:t xml:space="preserve"> </w:t>
      </w:r>
      <w:r w:rsidR="006C328A">
        <w:t>A</w:t>
      </w:r>
      <w:r>
        <w:t>neks</w:t>
      </w:r>
      <w:r w:rsidR="006C328A">
        <w:t>y</w:t>
      </w:r>
      <w:r>
        <w:t xml:space="preserve"> stanowi dowód </w:t>
      </w:r>
      <w:r w:rsidRPr="006C328A">
        <w:t>nr 1 do</w:t>
      </w:r>
      <w:r w:rsidRPr="007A7A45">
        <w:t xml:space="preserve"> </w:t>
      </w:r>
      <w:r>
        <w:t xml:space="preserve">niniejszej Informacji </w:t>
      </w:r>
      <w:r w:rsidR="006C328A">
        <w:t>P</w:t>
      </w:r>
      <w:r>
        <w:t>okontrolnej.</w:t>
      </w:r>
    </w:p>
    <w:p w14:paraId="4F8B870D" w14:textId="01215271" w:rsidR="006772AE" w:rsidRPr="006772AE" w:rsidRDefault="007A7A45" w:rsidP="00B443AC">
      <w:pPr>
        <w:shd w:val="clear" w:color="auto" w:fill="FFFFFF" w:themeFill="background1"/>
        <w:spacing w:before="120" w:line="360" w:lineRule="auto"/>
        <w:jc w:val="both"/>
      </w:pPr>
      <w:r w:rsidRPr="00AE16E7">
        <w:rPr>
          <w:b/>
          <w:bCs/>
        </w:rPr>
        <w:t>2.</w:t>
      </w:r>
      <w:r w:rsidRPr="007A7A45">
        <w:t xml:space="preserve"> </w:t>
      </w:r>
      <w:r w:rsidR="00704C11" w:rsidRPr="00CA0B8D">
        <w:t>Beneficjent w ramach realizacji projektu przeprowadził w trybie określonym w art. 275 pkt 1</w:t>
      </w:r>
      <w:r w:rsidR="006C328A">
        <w:t xml:space="preserve"> </w:t>
      </w:r>
      <w:proofErr w:type="spellStart"/>
      <w:r w:rsidR="006C328A">
        <w:t>Pzp</w:t>
      </w:r>
      <w:proofErr w:type="spellEnd"/>
      <w:r w:rsidR="006C328A">
        <w:t xml:space="preserve">  (w trybie podstawowym bez negocjacji)</w:t>
      </w:r>
      <w:r w:rsidR="00704C11" w:rsidRPr="00CA0B8D">
        <w:t xml:space="preserve"> ustawy z dnia 11 września 2019 r. (Dz. U. z 20</w:t>
      </w:r>
      <w:r w:rsidR="00834965">
        <w:t>21</w:t>
      </w:r>
      <w:r w:rsidR="00704C11" w:rsidRPr="00CA0B8D">
        <w:t xml:space="preserve"> r. poz.</w:t>
      </w:r>
      <w:r w:rsidRPr="00CA0B8D">
        <w:t xml:space="preserve"> </w:t>
      </w:r>
      <w:r w:rsidR="00834965">
        <w:t>1129</w:t>
      </w:r>
      <w:r w:rsidRPr="00CA0B8D">
        <w:t xml:space="preserve"> z zm.</w:t>
      </w:r>
      <w:r w:rsidR="00704C11" w:rsidRPr="00CA0B8D">
        <w:t xml:space="preserve">), postępowanie o udzielenie zamówienia publicznego. </w:t>
      </w:r>
      <w:r w:rsidR="00704C11" w:rsidRPr="006772AE">
        <w:t>Zamówienie nr 2022/BZP</w:t>
      </w:r>
      <w:r w:rsidR="00CA0B8D" w:rsidRPr="006772AE">
        <w:t xml:space="preserve"> 00300162/01</w:t>
      </w:r>
      <w:r w:rsidR="00704C11" w:rsidRPr="006772AE">
        <w:t xml:space="preserve"> zostało wszczęte w dniu 10.0</w:t>
      </w:r>
      <w:r w:rsidR="00CA0B8D" w:rsidRPr="006772AE">
        <w:t>8</w:t>
      </w:r>
      <w:r w:rsidR="00704C11" w:rsidRPr="006772AE">
        <w:t xml:space="preserve">.2022 r., nr referencyjny </w:t>
      </w:r>
      <w:r w:rsidR="007C5A93" w:rsidRPr="006772AE">
        <w:t>ZP-0</w:t>
      </w:r>
      <w:r w:rsidR="006772AE" w:rsidRPr="006772AE">
        <w:t>9</w:t>
      </w:r>
      <w:r w:rsidR="007C5A93" w:rsidRPr="006772AE">
        <w:t>4</w:t>
      </w:r>
      <w:r w:rsidR="006772AE" w:rsidRPr="006772AE">
        <w:t>4</w:t>
      </w:r>
      <w:r w:rsidR="007C5A93" w:rsidRPr="006772AE">
        <w:t xml:space="preserve">-2022 </w:t>
      </w:r>
      <w:r w:rsidR="006772AE" w:rsidRPr="006772AE">
        <w:br/>
      </w:r>
      <w:r w:rsidR="00704C11" w:rsidRPr="006772AE">
        <w:t>i dotyczyło</w:t>
      </w:r>
      <w:r w:rsidR="006772AE" w:rsidRPr="006772AE">
        <w:t xml:space="preserve"> „Wyposażeni</w:t>
      </w:r>
      <w:r w:rsidR="007A2419">
        <w:t>a</w:t>
      </w:r>
      <w:r w:rsidR="006772AE" w:rsidRPr="006772AE">
        <w:t xml:space="preserve"> w aparaturę medyczną i sprzęt medyczny Wojewódzki Szpital Specjalistyczn</w:t>
      </w:r>
      <w:r w:rsidR="007C0259">
        <w:t>y</w:t>
      </w:r>
      <w:r w:rsidR="006772AE" w:rsidRPr="006772AE">
        <w:t xml:space="preserve"> im. Św. Rafała w Czerwonej Górze”.</w:t>
      </w:r>
      <w:r w:rsidR="00507D1C">
        <w:t xml:space="preserve"> </w:t>
      </w:r>
      <w:r w:rsidR="007053CD" w:rsidRPr="006772AE">
        <w:t>W ramach post</w:t>
      </w:r>
      <w:r w:rsidR="00AE16E7">
        <w:t>ę</w:t>
      </w:r>
      <w:r w:rsidR="007053CD" w:rsidRPr="006772AE">
        <w:t xml:space="preserve">powania możliwe było składanie ofert </w:t>
      </w:r>
      <w:r w:rsidR="008C0763" w:rsidRPr="006772AE">
        <w:t>częściowych.</w:t>
      </w:r>
      <w:r w:rsidR="006772AE" w:rsidRPr="006772AE">
        <w:t xml:space="preserve"> Post</w:t>
      </w:r>
      <w:r w:rsidR="00507D1C">
        <w:t>ę</w:t>
      </w:r>
      <w:r w:rsidR="006772AE" w:rsidRPr="006772AE">
        <w:t>powanie zostało podzielone na 5 zadań:</w:t>
      </w:r>
    </w:p>
    <w:p w14:paraId="541928EE" w14:textId="015E5EF5" w:rsidR="006772AE" w:rsidRPr="006772AE" w:rsidRDefault="006772AE" w:rsidP="006772AE">
      <w:pPr>
        <w:pStyle w:val="Akapitzlist"/>
        <w:numPr>
          <w:ilvl w:val="0"/>
          <w:numId w:val="7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6772AE">
        <w:rPr>
          <w:sz w:val="24"/>
          <w:szCs w:val="24"/>
        </w:rPr>
        <w:t>Zadanie nr 1 – Aparat do elektrochirurgii – 2 zestawy;</w:t>
      </w:r>
    </w:p>
    <w:p w14:paraId="1C6D974D" w14:textId="2DB21308" w:rsidR="006772AE" w:rsidRPr="006772AE" w:rsidRDefault="006772AE" w:rsidP="006772AE">
      <w:pPr>
        <w:pStyle w:val="Akapitzlist"/>
        <w:numPr>
          <w:ilvl w:val="0"/>
          <w:numId w:val="7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6772AE">
        <w:rPr>
          <w:sz w:val="24"/>
          <w:szCs w:val="24"/>
        </w:rPr>
        <w:t>Zadanie nr 2 – Mikroskop – 2 sztuki;</w:t>
      </w:r>
    </w:p>
    <w:p w14:paraId="2390EE94" w14:textId="6EFCCDB4" w:rsidR="006772AE" w:rsidRPr="006772AE" w:rsidRDefault="006772AE" w:rsidP="006772AE">
      <w:pPr>
        <w:pStyle w:val="Akapitzlist"/>
        <w:numPr>
          <w:ilvl w:val="0"/>
          <w:numId w:val="7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6772AE">
        <w:rPr>
          <w:sz w:val="24"/>
          <w:szCs w:val="24"/>
        </w:rPr>
        <w:t>Zadanie nr 3 – Dygestorium laboratoryjne – 1 zestaw;</w:t>
      </w:r>
    </w:p>
    <w:p w14:paraId="736C74C3" w14:textId="168FCFAC" w:rsidR="006772AE" w:rsidRPr="006772AE" w:rsidRDefault="006772AE" w:rsidP="006772AE">
      <w:pPr>
        <w:pStyle w:val="Akapitzlist"/>
        <w:numPr>
          <w:ilvl w:val="0"/>
          <w:numId w:val="7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6772AE">
        <w:rPr>
          <w:sz w:val="24"/>
          <w:szCs w:val="24"/>
        </w:rPr>
        <w:lastRenderedPageBreak/>
        <w:t xml:space="preserve">Zadanie nr 4 – </w:t>
      </w:r>
      <w:proofErr w:type="spellStart"/>
      <w:r w:rsidRPr="006772AE">
        <w:rPr>
          <w:sz w:val="24"/>
          <w:szCs w:val="24"/>
        </w:rPr>
        <w:t>Insuflator</w:t>
      </w:r>
      <w:proofErr w:type="spellEnd"/>
      <w:r w:rsidRPr="006772AE">
        <w:rPr>
          <w:sz w:val="24"/>
          <w:szCs w:val="24"/>
        </w:rPr>
        <w:t xml:space="preserve"> CO2 z oddymianiem – 1 zestaw;</w:t>
      </w:r>
    </w:p>
    <w:p w14:paraId="261EB222" w14:textId="2DCE41E0" w:rsidR="006772AE" w:rsidRPr="00507D1C" w:rsidRDefault="006772AE" w:rsidP="006772AE">
      <w:pPr>
        <w:pStyle w:val="Akapitzlist"/>
        <w:numPr>
          <w:ilvl w:val="0"/>
          <w:numId w:val="7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507D1C">
        <w:rPr>
          <w:sz w:val="24"/>
          <w:szCs w:val="24"/>
        </w:rPr>
        <w:t xml:space="preserve">Zadanie nr 5 </w:t>
      </w:r>
      <w:r w:rsidR="00A93B8C">
        <w:rPr>
          <w:sz w:val="24"/>
          <w:szCs w:val="24"/>
        </w:rPr>
        <w:t xml:space="preserve">- </w:t>
      </w:r>
      <w:r w:rsidRPr="00507D1C">
        <w:rPr>
          <w:sz w:val="24"/>
          <w:szCs w:val="24"/>
        </w:rPr>
        <w:t>Pulsoksymetr – 3 sztuki.</w:t>
      </w:r>
    </w:p>
    <w:p w14:paraId="3722DFB3" w14:textId="1A66FB94" w:rsidR="00FE31A3" w:rsidRDefault="00520C7F" w:rsidP="00A423FF">
      <w:pPr>
        <w:shd w:val="clear" w:color="auto" w:fill="FFFFFF" w:themeFill="background1"/>
        <w:spacing w:line="360" w:lineRule="auto"/>
        <w:jc w:val="both"/>
      </w:pPr>
      <w:r w:rsidRPr="00AC25AD">
        <w:t xml:space="preserve">Zespół Kontrolny </w:t>
      </w:r>
      <w:r w:rsidR="00356410">
        <w:t>nadmienia</w:t>
      </w:r>
      <w:r w:rsidR="007A2419" w:rsidRPr="00AC25AD">
        <w:t xml:space="preserve">, że </w:t>
      </w:r>
      <w:r w:rsidR="00AE16E7">
        <w:t>z</w:t>
      </w:r>
      <w:r w:rsidR="007A2419" w:rsidRPr="00AC25AD">
        <w:t>adania nr 1-</w:t>
      </w:r>
      <w:r w:rsidR="00C54529">
        <w:t>3</w:t>
      </w:r>
      <w:r w:rsidR="007A2419" w:rsidRPr="00AC25AD">
        <w:t xml:space="preserve"> zostały dofinansowane ze środków budżetu Województwa Świętokrzyskiego w 2022 roku w ramach zadania pn. „Wyposażenie w aparaturę medyczną i sprzęt medyczny Wojewódzki</w:t>
      </w:r>
      <w:r w:rsidR="00C73678">
        <w:t>ego</w:t>
      </w:r>
      <w:r w:rsidR="007A2419" w:rsidRPr="00AC25AD">
        <w:t xml:space="preserve"> Szpital</w:t>
      </w:r>
      <w:r w:rsidR="00C73678">
        <w:t>a</w:t>
      </w:r>
      <w:r w:rsidR="007A2419" w:rsidRPr="00AC25AD">
        <w:t xml:space="preserve"> Specjalistyczn</w:t>
      </w:r>
      <w:r w:rsidR="00C73678">
        <w:t>ego</w:t>
      </w:r>
      <w:r w:rsidR="007A2419" w:rsidRPr="00AC25AD">
        <w:t xml:space="preserve"> im. Św. Rafała </w:t>
      </w:r>
      <w:r w:rsidR="007A2419" w:rsidRPr="00AC25AD">
        <w:br/>
        <w:t xml:space="preserve">w Czerwonej Górze” i </w:t>
      </w:r>
      <w:r w:rsidR="00AC25AD">
        <w:t xml:space="preserve">zawarte umowy dla ww. zadań </w:t>
      </w:r>
      <w:r w:rsidR="007A2419" w:rsidRPr="00AC25AD">
        <w:t>nie podlegają kontroli</w:t>
      </w:r>
      <w:r w:rsidR="006C328A">
        <w:t xml:space="preserve"> przez Zespół Kontrolny</w:t>
      </w:r>
      <w:r w:rsidR="00AC25AD">
        <w:t>,</w:t>
      </w:r>
      <w:r w:rsidR="007A2419" w:rsidRPr="00AC25AD">
        <w:t xml:space="preserve"> ponieważ stanowią wydatek niekwalifikowalny w ramach projektu nr </w:t>
      </w:r>
      <w:bookmarkStart w:id="1" w:name="_Hlk122588824"/>
      <w:r w:rsidR="007A2419" w:rsidRPr="00AC25AD">
        <w:t>RPSW.07.03.00-26-0015/17</w:t>
      </w:r>
      <w:bookmarkEnd w:id="1"/>
      <w:r w:rsidR="007A2419" w:rsidRPr="00AC25AD">
        <w:t>.</w:t>
      </w:r>
    </w:p>
    <w:p w14:paraId="03994759" w14:textId="5CA7C1D8" w:rsidR="00C54529" w:rsidRPr="00AC25AD" w:rsidRDefault="00C54529" w:rsidP="00C54529">
      <w:pPr>
        <w:shd w:val="clear" w:color="auto" w:fill="FFFFFF" w:themeFill="background1"/>
        <w:spacing w:line="360" w:lineRule="auto"/>
        <w:jc w:val="both"/>
      </w:pPr>
      <w:r>
        <w:t>Zadanie nr 4 zostało sfinansowane ze środków własnych Wojewódzkiego Szpitala Specjalistycznego im. Św. Rafała w Czerwonej Górze.</w:t>
      </w:r>
    </w:p>
    <w:p w14:paraId="0A754EE7" w14:textId="25B8A767" w:rsidR="00834965" w:rsidRDefault="007A2419" w:rsidP="00A423FF">
      <w:pPr>
        <w:shd w:val="clear" w:color="auto" w:fill="FFFFFF" w:themeFill="background1"/>
        <w:spacing w:line="360" w:lineRule="auto"/>
        <w:jc w:val="both"/>
        <w:rPr>
          <w:color w:val="FF0000"/>
        </w:rPr>
      </w:pPr>
      <w:r w:rsidRPr="00AC25AD">
        <w:t xml:space="preserve">Natomiast zadanie nr 5 zostało dofinansowane ze środków budżetu Województwa Świętokrzyskiego w 2022 roku w ramach projektu nr </w:t>
      </w:r>
      <w:r w:rsidR="00356410" w:rsidRPr="00356410">
        <w:t xml:space="preserve">RPSW.07.03.00-26-0015/17 </w:t>
      </w:r>
      <w:r w:rsidR="00356410">
        <w:t xml:space="preserve">pn. </w:t>
      </w:r>
      <w:r w:rsidRPr="00AC25AD">
        <w:t xml:space="preserve">„Budowa nowego pawilonu oraz przebudowa I piętra segmentu A wraz z doposażeniem z przeznaczeniem na Świętokrzyskie Centrum Chorób Płuc w Wojewódzkim Szpitalu Specjalistycznym” w ramach zadania: </w:t>
      </w:r>
      <w:r w:rsidR="00AC25AD" w:rsidRPr="00AC25AD">
        <w:t>„</w:t>
      </w:r>
      <w:r w:rsidRPr="00AC25AD">
        <w:t>Dodatkowy zakup sprzętu i aparatury medycznej do walki z wirusem – Covid19”.</w:t>
      </w:r>
    </w:p>
    <w:p w14:paraId="75A9FF2B" w14:textId="2B11A807" w:rsidR="006C328A" w:rsidRDefault="004E10A1" w:rsidP="00AE16E7">
      <w:pPr>
        <w:shd w:val="clear" w:color="auto" w:fill="FFFFFF" w:themeFill="background1"/>
        <w:spacing w:line="360" w:lineRule="auto"/>
        <w:jc w:val="both"/>
      </w:pPr>
      <w:r w:rsidRPr="00AE16E7">
        <w:t xml:space="preserve">Efektem rozstrzygnięcia postępowania </w:t>
      </w:r>
      <w:r w:rsidR="00AC25AD" w:rsidRPr="00AE16E7">
        <w:t xml:space="preserve">dla zadania nr 5 </w:t>
      </w:r>
      <w:r w:rsidRPr="00AE16E7">
        <w:t>było podpisanie</w:t>
      </w:r>
      <w:r w:rsidR="00F80FE3" w:rsidRPr="00AE16E7">
        <w:t xml:space="preserve"> w dniu </w:t>
      </w:r>
      <w:r w:rsidR="00AC25AD" w:rsidRPr="00AE16E7">
        <w:t>31</w:t>
      </w:r>
      <w:r w:rsidR="007C5A93" w:rsidRPr="00AE16E7">
        <w:t>.0</w:t>
      </w:r>
      <w:r w:rsidR="00AC25AD" w:rsidRPr="00AE16E7">
        <w:t>8</w:t>
      </w:r>
      <w:r w:rsidR="00F80FE3" w:rsidRPr="00AE16E7">
        <w:t>.202</w:t>
      </w:r>
      <w:r w:rsidR="007C5A93" w:rsidRPr="00AE16E7">
        <w:t>2</w:t>
      </w:r>
      <w:r w:rsidR="00F80FE3" w:rsidRPr="00AE16E7">
        <w:t xml:space="preserve"> r.</w:t>
      </w:r>
      <w:r w:rsidR="00AC25AD" w:rsidRPr="00AE16E7">
        <w:t xml:space="preserve"> umowy nr 217/D/2022 pomiędzy Wojewódzkim Szpitalem Specjalistycznym im. Św. Rafała w Czerwonej Górze a </w:t>
      </w:r>
      <w:proofErr w:type="spellStart"/>
      <w:r w:rsidR="00AC25AD" w:rsidRPr="00AE16E7">
        <w:t>Biameditek</w:t>
      </w:r>
      <w:proofErr w:type="spellEnd"/>
      <w:r w:rsidR="00AC25AD" w:rsidRPr="00AE16E7">
        <w:t xml:space="preserve"> Sp. z o.o. z siedzibą ul. </w:t>
      </w:r>
      <w:proofErr w:type="spellStart"/>
      <w:r w:rsidR="00AC25AD" w:rsidRPr="00AE16E7">
        <w:t>Elewato</w:t>
      </w:r>
      <w:r w:rsidR="00AE16E7" w:rsidRPr="00AE16E7">
        <w:t>r</w:t>
      </w:r>
      <w:r w:rsidR="00AC25AD" w:rsidRPr="00AE16E7">
        <w:t>ska</w:t>
      </w:r>
      <w:proofErr w:type="spellEnd"/>
      <w:r w:rsidR="00AC25AD" w:rsidRPr="00AE16E7">
        <w:t xml:space="preserve"> 58, 15-620 Białystok</w:t>
      </w:r>
      <w:r w:rsidR="00AE16E7" w:rsidRPr="00AE16E7">
        <w:t xml:space="preserve">, na kwotę 5.028,48 zł brutto. </w:t>
      </w:r>
      <w:bookmarkStart w:id="2" w:name="_Hlk112829699"/>
      <w:r w:rsidR="006C328A">
        <w:t>Termin realizacji przedmiotu umowy określono do 60 dni od dnia podpisania umowy.</w:t>
      </w:r>
    </w:p>
    <w:p w14:paraId="2446F99B" w14:textId="530FB394" w:rsidR="00BA3B51" w:rsidRPr="002D7CD0" w:rsidRDefault="00BA3B51" w:rsidP="00AE16E7">
      <w:pPr>
        <w:shd w:val="clear" w:color="auto" w:fill="FFFFFF" w:themeFill="background1"/>
        <w:spacing w:line="360" w:lineRule="auto"/>
        <w:jc w:val="both"/>
      </w:pPr>
      <w:r w:rsidRPr="002D7CD0">
        <w:t>Protok</w:t>
      </w:r>
      <w:r w:rsidR="00AE16E7" w:rsidRPr="002D7CD0">
        <w:t>ół</w:t>
      </w:r>
      <w:r w:rsidRPr="002D7CD0">
        <w:t xml:space="preserve"> </w:t>
      </w:r>
      <w:r w:rsidR="002D7CD0" w:rsidRPr="002D7CD0">
        <w:t xml:space="preserve">instalacji aparatury medycznej </w:t>
      </w:r>
      <w:r w:rsidRPr="002D7CD0">
        <w:t xml:space="preserve">z dnia </w:t>
      </w:r>
      <w:r w:rsidR="003A3DC3" w:rsidRPr="002D7CD0">
        <w:t>2</w:t>
      </w:r>
      <w:r w:rsidR="002D7CD0" w:rsidRPr="002D7CD0">
        <w:t>8</w:t>
      </w:r>
      <w:r w:rsidRPr="002D7CD0">
        <w:t>.0</w:t>
      </w:r>
      <w:r w:rsidR="002D7CD0" w:rsidRPr="002D7CD0">
        <w:t>9</w:t>
      </w:r>
      <w:r w:rsidRPr="002D7CD0">
        <w:t xml:space="preserve">.2022 r. </w:t>
      </w:r>
      <w:bookmarkEnd w:id="2"/>
      <w:r w:rsidR="00D4648A" w:rsidRPr="002D7CD0">
        <w:t xml:space="preserve">potwierdza wykonanie </w:t>
      </w:r>
      <w:r w:rsidR="002D7CD0" w:rsidRPr="002D7CD0">
        <w:t xml:space="preserve">dostawy, instalacji oraz przeszkolenia personelu </w:t>
      </w:r>
      <w:r w:rsidR="00D4648A" w:rsidRPr="002D7CD0">
        <w:t>zgodnie z terminem wskazanym w ww. umowie</w:t>
      </w:r>
      <w:r w:rsidR="00AE16E7" w:rsidRPr="002D7CD0">
        <w:t>.</w:t>
      </w:r>
    </w:p>
    <w:p w14:paraId="0221632F" w14:textId="78C2D6D1" w:rsidR="00EC0A22" w:rsidRPr="00487143" w:rsidRDefault="00EC0A22" w:rsidP="00EC0A22">
      <w:pPr>
        <w:shd w:val="clear" w:color="auto" w:fill="FFFFFF" w:themeFill="background1"/>
        <w:spacing w:line="360" w:lineRule="auto"/>
        <w:jc w:val="both"/>
      </w:pPr>
      <w:bookmarkStart w:id="3" w:name="_Hlk122433459"/>
      <w:r w:rsidRPr="00487143">
        <w:t>W wyniku weryfikacji dokumentacji dotyczącej ww</w:t>
      </w:r>
      <w:r w:rsidR="000F1089" w:rsidRPr="00487143">
        <w:t>.</w:t>
      </w:r>
      <w:r w:rsidRPr="00487143">
        <w:t xml:space="preserve"> zamówienia publicznego nie stwierdzono </w:t>
      </w:r>
      <w:r w:rsidR="00AE16E7" w:rsidRPr="00487143">
        <w:t xml:space="preserve">uchybień i </w:t>
      </w:r>
      <w:r w:rsidRPr="00487143">
        <w:t>nieprawidłowości.</w:t>
      </w:r>
    </w:p>
    <w:bookmarkEnd w:id="3"/>
    <w:p w14:paraId="0E3FFA5E" w14:textId="77777777" w:rsidR="00EC0A22" w:rsidRPr="0015219C" w:rsidRDefault="00EC0A22" w:rsidP="00EC0A22">
      <w:pPr>
        <w:shd w:val="clear" w:color="auto" w:fill="FFFFFF" w:themeFill="background1"/>
        <w:spacing w:line="360" w:lineRule="auto"/>
        <w:jc w:val="both"/>
      </w:pPr>
      <w:r w:rsidRPr="0015219C">
        <w:t xml:space="preserve">Postępowanie zostało zweryfikowane przy wykorzystaniu listy sprawdzającej stanowiącej dowód </w:t>
      </w:r>
    </w:p>
    <w:p w14:paraId="539D1691" w14:textId="0DB8BC8B" w:rsidR="003F0778" w:rsidRPr="0015219C" w:rsidRDefault="00EC0A22" w:rsidP="00EC0A22">
      <w:pPr>
        <w:shd w:val="clear" w:color="auto" w:fill="FFFFFF" w:themeFill="background1"/>
        <w:spacing w:line="360" w:lineRule="auto"/>
        <w:jc w:val="both"/>
      </w:pPr>
      <w:r w:rsidRPr="002D7CD0">
        <w:t xml:space="preserve">nr </w:t>
      </w:r>
      <w:r w:rsidR="00FE31A3" w:rsidRPr="002D7CD0">
        <w:t>2</w:t>
      </w:r>
      <w:r w:rsidRPr="002D7CD0">
        <w:t xml:space="preserve"> do</w:t>
      </w:r>
      <w:r w:rsidRPr="0015219C">
        <w:t xml:space="preserve"> Informacji </w:t>
      </w:r>
      <w:r w:rsidR="002D7CD0">
        <w:t>P</w:t>
      </w:r>
      <w:r w:rsidRPr="0015219C">
        <w:t>okontrolnej.</w:t>
      </w:r>
    </w:p>
    <w:p w14:paraId="07C2154E" w14:textId="6D742BC7" w:rsidR="00B76092" w:rsidRPr="00B76092" w:rsidRDefault="00B76092" w:rsidP="00B76092">
      <w:pPr>
        <w:spacing w:line="360" w:lineRule="auto"/>
        <w:jc w:val="both"/>
        <w:rPr>
          <w:u w:val="single"/>
        </w:rPr>
      </w:pPr>
      <w:r w:rsidRPr="00B76092">
        <w:rPr>
          <w:u w:val="single"/>
        </w:rPr>
        <w:t xml:space="preserve">We wniosku o płatność nr RPSW.07.03.00-26-0015/17-056 Beneficjent rozlicza wydatki związane </w:t>
      </w:r>
    </w:p>
    <w:p w14:paraId="08D87CA0" w14:textId="4D9CEB83" w:rsidR="004E10A1" w:rsidRPr="00B76092" w:rsidRDefault="00B76092" w:rsidP="00B76092">
      <w:pPr>
        <w:spacing w:line="360" w:lineRule="auto"/>
        <w:jc w:val="both"/>
        <w:rPr>
          <w:u w:val="single"/>
        </w:rPr>
      </w:pPr>
      <w:r w:rsidRPr="00B76092">
        <w:rPr>
          <w:u w:val="single"/>
        </w:rPr>
        <w:t>z podpisaniem Aneksu nr 4, 5 i 6 do umowy nr 10/RB/2020 oraz umowy nr  217/D/2022.</w:t>
      </w:r>
    </w:p>
    <w:p w14:paraId="37697ED3" w14:textId="1803D663" w:rsidR="00C24BA0" w:rsidRPr="0015219C" w:rsidRDefault="00C24BA0" w:rsidP="00B76092">
      <w:pPr>
        <w:spacing w:before="240" w:line="360" w:lineRule="auto"/>
        <w:jc w:val="both"/>
        <w:rPr>
          <w:b/>
        </w:rPr>
      </w:pPr>
      <w:r w:rsidRPr="0015219C">
        <w:rPr>
          <w:b/>
        </w:rPr>
        <w:t>V. REKOMENDACJE I ZALECENIA POKONTROLNE:</w:t>
      </w:r>
    </w:p>
    <w:p w14:paraId="65334695" w14:textId="77777777" w:rsidR="00483957" w:rsidRPr="0015219C" w:rsidRDefault="00483957" w:rsidP="00B76092">
      <w:pPr>
        <w:spacing w:line="360" w:lineRule="auto"/>
        <w:ind w:left="284"/>
        <w:jc w:val="both"/>
        <w:rPr>
          <w:bCs/>
        </w:rPr>
      </w:pPr>
      <w:r w:rsidRPr="0015219C">
        <w:rPr>
          <w:bCs/>
        </w:rPr>
        <w:t>IZ RPOWŚ na lata 2014-2020 odstąpiła od formułowania rekomendacji oraz zaleceń pokontrolnych.</w:t>
      </w:r>
    </w:p>
    <w:p w14:paraId="13D641F5" w14:textId="5F66D06D" w:rsidR="00EC0A22" w:rsidRPr="0015219C" w:rsidRDefault="00EC0A22" w:rsidP="00B76092">
      <w:pPr>
        <w:spacing w:before="120" w:line="360" w:lineRule="auto"/>
        <w:ind w:firstLine="709"/>
        <w:jc w:val="both"/>
      </w:pPr>
      <w:r w:rsidRPr="0015219C">
        <w:t xml:space="preserve">Niniejsza Informacja </w:t>
      </w:r>
      <w:r w:rsidR="002D7CD0">
        <w:t>P</w:t>
      </w:r>
      <w:r w:rsidRPr="0015219C">
        <w:t>okontrolna zawiera</w:t>
      </w:r>
      <w:r w:rsidR="00A04A83" w:rsidRPr="0015219C">
        <w:t xml:space="preserve"> </w:t>
      </w:r>
      <w:r w:rsidR="00AE16E7">
        <w:t>5</w:t>
      </w:r>
      <w:r w:rsidRPr="0015219C">
        <w:t xml:space="preserve"> stron oraz </w:t>
      </w:r>
      <w:r w:rsidR="00FE31A3">
        <w:t>2</w:t>
      </w:r>
      <w:r w:rsidRPr="0015219C">
        <w:t xml:space="preserve"> dow</w:t>
      </w:r>
      <w:r w:rsidR="00FE31A3">
        <w:t>o</w:t>
      </w:r>
      <w:r w:rsidRPr="0015219C">
        <w:t>d</w:t>
      </w:r>
      <w:r w:rsidR="00FE31A3">
        <w:t>y</w:t>
      </w:r>
      <w:r w:rsidRPr="0015219C">
        <w:t>, któr</w:t>
      </w:r>
      <w:r w:rsidR="00FE31A3">
        <w:t>e</w:t>
      </w:r>
      <w:r w:rsidRPr="0015219C">
        <w:t xml:space="preserve"> dostępn</w:t>
      </w:r>
      <w:r w:rsidR="00FE31A3">
        <w:t>e</w:t>
      </w:r>
      <w:r w:rsidRPr="0015219C">
        <w:t xml:space="preserve"> </w:t>
      </w:r>
      <w:r w:rsidR="00AE16E7">
        <w:br/>
      </w:r>
      <w:r w:rsidR="00FE31A3">
        <w:t>są</w:t>
      </w:r>
      <w:r w:rsidRPr="0015219C">
        <w:t xml:space="preserve"> do wglądu w siedzibie Departamentu Kontroli i Certyfikacji RPO, ul. Wincentego Witosa 86, </w:t>
      </w:r>
      <w:r w:rsidRPr="0015219C">
        <w:br/>
        <w:t>25 – 561 Kielce.</w:t>
      </w:r>
    </w:p>
    <w:p w14:paraId="1DAD156B" w14:textId="4BAFD532" w:rsidR="00EC0A22" w:rsidRPr="0015219C" w:rsidRDefault="00EC0A22" w:rsidP="00B76092">
      <w:pPr>
        <w:spacing w:before="120" w:line="360" w:lineRule="auto"/>
        <w:ind w:firstLine="709"/>
        <w:jc w:val="both"/>
      </w:pPr>
      <w:r w:rsidRPr="0015219C">
        <w:lastRenderedPageBreak/>
        <w:t>Dokument sporządzono w dwóch jednobrzmiących egzemplarzach, z których jeden zostaje przekazany Beneficjentowi. Drugi egzemplarz oznaczony terminem „do zwrotu” należy odesłać</w:t>
      </w:r>
      <w:r w:rsidRPr="0015219C">
        <w:br/>
        <w:t xml:space="preserve">na podany powyżej adres w terminie 14 dni od dnia otrzymania Informacji </w:t>
      </w:r>
      <w:r w:rsidR="002D7CD0">
        <w:t>P</w:t>
      </w:r>
      <w:r w:rsidRPr="0015219C">
        <w:t>okontrolnej.</w:t>
      </w:r>
    </w:p>
    <w:p w14:paraId="141B734E" w14:textId="1E06F617" w:rsidR="00EC0A22" w:rsidRPr="0015219C" w:rsidRDefault="00EC0A22" w:rsidP="00CD7D7C">
      <w:pPr>
        <w:spacing w:line="360" w:lineRule="auto"/>
        <w:ind w:firstLine="709"/>
        <w:jc w:val="both"/>
      </w:pPr>
      <w:r w:rsidRPr="0015219C">
        <w:t xml:space="preserve">Jednocześnie informuje się, iż w ciągu 14 dni od dnia otrzymania Informacji </w:t>
      </w:r>
      <w:r w:rsidR="002D7CD0">
        <w:t>P</w:t>
      </w:r>
      <w:r w:rsidRPr="0015219C">
        <w:t>okontrolnej Beneficjent może zgłaszać do Instytucji Zarządzającej pisemne zastrzeżenia, co do ustaleń w niej zawartych. Zastrzeżenia przekazane po upływie wyznaczonego terminu nie będą uwzględnione.</w:t>
      </w:r>
    </w:p>
    <w:p w14:paraId="7C232B1C" w14:textId="1988B26E" w:rsidR="00EC0A22" w:rsidRDefault="00EC0A22" w:rsidP="00B76092">
      <w:pPr>
        <w:spacing w:before="120" w:line="360" w:lineRule="auto"/>
        <w:ind w:firstLine="709"/>
        <w:jc w:val="both"/>
      </w:pPr>
      <w:r w:rsidRPr="0015219C">
        <w:t xml:space="preserve">Kierownik Jednostki Kontrolowanej może odmówić podpisania Informacji </w:t>
      </w:r>
      <w:r w:rsidR="002D7CD0">
        <w:t>P</w:t>
      </w:r>
      <w:r w:rsidRPr="0015219C">
        <w:t>okontrolnej informując na piśmie Instytucję Zarządzającą o przyczynach takiej decyzji.</w:t>
      </w:r>
    </w:p>
    <w:p w14:paraId="058EF67F" w14:textId="4730BA1C" w:rsidR="00CD7D7C" w:rsidRPr="0015219C" w:rsidRDefault="00CD7D7C" w:rsidP="00B76092">
      <w:pPr>
        <w:spacing w:before="120" w:line="360" w:lineRule="auto"/>
        <w:ind w:firstLine="709"/>
        <w:jc w:val="both"/>
      </w:pPr>
      <w: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</w:t>
      </w:r>
      <w:r w:rsidR="00B76092">
        <w:br/>
      </w:r>
      <w:r>
        <w:t xml:space="preserve">ich zaniechania, a w przypadku uzupełniania dokumentacji dostarczenia jej we wskazanych sposobie </w:t>
      </w:r>
      <w:r w:rsidR="00AE16E7">
        <w:br/>
      </w:r>
      <w:r>
        <w:t>i formie.</w:t>
      </w:r>
    </w:p>
    <w:p w14:paraId="6C39BEB7" w14:textId="77777777" w:rsidR="00EC0A22" w:rsidRPr="0015219C" w:rsidRDefault="00EC0A22" w:rsidP="00EC0A22">
      <w:pPr>
        <w:spacing w:line="360" w:lineRule="auto"/>
        <w:jc w:val="both"/>
      </w:pPr>
    </w:p>
    <w:p w14:paraId="7E5661E5" w14:textId="77777777" w:rsidR="00EC0A22" w:rsidRPr="0015219C" w:rsidRDefault="00EC0A22" w:rsidP="00EC0A22">
      <w:pPr>
        <w:spacing w:line="360" w:lineRule="auto"/>
        <w:jc w:val="both"/>
      </w:pPr>
      <w:r w:rsidRPr="0015219C">
        <w:t xml:space="preserve">Kontrolujący: </w:t>
      </w:r>
    </w:p>
    <w:p w14:paraId="52F6924A" w14:textId="3B492E4D" w:rsidR="00EC0A22" w:rsidRPr="0015219C" w:rsidRDefault="00EC0A22" w:rsidP="00EC0A22">
      <w:pPr>
        <w:spacing w:line="360" w:lineRule="auto"/>
        <w:jc w:val="both"/>
      </w:pPr>
      <w:r w:rsidRPr="0015219C">
        <w:rPr>
          <w:b/>
        </w:rPr>
        <w:t>IMIĘ I NAZWISKO:</w:t>
      </w:r>
      <w:r w:rsidRPr="0015219C">
        <w:t xml:space="preserve"> </w:t>
      </w:r>
      <w:r w:rsidR="006D29E8">
        <w:t xml:space="preserve">Aneta Serweta                                    </w:t>
      </w:r>
      <w:r w:rsidRPr="0015219C">
        <w:t xml:space="preserve"> ………………………………….</w:t>
      </w:r>
    </w:p>
    <w:p w14:paraId="1D364D5D" w14:textId="77777777" w:rsidR="00EC0A22" w:rsidRPr="0015219C" w:rsidRDefault="00EC0A22" w:rsidP="00EC0A22">
      <w:pPr>
        <w:spacing w:line="360" w:lineRule="auto"/>
        <w:jc w:val="both"/>
        <w:rPr>
          <w:b/>
        </w:rPr>
      </w:pPr>
    </w:p>
    <w:p w14:paraId="4742A002" w14:textId="2F994BDC" w:rsidR="00EC0A22" w:rsidRPr="0015219C" w:rsidRDefault="00EC0A22" w:rsidP="00EC0A22">
      <w:pPr>
        <w:spacing w:line="360" w:lineRule="auto"/>
        <w:jc w:val="both"/>
      </w:pPr>
      <w:r w:rsidRPr="0015219C">
        <w:rPr>
          <w:b/>
        </w:rPr>
        <w:t>IMIĘ I NAZWISKO:</w:t>
      </w:r>
      <w:r w:rsidRPr="0015219C">
        <w:t xml:space="preserve"> </w:t>
      </w:r>
      <w:r w:rsidR="006D29E8">
        <w:t xml:space="preserve">Dariusz Kosela                                    </w:t>
      </w:r>
      <w:r w:rsidRPr="0015219C">
        <w:t xml:space="preserve"> ………………………………….</w:t>
      </w:r>
    </w:p>
    <w:p w14:paraId="6201418B" w14:textId="77777777" w:rsidR="00EC0A22" w:rsidRPr="0015219C" w:rsidRDefault="00EC0A22" w:rsidP="00EC0A22">
      <w:pPr>
        <w:spacing w:line="360" w:lineRule="auto"/>
        <w:jc w:val="both"/>
        <w:rPr>
          <w:b/>
        </w:rPr>
      </w:pPr>
    </w:p>
    <w:tbl>
      <w:tblPr>
        <w:tblW w:w="10236" w:type="dxa"/>
        <w:tblLook w:val="04A0" w:firstRow="1" w:lastRow="0" w:firstColumn="1" w:lastColumn="0" w:noHBand="0" w:noVBand="1"/>
      </w:tblPr>
      <w:tblGrid>
        <w:gridCol w:w="4820"/>
        <w:gridCol w:w="5416"/>
      </w:tblGrid>
      <w:tr w:rsidR="0015219C" w:rsidRPr="0015219C" w14:paraId="5D274283" w14:textId="77777777" w:rsidTr="00A04A83">
        <w:tc>
          <w:tcPr>
            <w:tcW w:w="4820" w:type="dxa"/>
            <w:shd w:val="clear" w:color="auto" w:fill="auto"/>
          </w:tcPr>
          <w:p w14:paraId="58AF4B0C" w14:textId="77777777" w:rsidR="00EC0A22" w:rsidRPr="0015219C" w:rsidRDefault="00EC0A22" w:rsidP="00EC0A2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7DEE6D8" w14:textId="77777777" w:rsidR="00EC0A22" w:rsidRPr="0015219C" w:rsidRDefault="00EC0A22" w:rsidP="00A04A83">
            <w:pPr>
              <w:spacing w:line="360" w:lineRule="auto"/>
              <w:ind w:left="778" w:hanging="778"/>
              <w:jc w:val="both"/>
              <w:rPr>
                <w:b/>
              </w:rPr>
            </w:pPr>
          </w:p>
          <w:p w14:paraId="1D4AE45B" w14:textId="77777777" w:rsidR="00EC0A22" w:rsidRPr="0015219C" w:rsidRDefault="00EC0A22" w:rsidP="00EC0A22">
            <w:pPr>
              <w:spacing w:line="360" w:lineRule="auto"/>
              <w:jc w:val="both"/>
            </w:pPr>
            <w:r w:rsidRPr="0015219C">
              <w:rPr>
                <w:b/>
              </w:rPr>
              <w:t>Kontrolowany/a:</w:t>
            </w:r>
          </w:p>
        </w:tc>
      </w:tr>
      <w:tr w:rsidR="00EC0A22" w:rsidRPr="00EC0A22" w14:paraId="0FCC93E7" w14:textId="77777777" w:rsidTr="00A04A83">
        <w:tc>
          <w:tcPr>
            <w:tcW w:w="4820" w:type="dxa"/>
            <w:shd w:val="clear" w:color="auto" w:fill="auto"/>
          </w:tcPr>
          <w:p w14:paraId="462F720F" w14:textId="77777777" w:rsidR="00EC0A22" w:rsidRPr="00EC0A22" w:rsidRDefault="00EC0A22" w:rsidP="00EC0A2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6185DA0" w14:textId="77777777" w:rsidR="00EC0A22" w:rsidRPr="00EC0A22" w:rsidRDefault="00EC0A22" w:rsidP="00EC0A22">
            <w:pPr>
              <w:spacing w:line="360" w:lineRule="auto"/>
              <w:jc w:val="both"/>
            </w:pPr>
            <w:r w:rsidRPr="00EC0A22">
              <w:t>…………………………………………</w:t>
            </w:r>
          </w:p>
        </w:tc>
      </w:tr>
      <w:tr w:rsidR="00A04A83" w:rsidRPr="00EC0A22" w14:paraId="66F21BA0" w14:textId="77777777" w:rsidTr="00A04A83">
        <w:tc>
          <w:tcPr>
            <w:tcW w:w="4820" w:type="dxa"/>
            <w:shd w:val="clear" w:color="auto" w:fill="auto"/>
          </w:tcPr>
          <w:p w14:paraId="4573428E" w14:textId="77777777" w:rsidR="00A04A83" w:rsidRPr="00EC0A22" w:rsidRDefault="00A04A83" w:rsidP="00EC0A2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1CD2ADC" w14:textId="77777777" w:rsidR="00A04A83" w:rsidRPr="00EC0A22" w:rsidRDefault="00A04A83" w:rsidP="00EC0A22">
            <w:pPr>
              <w:spacing w:line="360" w:lineRule="auto"/>
              <w:jc w:val="both"/>
            </w:pPr>
          </w:p>
        </w:tc>
      </w:tr>
    </w:tbl>
    <w:p w14:paraId="3652B10D" w14:textId="77777777" w:rsidR="00EC0A22" w:rsidRPr="00EC0A22" w:rsidRDefault="00EC0A22" w:rsidP="00EC0A22">
      <w:pPr>
        <w:spacing w:line="360" w:lineRule="auto"/>
        <w:jc w:val="both"/>
      </w:pPr>
    </w:p>
    <w:p w14:paraId="5AB27AE4" w14:textId="77777777" w:rsidR="009234B9" w:rsidRPr="006F6458" w:rsidRDefault="009234B9" w:rsidP="00EC0A22">
      <w:pPr>
        <w:spacing w:line="360" w:lineRule="auto"/>
        <w:jc w:val="both"/>
      </w:pPr>
    </w:p>
    <w:sectPr w:rsidR="009234B9" w:rsidRPr="006F6458" w:rsidSect="00A04A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03" w:right="1134" w:bottom="993" w:left="1134" w:header="284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D553" w14:textId="77777777" w:rsidR="00C5471B" w:rsidRDefault="00C5471B">
      <w:r>
        <w:separator/>
      </w:r>
    </w:p>
  </w:endnote>
  <w:endnote w:type="continuationSeparator" w:id="0">
    <w:p w14:paraId="13E7AF54" w14:textId="77777777" w:rsidR="00C5471B" w:rsidRDefault="00C5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989C" w14:textId="77777777" w:rsidR="009F0F4D" w:rsidRDefault="009F0F4D">
    <w:pPr>
      <w:pStyle w:val="Stopka"/>
      <w:jc w:val="center"/>
      <w:rPr>
        <w:b/>
        <w:sz w:val="20"/>
        <w:szCs w:val="20"/>
      </w:rPr>
    </w:pPr>
  </w:p>
  <w:p w14:paraId="697C8132" w14:textId="499751A0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B04EC">
      <w:rPr>
        <w:b/>
        <w:bCs/>
        <w:noProof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E16E7">
      <w:rPr>
        <w:b/>
        <w:sz w:val="20"/>
        <w:szCs w:val="20"/>
      </w:rPr>
      <w:t>5</w:t>
    </w:r>
  </w:p>
  <w:p w14:paraId="687543E9" w14:textId="6B4A3DDE" w:rsidR="004E443A" w:rsidRPr="00734FE1" w:rsidRDefault="004E443A" w:rsidP="00734FE1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C95B9A" w:rsidRPr="00C95B9A">
      <w:rPr>
        <w:b/>
        <w:sz w:val="20"/>
        <w:szCs w:val="20"/>
      </w:rPr>
      <w:t>KC-I.432.</w:t>
    </w:r>
    <w:r w:rsidR="000F1089">
      <w:rPr>
        <w:b/>
        <w:sz w:val="20"/>
        <w:szCs w:val="20"/>
      </w:rPr>
      <w:t>165</w:t>
    </w:r>
    <w:r w:rsidR="00C95B9A" w:rsidRPr="00C95B9A">
      <w:rPr>
        <w:b/>
        <w:sz w:val="20"/>
        <w:szCs w:val="20"/>
      </w:rPr>
      <w:t>.</w:t>
    </w:r>
    <w:r w:rsidR="006D29E8">
      <w:rPr>
        <w:b/>
        <w:sz w:val="20"/>
        <w:szCs w:val="20"/>
      </w:rPr>
      <w:t>6</w:t>
    </w:r>
    <w:r w:rsidR="00C95B9A" w:rsidRPr="00C95B9A">
      <w:rPr>
        <w:b/>
        <w:sz w:val="20"/>
        <w:szCs w:val="20"/>
      </w:rPr>
      <w:t>.202</w:t>
    </w:r>
    <w:r w:rsidR="00E82800">
      <w:rPr>
        <w:b/>
        <w:sz w:val="20"/>
        <w:szCs w:val="20"/>
      </w:rPr>
      <w:t>2</w:t>
    </w:r>
    <w:r w:rsidR="00C95B9A" w:rsidRPr="00C95B9A">
      <w:rPr>
        <w:b/>
        <w:sz w:val="20"/>
        <w:szCs w:val="20"/>
      </w:rPr>
      <w:t>/</w:t>
    </w:r>
    <w:r w:rsidR="006D29E8">
      <w:rPr>
        <w:b/>
        <w:sz w:val="20"/>
        <w:szCs w:val="20"/>
      </w:rPr>
      <w:t>ASE</w:t>
    </w:r>
    <w:r w:rsidR="00C95B9A" w:rsidRPr="00C95B9A">
      <w:rPr>
        <w:b/>
        <w:sz w:val="20"/>
        <w:szCs w:val="20"/>
      </w:rPr>
      <w:t>-</w:t>
    </w:r>
    <w:r w:rsidR="006D29E8">
      <w:rPr>
        <w:b/>
        <w:sz w:val="20"/>
        <w:szCs w:val="20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2CEF" w14:textId="79F20663" w:rsidR="00D06AFA" w:rsidRPr="004F3B3E" w:rsidRDefault="00D06AFA" w:rsidP="00D06AF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B04EC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04A83">
      <w:rPr>
        <w:b/>
        <w:sz w:val="20"/>
        <w:szCs w:val="20"/>
      </w:rPr>
      <w:t>3</w:t>
    </w:r>
  </w:p>
  <w:p w14:paraId="53F338B0" w14:textId="70571A47" w:rsidR="00D06AFA" w:rsidRPr="00D06AFA" w:rsidRDefault="00D06AFA" w:rsidP="006F6458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6C2C96" w:rsidRPr="006C2C96">
      <w:rPr>
        <w:b/>
        <w:sz w:val="20"/>
        <w:szCs w:val="20"/>
      </w:rPr>
      <w:t>KC-I.432.</w:t>
    </w:r>
    <w:r w:rsidR="00CC10CA">
      <w:rPr>
        <w:b/>
        <w:sz w:val="20"/>
        <w:szCs w:val="20"/>
      </w:rPr>
      <w:t>165</w:t>
    </w:r>
    <w:r w:rsidR="006C2C96" w:rsidRPr="006C2C96">
      <w:rPr>
        <w:b/>
        <w:sz w:val="20"/>
        <w:szCs w:val="20"/>
      </w:rPr>
      <w:t>.</w:t>
    </w:r>
    <w:r w:rsidR="006D29E8">
      <w:rPr>
        <w:b/>
        <w:sz w:val="20"/>
        <w:szCs w:val="20"/>
      </w:rPr>
      <w:t>6</w:t>
    </w:r>
    <w:r w:rsidR="006C2C96" w:rsidRPr="006C2C96">
      <w:rPr>
        <w:b/>
        <w:sz w:val="20"/>
        <w:szCs w:val="20"/>
      </w:rPr>
      <w:t>.202</w:t>
    </w:r>
    <w:r w:rsidR="00E82800">
      <w:rPr>
        <w:b/>
        <w:sz w:val="20"/>
        <w:szCs w:val="20"/>
      </w:rPr>
      <w:t>2</w:t>
    </w:r>
    <w:r w:rsidR="006C2C96" w:rsidRPr="006C2C96">
      <w:rPr>
        <w:b/>
        <w:sz w:val="20"/>
        <w:szCs w:val="20"/>
      </w:rPr>
      <w:t>/</w:t>
    </w:r>
    <w:r w:rsidR="006D29E8">
      <w:rPr>
        <w:b/>
        <w:sz w:val="20"/>
        <w:szCs w:val="20"/>
      </w:rPr>
      <w:t>ASE</w:t>
    </w:r>
    <w:r w:rsidR="006C2C96" w:rsidRPr="006C2C96">
      <w:rPr>
        <w:b/>
        <w:sz w:val="20"/>
        <w:szCs w:val="20"/>
      </w:rPr>
      <w:t>-</w:t>
    </w:r>
    <w:r w:rsidR="006D29E8">
      <w:rPr>
        <w:b/>
        <w:sz w:val="20"/>
        <w:szCs w:val="20"/>
      </w:rPr>
      <w:t>10</w:t>
    </w:r>
    <w:r w:rsidR="006F6458">
      <w:rPr>
        <w:noProof/>
      </w:rPr>
      <w:drawing>
        <wp:inline distT="0" distB="0" distL="0" distR="0" wp14:anchorId="514E7B40" wp14:editId="30C78F2A">
          <wp:extent cx="949037" cy="415636"/>
          <wp:effectExtent l="0" t="0" r="3810" b="381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246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8231" w14:textId="77777777" w:rsidR="00C5471B" w:rsidRDefault="00C5471B">
      <w:r>
        <w:separator/>
      </w:r>
    </w:p>
  </w:footnote>
  <w:footnote w:type="continuationSeparator" w:id="0">
    <w:p w14:paraId="04312D61" w14:textId="77777777" w:rsidR="00C5471B" w:rsidRDefault="00C5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4E9" w14:textId="21C0972B" w:rsidR="00CA13ED" w:rsidRDefault="001759B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7A189A72" wp14:editId="54D8F1C9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3ED">
      <w:rPr>
        <w:noProof/>
      </w:rPr>
      <w:tab/>
    </w:r>
  </w:p>
  <w:p w14:paraId="3E834593" w14:textId="77777777" w:rsidR="00CA13ED" w:rsidRDefault="00CA13ED" w:rsidP="00CA13ED">
    <w:pPr>
      <w:pStyle w:val="Nagwek"/>
      <w:tabs>
        <w:tab w:val="left" w:pos="4495"/>
      </w:tabs>
      <w:rPr>
        <w:noProof/>
      </w:rPr>
    </w:pPr>
  </w:p>
  <w:p w14:paraId="5256D0F9" w14:textId="42995582" w:rsidR="00EE05CC" w:rsidRDefault="0058731E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 w:rsidR="00CA13ED">
      <w:rPr>
        <w:noProof/>
      </w:rPr>
      <w:tab/>
    </w:r>
    <w:r w:rsidR="00CA13ED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26A7" w14:textId="5511DF2D" w:rsidR="00CA13ED" w:rsidRDefault="001759B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67AC7F11" wp14:editId="1326DDA6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19E64" w14:textId="1DE0F918" w:rsidR="00CA13ED" w:rsidRPr="006F6458" w:rsidRDefault="00CA13ED" w:rsidP="00B565FF">
    <w:pPr>
      <w:pStyle w:val="Nagwek"/>
      <w:ind w:left="1136" w:firstLine="4536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D5D266C2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BFCA43E2">
      <w:start w:val="1"/>
      <w:numFmt w:val="bullet"/>
      <w:lvlText w:val="−"/>
      <w:lvlJc w:val="left"/>
      <w:pPr>
        <w:ind w:left="161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76571"/>
    <w:multiLevelType w:val="hybridMultilevel"/>
    <w:tmpl w:val="D314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E7B073D"/>
    <w:multiLevelType w:val="hybridMultilevel"/>
    <w:tmpl w:val="DCB0D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86094">
    <w:abstractNumId w:val="5"/>
  </w:num>
  <w:num w:numId="2" w16cid:durableId="603343677">
    <w:abstractNumId w:val="0"/>
  </w:num>
  <w:num w:numId="3" w16cid:durableId="120732471">
    <w:abstractNumId w:val="1"/>
  </w:num>
  <w:num w:numId="4" w16cid:durableId="1457337694">
    <w:abstractNumId w:val="2"/>
  </w:num>
  <w:num w:numId="5" w16cid:durableId="1264190580">
    <w:abstractNumId w:val="3"/>
  </w:num>
  <w:num w:numId="6" w16cid:durableId="1488010982">
    <w:abstractNumId w:val="4"/>
  </w:num>
  <w:num w:numId="7" w16cid:durableId="8916964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772D"/>
    <w:rsid w:val="00013A75"/>
    <w:rsid w:val="000146AB"/>
    <w:rsid w:val="0001657A"/>
    <w:rsid w:val="0002127E"/>
    <w:rsid w:val="0002156D"/>
    <w:rsid w:val="00022786"/>
    <w:rsid w:val="000240C5"/>
    <w:rsid w:val="00024DEE"/>
    <w:rsid w:val="00026EFB"/>
    <w:rsid w:val="00026F3F"/>
    <w:rsid w:val="00027238"/>
    <w:rsid w:val="00037FA6"/>
    <w:rsid w:val="00040927"/>
    <w:rsid w:val="00042C72"/>
    <w:rsid w:val="00043080"/>
    <w:rsid w:val="00043389"/>
    <w:rsid w:val="000443BB"/>
    <w:rsid w:val="00044679"/>
    <w:rsid w:val="00045199"/>
    <w:rsid w:val="00046948"/>
    <w:rsid w:val="00051434"/>
    <w:rsid w:val="00051D7C"/>
    <w:rsid w:val="00053973"/>
    <w:rsid w:val="000566B1"/>
    <w:rsid w:val="00056C72"/>
    <w:rsid w:val="00057468"/>
    <w:rsid w:val="000614F1"/>
    <w:rsid w:val="00070B42"/>
    <w:rsid w:val="00071B9F"/>
    <w:rsid w:val="00072CA2"/>
    <w:rsid w:val="00075F1C"/>
    <w:rsid w:val="000768B5"/>
    <w:rsid w:val="00083808"/>
    <w:rsid w:val="0008523C"/>
    <w:rsid w:val="000855D9"/>
    <w:rsid w:val="00087327"/>
    <w:rsid w:val="0008749F"/>
    <w:rsid w:val="000968B4"/>
    <w:rsid w:val="000A1CC2"/>
    <w:rsid w:val="000A1CCC"/>
    <w:rsid w:val="000A40B6"/>
    <w:rsid w:val="000B058B"/>
    <w:rsid w:val="000B07E3"/>
    <w:rsid w:val="000B26B8"/>
    <w:rsid w:val="000B6790"/>
    <w:rsid w:val="000B6F5F"/>
    <w:rsid w:val="000C03C8"/>
    <w:rsid w:val="000C0FA1"/>
    <w:rsid w:val="000C41B0"/>
    <w:rsid w:val="000D27A3"/>
    <w:rsid w:val="000D37C6"/>
    <w:rsid w:val="000E1B88"/>
    <w:rsid w:val="000E21E4"/>
    <w:rsid w:val="000E7832"/>
    <w:rsid w:val="000F1089"/>
    <w:rsid w:val="000F1D1E"/>
    <w:rsid w:val="00104383"/>
    <w:rsid w:val="001050EB"/>
    <w:rsid w:val="001058F8"/>
    <w:rsid w:val="001076D0"/>
    <w:rsid w:val="00112690"/>
    <w:rsid w:val="00112CE7"/>
    <w:rsid w:val="00117BD9"/>
    <w:rsid w:val="00117C77"/>
    <w:rsid w:val="00121F4F"/>
    <w:rsid w:val="001236B0"/>
    <w:rsid w:val="00125CB9"/>
    <w:rsid w:val="001270AB"/>
    <w:rsid w:val="001304FA"/>
    <w:rsid w:val="00133E23"/>
    <w:rsid w:val="00142569"/>
    <w:rsid w:val="001431F3"/>
    <w:rsid w:val="00151907"/>
    <w:rsid w:val="0015219C"/>
    <w:rsid w:val="001556E1"/>
    <w:rsid w:val="00156EE9"/>
    <w:rsid w:val="001571C7"/>
    <w:rsid w:val="0016245A"/>
    <w:rsid w:val="00163819"/>
    <w:rsid w:val="00167951"/>
    <w:rsid w:val="001718CC"/>
    <w:rsid w:val="001759B0"/>
    <w:rsid w:val="00181BF7"/>
    <w:rsid w:val="00184BC5"/>
    <w:rsid w:val="00187426"/>
    <w:rsid w:val="00187F56"/>
    <w:rsid w:val="00190484"/>
    <w:rsid w:val="001917BC"/>
    <w:rsid w:val="00195C6D"/>
    <w:rsid w:val="0019795B"/>
    <w:rsid w:val="001A1DEA"/>
    <w:rsid w:val="001A2844"/>
    <w:rsid w:val="001A3620"/>
    <w:rsid w:val="001A4130"/>
    <w:rsid w:val="001A4B19"/>
    <w:rsid w:val="001A5B7A"/>
    <w:rsid w:val="001B4DDF"/>
    <w:rsid w:val="001B57AF"/>
    <w:rsid w:val="001B585B"/>
    <w:rsid w:val="001B62C4"/>
    <w:rsid w:val="001C1D59"/>
    <w:rsid w:val="001C72A9"/>
    <w:rsid w:val="001D195B"/>
    <w:rsid w:val="001D3171"/>
    <w:rsid w:val="001D4B29"/>
    <w:rsid w:val="001D5486"/>
    <w:rsid w:val="001D6068"/>
    <w:rsid w:val="001E02F6"/>
    <w:rsid w:val="001E431C"/>
    <w:rsid w:val="001E4E6E"/>
    <w:rsid w:val="001F0A83"/>
    <w:rsid w:val="001F2239"/>
    <w:rsid w:val="001F42B7"/>
    <w:rsid w:val="001F4895"/>
    <w:rsid w:val="001F7FF6"/>
    <w:rsid w:val="00200861"/>
    <w:rsid w:val="00205173"/>
    <w:rsid w:val="00212117"/>
    <w:rsid w:val="00213502"/>
    <w:rsid w:val="00214D9B"/>
    <w:rsid w:val="0021738B"/>
    <w:rsid w:val="002258CC"/>
    <w:rsid w:val="00227DEA"/>
    <w:rsid w:val="00232A02"/>
    <w:rsid w:val="002363DC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208E"/>
    <w:rsid w:val="00294232"/>
    <w:rsid w:val="00294DFB"/>
    <w:rsid w:val="002A1107"/>
    <w:rsid w:val="002A392E"/>
    <w:rsid w:val="002A5B33"/>
    <w:rsid w:val="002A5CEE"/>
    <w:rsid w:val="002B0F0E"/>
    <w:rsid w:val="002B2506"/>
    <w:rsid w:val="002B5795"/>
    <w:rsid w:val="002C04F9"/>
    <w:rsid w:val="002C3295"/>
    <w:rsid w:val="002C56F8"/>
    <w:rsid w:val="002C5F5B"/>
    <w:rsid w:val="002C73DC"/>
    <w:rsid w:val="002D006F"/>
    <w:rsid w:val="002D18E7"/>
    <w:rsid w:val="002D1E49"/>
    <w:rsid w:val="002D7CD0"/>
    <w:rsid w:val="002E09F3"/>
    <w:rsid w:val="002E5A92"/>
    <w:rsid w:val="002E7860"/>
    <w:rsid w:val="002F3D59"/>
    <w:rsid w:val="002F5B5E"/>
    <w:rsid w:val="00302E50"/>
    <w:rsid w:val="00307708"/>
    <w:rsid w:val="0030798E"/>
    <w:rsid w:val="00307A21"/>
    <w:rsid w:val="00316160"/>
    <w:rsid w:val="0032212F"/>
    <w:rsid w:val="00322C9B"/>
    <w:rsid w:val="0032330C"/>
    <w:rsid w:val="00323BA3"/>
    <w:rsid w:val="0032450F"/>
    <w:rsid w:val="00326849"/>
    <w:rsid w:val="0032791D"/>
    <w:rsid w:val="00327CA6"/>
    <w:rsid w:val="00337CC5"/>
    <w:rsid w:val="00337E1D"/>
    <w:rsid w:val="003405AF"/>
    <w:rsid w:val="0034112B"/>
    <w:rsid w:val="003423DC"/>
    <w:rsid w:val="00343355"/>
    <w:rsid w:val="0034611B"/>
    <w:rsid w:val="003555A8"/>
    <w:rsid w:val="00356410"/>
    <w:rsid w:val="0036199F"/>
    <w:rsid w:val="003621D4"/>
    <w:rsid w:val="00363931"/>
    <w:rsid w:val="00364D6D"/>
    <w:rsid w:val="00365944"/>
    <w:rsid w:val="00366174"/>
    <w:rsid w:val="00367C53"/>
    <w:rsid w:val="00370B81"/>
    <w:rsid w:val="00371133"/>
    <w:rsid w:val="00372892"/>
    <w:rsid w:val="00377CC7"/>
    <w:rsid w:val="00382B94"/>
    <w:rsid w:val="003841DB"/>
    <w:rsid w:val="003841EA"/>
    <w:rsid w:val="00386037"/>
    <w:rsid w:val="003963C4"/>
    <w:rsid w:val="003A0EC6"/>
    <w:rsid w:val="003A0F45"/>
    <w:rsid w:val="003A20AE"/>
    <w:rsid w:val="003A3773"/>
    <w:rsid w:val="003A3B7A"/>
    <w:rsid w:val="003A3DC3"/>
    <w:rsid w:val="003A6B4F"/>
    <w:rsid w:val="003A7670"/>
    <w:rsid w:val="003B2E3F"/>
    <w:rsid w:val="003B4360"/>
    <w:rsid w:val="003C637E"/>
    <w:rsid w:val="003D060B"/>
    <w:rsid w:val="003D18F5"/>
    <w:rsid w:val="003D2161"/>
    <w:rsid w:val="003D4594"/>
    <w:rsid w:val="003E10D5"/>
    <w:rsid w:val="003E2B3C"/>
    <w:rsid w:val="003E2BCD"/>
    <w:rsid w:val="003E3CDC"/>
    <w:rsid w:val="003E78FD"/>
    <w:rsid w:val="003F0778"/>
    <w:rsid w:val="003F11A8"/>
    <w:rsid w:val="003F2463"/>
    <w:rsid w:val="003F49AC"/>
    <w:rsid w:val="004016E0"/>
    <w:rsid w:val="00405095"/>
    <w:rsid w:val="004107A5"/>
    <w:rsid w:val="00411B14"/>
    <w:rsid w:val="004128A1"/>
    <w:rsid w:val="004162BF"/>
    <w:rsid w:val="00416395"/>
    <w:rsid w:val="0041678B"/>
    <w:rsid w:val="0041735C"/>
    <w:rsid w:val="0042031A"/>
    <w:rsid w:val="00421B0C"/>
    <w:rsid w:val="0042206B"/>
    <w:rsid w:val="004272B3"/>
    <w:rsid w:val="004331FC"/>
    <w:rsid w:val="00435C86"/>
    <w:rsid w:val="00437B24"/>
    <w:rsid w:val="0044255F"/>
    <w:rsid w:val="004430F7"/>
    <w:rsid w:val="004459AD"/>
    <w:rsid w:val="00451C39"/>
    <w:rsid w:val="004546C4"/>
    <w:rsid w:val="00461B57"/>
    <w:rsid w:val="00464035"/>
    <w:rsid w:val="004703A8"/>
    <w:rsid w:val="00471723"/>
    <w:rsid w:val="004720FE"/>
    <w:rsid w:val="00483957"/>
    <w:rsid w:val="004858DE"/>
    <w:rsid w:val="00486FF0"/>
    <w:rsid w:val="00487143"/>
    <w:rsid w:val="0048784E"/>
    <w:rsid w:val="00492763"/>
    <w:rsid w:val="00495F55"/>
    <w:rsid w:val="004968B1"/>
    <w:rsid w:val="004A0F57"/>
    <w:rsid w:val="004A1C49"/>
    <w:rsid w:val="004A1EF8"/>
    <w:rsid w:val="004A4262"/>
    <w:rsid w:val="004A606D"/>
    <w:rsid w:val="004A6294"/>
    <w:rsid w:val="004A7F9C"/>
    <w:rsid w:val="004B2200"/>
    <w:rsid w:val="004B6B9A"/>
    <w:rsid w:val="004C0695"/>
    <w:rsid w:val="004C40C1"/>
    <w:rsid w:val="004C666A"/>
    <w:rsid w:val="004C6ED2"/>
    <w:rsid w:val="004C6F37"/>
    <w:rsid w:val="004D04FE"/>
    <w:rsid w:val="004D536D"/>
    <w:rsid w:val="004D6825"/>
    <w:rsid w:val="004D70E5"/>
    <w:rsid w:val="004E0BE4"/>
    <w:rsid w:val="004E10A1"/>
    <w:rsid w:val="004E15E5"/>
    <w:rsid w:val="004E443A"/>
    <w:rsid w:val="004F3B3E"/>
    <w:rsid w:val="004F4378"/>
    <w:rsid w:val="00506155"/>
    <w:rsid w:val="00507553"/>
    <w:rsid w:val="00507C5A"/>
    <w:rsid w:val="00507D1C"/>
    <w:rsid w:val="00512C40"/>
    <w:rsid w:val="00515393"/>
    <w:rsid w:val="00517D0C"/>
    <w:rsid w:val="00520C7F"/>
    <w:rsid w:val="00522FC5"/>
    <w:rsid w:val="00523F07"/>
    <w:rsid w:val="00535A48"/>
    <w:rsid w:val="00535AA6"/>
    <w:rsid w:val="00537AA1"/>
    <w:rsid w:val="00541517"/>
    <w:rsid w:val="00541BAB"/>
    <w:rsid w:val="00543C89"/>
    <w:rsid w:val="00550BC2"/>
    <w:rsid w:val="00554742"/>
    <w:rsid w:val="005603F6"/>
    <w:rsid w:val="00567406"/>
    <w:rsid w:val="00567F00"/>
    <w:rsid w:val="005724D4"/>
    <w:rsid w:val="00576DE5"/>
    <w:rsid w:val="00577707"/>
    <w:rsid w:val="005824C5"/>
    <w:rsid w:val="005834C2"/>
    <w:rsid w:val="0058359C"/>
    <w:rsid w:val="005865DB"/>
    <w:rsid w:val="0058731E"/>
    <w:rsid w:val="00590825"/>
    <w:rsid w:val="00596EA0"/>
    <w:rsid w:val="005A69FB"/>
    <w:rsid w:val="005B0D6B"/>
    <w:rsid w:val="005B0E5B"/>
    <w:rsid w:val="005B28F0"/>
    <w:rsid w:val="005B7AB9"/>
    <w:rsid w:val="005C1BC3"/>
    <w:rsid w:val="005C3D08"/>
    <w:rsid w:val="005D1745"/>
    <w:rsid w:val="005D29C3"/>
    <w:rsid w:val="005D322C"/>
    <w:rsid w:val="005D3FD8"/>
    <w:rsid w:val="005D5DED"/>
    <w:rsid w:val="005D6945"/>
    <w:rsid w:val="005E121A"/>
    <w:rsid w:val="005E62A8"/>
    <w:rsid w:val="005F0419"/>
    <w:rsid w:val="005F21FE"/>
    <w:rsid w:val="005F23C0"/>
    <w:rsid w:val="005F3FC8"/>
    <w:rsid w:val="005F4304"/>
    <w:rsid w:val="005F6A0F"/>
    <w:rsid w:val="005F7EAE"/>
    <w:rsid w:val="00600A60"/>
    <w:rsid w:val="00600C1B"/>
    <w:rsid w:val="00601732"/>
    <w:rsid w:val="006022B6"/>
    <w:rsid w:val="006024EC"/>
    <w:rsid w:val="0060613C"/>
    <w:rsid w:val="00611170"/>
    <w:rsid w:val="006113C2"/>
    <w:rsid w:val="00614D2C"/>
    <w:rsid w:val="006205BF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1424"/>
    <w:rsid w:val="00643694"/>
    <w:rsid w:val="00644A6A"/>
    <w:rsid w:val="00644D42"/>
    <w:rsid w:val="00645429"/>
    <w:rsid w:val="0065225D"/>
    <w:rsid w:val="00653C52"/>
    <w:rsid w:val="00653E62"/>
    <w:rsid w:val="00654EBB"/>
    <w:rsid w:val="00657047"/>
    <w:rsid w:val="006576F4"/>
    <w:rsid w:val="006611A5"/>
    <w:rsid w:val="00662B9D"/>
    <w:rsid w:val="006643CB"/>
    <w:rsid w:val="00665BB2"/>
    <w:rsid w:val="00666375"/>
    <w:rsid w:val="00667203"/>
    <w:rsid w:val="006729F7"/>
    <w:rsid w:val="00672C8F"/>
    <w:rsid w:val="00674A78"/>
    <w:rsid w:val="0067578A"/>
    <w:rsid w:val="006771FD"/>
    <w:rsid w:val="006772AE"/>
    <w:rsid w:val="00682843"/>
    <w:rsid w:val="006831EA"/>
    <w:rsid w:val="00690C9B"/>
    <w:rsid w:val="006929C3"/>
    <w:rsid w:val="00694CD0"/>
    <w:rsid w:val="00695C96"/>
    <w:rsid w:val="00696BD4"/>
    <w:rsid w:val="00697113"/>
    <w:rsid w:val="006A18F2"/>
    <w:rsid w:val="006A5C25"/>
    <w:rsid w:val="006B12D9"/>
    <w:rsid w:val="006B2758"/>
    <w:rsid w:val="006B2BDE"/>
    <w:rsid w:val="006B3D30"/>
    <w:rsid w:val="006B4739"/>
    <w:rsid w:val="006C1D90"/>
    <w:rsid w:val="006C2C96"/>
    <w:rsid w:val="006C328A"/>
    <w:rsid w:val="006C4E1D"/>
    <w:rsid w:val="006D05A5"/>
    <w:rsid w:val="006D1F42"/>
    <w:rsid w:val="006D29E8"/>
    <w:rsid w:val="006D5AD6"/>
    <w:rsid w:val="006D7038"/>
    <w:rsid w:val="006E5653"/>
    <w:rsid w:val="006F09F9"/>
    <w:rsid w:val="006F1389"/>
    <w:rsid w:val="006F47DA"/>
    <w:rsid w:val="006F4B45"/>
    <w:rsid w:val="006F6458"/>
    <w:rsid w:val="00703918"/>
    <w:rsid w:val="00704961"/>
    <w:rsid w:val="00704C11"/>
    <w:rsid w:val="007053CD"/>
    <w:rsid w:val="00706E75"/>
    <w:rsid w:val="007078E1"/>
    <w:rsid w:val="00707CE9"/>
    <w:rsid w:val="00712083"/>
    <w:rsid w:val="00715983"/>
    <w:rsid w:val="007164A8"/>
    <w:rsid w:val="00716E4F"/>
    <w:rsid w:val="00720DDD"/>
    <w:rsid w:val="00722AA0"/>
    <w:rsid w:val="00723547"/>
    <w:rsid w:val="00727D47"/>
    <w:rsid w:val="0073419F"/>
    <w:rsid w:val="00734FE1"/>
    <w:rsid w:val="0073523A"/>
    <w:rsid w:val="00736099"/>
    <w:rsid w:val="00740A43"/>
    <w:rsid w:val="007421A6"/>
    <w:rsid w:val="00743F40"/>
    <w:rsid w:val="007446DC"/>
    <w:rsid w:val="00750BAA"/>
    <w:rsid w:val="00753256"/>
    <w:rsid w:val="007572BF"/>
    <w:rsid w:val="00762317"/>
    <w:rsid w:val="007655B4"/>
    <w:rsid w:val="00773A6F"/>
    <w:rsid w:val="00775309"/>
    <w:rsid w:val="00781484"/>
    <w:rsid w:val="00785665"/>
    <w:rsid w:val="00785D12"/>
    <w:rsid w:val="00791BAB"/>
    <w:rsid w:val="007A030B"/>
    <w:rsid w:val="007A2419"/>
    <w:rsid w:val="007A5C13"/>
    <w:rsid w:val="007A5CF3"/>
    <w:rsid w:val="007A7A45"/>
    <w:rsid w:val="007A7D90"/>
    <w:rsid w:val="007B1534"/>
    <w:rsid w:val="007B1B76"/>
    <w:rsid w:val="007C0259"/>
    <w:rsid w:val="007C1093"/>
    <w:rsid w:val="007C210C"/>
    <w:rsid w:val="007C36C5"/>
    <w:rsid w:val="007C40B4"/>
    <w:rsid w:val="007C4D73"/>
    <w:rsid w:val="007C52BA"/>
    <w:rsid w:val="007C5A93"/>
    <w:rsid w:val="007C606B"/>
    <w:rsid w:val="007C615C"/>
    <w:rsid w:val="007C6618"/>
    <w:rsid w:val="007C69BF"/>
    <w:rsid w:val="007C7120"/>
    <w:rsid w:val="007C73A3"/>
    <w:rsid w:val="007C7E0C"/>
    <w:rsid w:val="007D1D42"/>
    <w:rsid w:val="007D2F1E"/>
    <w:rsid w:val="007D7284"/>
    <w:rsid w:val="007E31D9"/>
    <w:rsid w:val="007E324B"/>
    <w:rsid w:val="007E367E"/>
    <w:rsid w:val="007E79AB"/>
    <w:rsid w:val="007F255B"/>
    <w:rsid w:val="007F2C39"/>
    <w:rsid w:val="007F3B78"/>
    <w:rsid w:val="00801DE7"/>
    <w:rsid w:val="00805216"/>
    <w:rsid w:val="00810A3B"/>
    <w:rsid w:val="0081142A"/>
    <w:rsid w:val="00811D91"/>
    <w:rsid w:val="00812118"/>
    <w:rsid w:val="00815F50"/>
    <w:rsid w:val="00817A1C"/>
    <w:rsid w:val="00817E65"/>
    <w:rsid w:val="0082459A"/>
    <w:rsid w:val="008314BD"/>
    <w:rsid w:val="0083203C"/>
    <w:rsid w:val="00834555"/>
    <w:rsid w:val="00834965"/>
    <w:rsid w:val="0083539E"/>
    <w:rsid w:val="00837D5E"/>
    <w:rsid w:val="008400EB"/>
    <w:rsid w:val="00843BA9"/>
    <w:rsid w:val="008448C9"/>
    <w:rsid w:val="00847757"/>
    <w:rsid w:val="00852054"/>
    <w:rsid w:val="00854628"/>
    <w:rsid w:val="0086334F"/>
    <w:rsid w:val="0086455B"/>
    <w:rsid w:val="00864D07"/>
    <w:rsid w:val="0086610F"/>
    <w:rsid w:val="008666C9"/>
    <w:rsid w:val="00866DD6"/>
    <w:rsid w:val="00875889"/>
    <w:rsid w:val="00875AF7"/>
    <w:rsid w:val="0087603E"/>
    <w:rsid w:val="008764BA"/>
    <w:rsid w:val="008822E4"/>
    <w:rsid w:val="00884DF4"/>
    <w:rsid w:val="00886678"/>
    <w:rsid w:val="00887639"/>
    <w:rsid w:val="008918D2"/>
    <w:rsid w:val="00893FC8"/>
    <w:rsid w:val="008A32CA"/>
    <w:rsid w:val="008A5310"/>
    <w:rsid w:val="008B01F3"/>
    <w:rsid w:val="008B0C5B"/>
    <w:rsid w:val="008B26A2"/>
    <w:rsid w:val="008B29C6"/>
    <w:rsid w:val="008B5DAA"/>
    <w:rsid w:val="008B775E"/>
    <w:rsid w:val="008C0763"/>
    <w:rsid w:val="008C0B39"/>
    <w:rsid w:val="008C11D0"/>
    <w:rsid w:val="008D185D"/>
    <w:rsid w:val="008D320C"/>
    <w:rsid w:val="008D50AE"/>
    <w:rsid w:val="008D68D0"/>
    <w:rsid w:val="008E2466"/>
    <w:rsid w:val="008E31C4"/>
    <w:rsid w:val="008E4D5B"/>
    <w:rsid w:val="008E4EC0"/>
    <w:rsid w:val="008E5141"/>
    <w:rsid w:val="008E6BE3"/>
    <w:rsid w:val="008F4CA1"/>
    <w:rsid w:val="008F72AD"/>
    <w:rsid w:val="00900881"/>
    <w:rsid w:val="009018A2"/>
    <w:rsid w:val="00904B27"/>
    <w:rsid w:val="00912044"/>
    <w:rsid w:val="009171FB"/>
    <w:rsid w:val="009178E8"/>
    <w:rsid w:val="009234B9"/>
    <w:rsid w:val="009242A7"/>
    <w:rsid w:val="009271CD"/>
    <w:rsid w:val="009327DC"/>
    <w:rsid w:val="00935195"/>
    <w:rsid w:val="00936BF2"/>
    <w:rsid w:val="009402AA"/>
    <w:rsid w:val="00940CEE"/>
    <w:rsid w:val="009432A8"/>
    <w:rsid w:val="00943BBE"/>
    <w:rsid w:val="00951F8B"/>
    <w:rsid w:val="009528F9"/>
    <w:rsid w:val="00955811"/>
    <w:rsid w:val="009562EA"/>
    <w:rsid w:val="00956A73"/>
    <w:rsid w:val="00957122"/>
    <w:rsid w:val="00960531"/>
    <w:rsid w:val="009612E7"/>
    <w:rsid w:val="00965835"/>
    <w:rsid w:val="00967320"/>
    <w:rsid w:val="00970510"/>
    <w:rsid w:val="00972CF8"/>
    <w:rsid w:val="00973DA9"/>
    <w:rsid w:val="00976673"/>
    <w:rsid w:val="00982579"/>
    <w:rsid w:val="0099023E"/>
    <w:rsid w:val="00992861"/>
    <w:rsid w:val="00994CCC"/>
    <w:rsid w:val="00996571"/>
    <w:rsid w:val="00997BF1"/>
    <w:rsid w:val="009A3BF1"/>
    <w:rsid w:val="009A54A7"/>
    <w:rsid w:val="009B04EC"/>
    <w:rsid w:val="009B226E"/>
    <w:rsid w:val="009B2B3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868"/>
    <w:rsid w:val="009E0AD5"/>
    <w:rsid w:val="009E594B"/>
    <w:rsid w:val="009E713E"/>
    <w:rsid w:val="009E7209"/>
    <w:rsid w:val="009F0F4D"/>
    <w:rsid w:val="009F20F1"/>
    <w:rsid w:val="009F38FC"/>
    <w:rsid w:val="009F5CF4"/>
    <w:rsid w:val="00A01B47"/>
    <w:rsid w:val="00A01F1E"/>
    <w:rsid w:val="00A04A83"/>
    <w:rsid w:val="00A05A29"/>
    <w:rsid w:val="00A05FCA"/>
    <w:rsid w:val="00A06CAC"/>
    <w:rsid w:val="00A0785F"/>
    <w:rsid w:val="00A152A0"/>
    <w:rsid w:val="00A15722"/>
    <w:rsid w:val="00A16CAE"/>
    <w:rsid w:val="00A21641"/>
    <w:rsid w:val="00A21B01"/>
    <w:rsid w:val="00A24143"/>
    <w:rsid w:val="00A24C8B"/>
    <w:rsid w:val="00A24CE3"/>
    <w:rsid w:val="00A33666"/>
    <w:rsid w:val="00A3398A"/>
    <w:rsid w:val="00A350DD"/>
    <w:rsid w:val="00A367B4"/>
    <w:rsid w:val="00A423FF"/>
    <w:rsid w:val="00A43ABC"/>
    <w:rsid w:val="00A43FDF"/>
    <w:rsid w:val="00A47472"/>
    <w:rsid w:val="00A50A6B"/>
    <w:rsid w:val="00A50B54"/>
    <w:rsid w:val="00A56E40"/>
    <w:rsid w:val="00A67F4E"/>
    <w:rsid w:val="00A75154"/>
    <w:rsid w:val="00A7672A"/>
    <w:rsid w:val="00A7770D"/>
    <w:rsid w:val="00A816F3"/>
    <w:rsid w:val="00A8235D"/>
    <w:rsid w:val="00A8439A"/>
    <w:rsid w:val="00A86546"/>
    <w:rsid w:val="00A910B0"/>
    <w:rsid w:val="00A91134"/>
    <w:rsid w:val="00A93B8C"/>
    <w:rsid w:val="00AA1873"/>
    <w:rsid w:val="00AA52AA"/>
    <w:rsid w:val="00AA547D"/>
    <w:rsid w:val="00AA68DD"/>
    <w:rsid w:val="00AB111C"/>
    <w:rsid w:val="00AB1904"/>
    <w:rsid w:val="00AB28B5"/>
    <w:rsid w:val="00AB3941"/>
    <w:rsid w:val="00AB4559"/>
    <w:rsid w:val="00AB6D7D"/>
    <w:rsid w:val="00AC02C6"/>
    <w:rsid w:val="00AC25AD"/>
    <w:rsid w:val="00AC33A9"/>
    <w:rsid w:val="00AD02D5"/>
    <w:rsid w:val="00AD062A"/>
    <w:rsid w:val="00AD28D2"/>
    <w:rsid w:val="00AE16E7"/>
    <w:rsid w:val="00AE20A6"/>
    <w:rsid w:val="00AE4AD1"/>
    <w:rsid w:val="00AE69C3"/>
    <w:rsid w:val="00AE7694"/>
    <w:rsid w:val="00AE7EB7"/>
    <w:rsid w:val="00AF1B8D"/>
    <w:rsid w:val="00AF4B4C"/>
    <w:rsid w:val="00AF6E13"/>
    <w:rsid w:val="00B071C0"/>
    <w:rsid w:val="00B07B22"/>
    <w:rsid w:val="00B10F20"/>
    <w:rsid w:val="00B13BAA"/>
    <w:rsid w:val="00B165D0"/>
    <w:rsid w:val="00B16CBF"/>
    <w:rsid w:val="00B205B7"/>
    <w:rsid w:val="00B20F91"/>
    <w:rsid w:val="00B246A3"/>
    <w:rsid w:val="00B27441"/>
    <w:rsid w:val="00B32D2B"/>
    <w:rsid w:val="00B34F67"/>
    <w:rsid w:val="00B367B6"/>
    <w:rsid w:val="00B36D94"/>
    <w:rsid w:val="00B443AC"/>
    <w:rsid w:val="00B44C52"/>
    <w:rsid w:val="00B44F51"/>
    <w:rsid w:val="00B45DC4"/>
    <w:rsid w:val="00B505A2"/>
    <w:rsid w:val="00B5127B"/>
    <w:rsid w:val="00B525E8"/>
    <w:rsid w:val="00B547AF"/>
    <w:rsid w:val="00B5523E"/>
    <w:rsid w:val="00B558B3"/>
    <w:rsid w:val="00B565FF"/>
    <w:rsid w:val="00B61F45"/>
    <w:rsid w:val="00B621C8"/>
    <w:rsid w:val="00B63102"/>
    <w:rsid w:val="00B72555"/>
    <w:rsid w:val="00B75E96"/>
    <w:rsid w:val="00B76092"/>
    <w:rsid w:val="00B8311F"/>
    <w:rsid w:val="00B84F98"/>
    <w:rsid w:val="00B86047"/>
    <w:rsid w:val="00B87D35"/>
    <w:rsid w:val="00B911A5"/>
    <w:rsid w:val="00B94FEC"/>
    <w:rsid w:val="00B96166"/>
    <w:rsid w:val="00BA1B00"/>
    <w:rsid w:val="00BA268D"/>
    <w:rsid w:val="00BA33F6"/>
    <w:rsid w:val="00BA3B51"/>
    <w:rsid w:val="00BA3B6C"/>
    <w:rsid w:val="00BA4020"/>
    <w:rsid w:val="00BB00CB"/>
    <w:rsid w:val="00BB0277"/>
    <w:rsid w:val="00BB2753"/>
    <w:rsid w:val="00BB279D"/>
    <w:rsid w:val="00BB47BB"/>
    <w:rsid w:val="00BB4BF1"/>
    <w:rsid w:val="00BB4D5F"/>
    <w:rsid w:val="00BB5C11"/>
    <w:rsid w:val="00BB6046"/>
    <w:rsid w:val="00BB7284"/>
    <w:rsid w:val="00BC127A"/>
    <w:rsid w:val="00BC51F5"/>
    <w:rsid w:val="00BC520A"/>
    <w:rsid w:val="00BC5DA1"/>
    <w:rsid w:val="00BD18D6"/>
    <w:rsid w:val="00BD24F8"/>
    <w:rsid w:val="00BD45F7"/>
    <w:rsid w:val="00BD5AD8"/>
    <w:rsid w:val="00BD5CA4"/>
    <w:rsid w:val="00BD6527"/>
    <w:rsid w:val="00BD7E51"/>
    <w:rsid w:val="00BE05B8"/>
    <w:rsid w:val="00BE097E"/>
    <w:rsid w:val="00BE1E73"/>
    <w:rsid w:val="00BE3214"/>
    <w:rsid w:val="00BE3530"/>
    <w:rsid w:val="00BE71C7"/>
    <w:rsid w:val="00BE75D7"/>
    <w:rsid w:val="00BF3F49"/>
    <w:rsid w:val="00BF49F8"/>
    <w:rsid w:val="00BF69EA"/>
    <w:rsid w:val="00BF735E"/>
    <w:rsid w:val="00C02C3B"/>
    <w:rsid w:val="00C04FCC"/>
    <w:rsid w:val="00C071E9"/>
    <w:rsid w:val="00C14781"/>
    <w:rsid w:val="00C176EA"/>
    <w:rsid w:val="00C247C0"/>
    <w:rsid w:val="00C24BA0"/>
    <w:rsid w:val="00C319F9"/>
    <w:rsid w:val="00C3436C"/>
    <w:rsid w:val="00C3660D"/>
    <w:rsid w:val="00C36E99"/>
    <w:rsid w:val="00C373F6"/>
    <w:rsid w:val="00C400D6"/>
    <w:rsid w:val="00C41C82"/>
    <w:rsid w:val="00C45057"/>
    <w:rsid w:val="00C50CCC"/>
    <w:rsid w:val="00C54529"/>
    <w:rsid w:val="00C5471B"/>
    <w:rsid w:val="00C55741"/>
    <w:rsid w:val="00C561C2"/>
    <w:rsid w:val="00C576CA"/>
    <w:rsid w:val="00C57DD3"/>
    <w:rsid w:val="00C73678"/>
    <w:rsid w:val="00C7735F"/>
    <w:rsid w:val="00C777CA"/>
    <w:rsid w:val="00C77851"/>
    <w:rsid w:val="00C80C85"/>
    <w:rsid w:val="00C8466F"/>
    <w:rsid w:val="00C84AE0"/>
    <w:rsid w:val="00C92BEF"/>
    <w:rsid w:val="00C9576B"/>
    <w:rsid w:val="00C95B9A"/>
    <w:rsid w:val="00C96061"/>
    <w:rsid w:val="00C97602"/>
    <w:rsid w:val="00C978EA"/>
    <w:rsid w:val="00CA0328"/>
    <w:rsid w:val="00CA0B8D"/>
    <w:rsid w:val="00CA13ED"/>
    <w:rsid w:val="00CB229F"/>
    <w:rsid w:val="00CB25CB"/>
    <w:rsid w:val="00CB69C8"/>
    <w:rsid w:val="00CC10CA"/>
    <w:rsid w:val="00CC4B74"/>
    <w:rsid w:val="00CC6F34"/>
    <w:rsid w:val="00CD02E1"/>
    <w:rsid w:val="00CD121E"/>
    <w:rsid w:val="00CD58F5"/>
    <w:rsid w:val="00CD7D7C"/>
    <w:rsid w:val="00CE6F41"/>
    <w:rsid w:val="00CF1CCC"/>
    <w:rsid w:val="00CF3179"/>
    <w:rsid w:val="00CF38E7"/>
    <w:rsid w:val="00CF48C6"/>
    <w:rsid w:val="00CF6C2B"/>
    <w:rsid w:val="00CF777D"/>
    <w:rsid w:val="00D01851"/>
    <w:rsid w:val="00D03F45"/>
    <w:rsid w:val="00D06AFA"/>
    <w:rsid w:val="00D13349"/>
    <w:rsid w:val="00D2045B"/>
    <w:rsid w:val="00D2084A"/>
    <w:rsid w:val="00D21EE8"/>
    <w:rsid w:val="00D22191"/>
    <w:rsid w:val="00D255D4"/>
    <w:rsid w:val="00D25DCC"/>
    <w:rsid w:val="00D268D4"/>
    <w:rsid w:val="00D33AFA"/>
    <w:rsid w:val="00D347EA"/>
    <w:rsid w:val="00D36D48"/>
    <w:rsid w:val="00D412DA"/>
    <w:rsid w:val="00D419C8"/>
    <w:rsid w:val="00D437D9"/>
    <w:rsid w:val="00D443DF"/>
    <w:rsid w:val="00D4611C"/>
    <w:rsid w:val="00D4648A"/>
    <w:rsid w:val="00D5393B"/>
    <w:rsid w:val="00D623CC"/>
    <w:rsid w:val="00D63B21"/>
    <w:rsid w:val="00D63E02"/>
    <w:rsid w:val="00D72CE1"/>
    <w:rsid w:val="00D741CC"/>
    <w:rsid w:val="00D74648"/>
    <w:rsid w:val="00D77569"/>
    <w:rsid w:val="00D7771C"/>
    <w:rsid w:val="00D819EE"/>
    <w:rsid w:val="00D85743"/>
    <w:rsid w:val="00D863EA"/>
    <w:rsid w:val="00D9111E"/>
    <w:rsid w:val="00D93720"/>
    <w:rsid w:val="00D9656F"/>
    <w:rsid w:val="00DA0757"/>
    <w:rsid w:val="00DA2522"/>
    <w:rsid w:val="00DA2A1F"/>
    <w:rsid w:val="00DA2B4A"/>
    <w:rsid w:val="00DA4E44"/>
    <w:rsid w:val="00DA6F13"/>
    <w:rsid w:val="00DB02C3"/>
    <w:rsid w:val="00DB0E71"/>
    <w:rsid w:val="00DB4845"/>
    <w:rsid w:val="00DB534A"/>
    <w:rsid w:val="00DB6EE8"/>
    <w:rsid w:val="00DC019E"/>
    <w:rsid w:val="00DC08EB"/>
    <w:rsid w:val="00DC1A5E"/>
    <w:rsid w:val="00DC2700"/>
    <w:rsid w:val="00DC618B"/>
    <w:rsid w:val="00DD2037"/>
    <w:rsid w:val="00DD5F1D"/>
    <w:rsid w:val="00DD7197"/>
    <w:rsid w:val="00DD737B"/>
    <w:rsid w:val="00DE4F82"/>
    <w:rsid w:val="00DE7388"/>
    <w:rsid w:val="00DF0C5D"/>
    <w:rsid w:val="00DF28F1"/>
    <w:rsid w:val="00DF4694"/>
    <w:rsid w:val="00DF5B20"/>
    <w:rsid w:val="00DF5B71"/>
    <w:rsid w:val="00E00D4E"/>
    <w:rsid w:val="00E07791"/>
    <w:rsid w:val="00E077F1"/>
    <w:rsid w:val="00E111FF"/>
    <w:rsid w:val="00E117FD"/>
    <w:rsid w:val="00E13CE2"/>
    <w:rsid w:val="00E13EB2"/>
    <w:rsid w:val="00E21E8A"/>
    <w:rsid w:val="00E23108"/>
    <w:rsid w:val="00E31DBA"/>
    <w:rsid w:val="00E339D1"/>
    <w:rsid w:val="00E345D7"/>
    <w:rsid w:val="00E35165"/>
    <w:rsid w:val="00E356A2"/>
    <w:rsid w:val="00E35E52"/>
    <w:rsid w:val="00E37286"/>
    <w:rsid w:val="00E41033"/>
    <w:rsid w:val="00E4285C"/>
    <w:rsid w:val="00E4532C"/>
    <w:rsid w:val="00E51E1C"/>
    <w:rsid w:val="00E52AB4"/>
    <w:rsid w:val="00E5620F"/>
    <w:rsid w:val="00E60282"/>
    <w:rsid w:val="00E6222A"/>
    <w:rsid w:val="00E63CD8"/>
    <w:rsid w:val="00E654DF"/>
    <w:rsid w:val="00E72D19"/>
    <w:rsid w:val="00E73233"/>
    <w:rsid w:val="00E74469"/>
    <w:rsid w:val="00E74A74"/>
    <w:rsid w:val="00E76E3C"/>
    <w:rsid w:val="00E80397"/>
    <w:rsid w:val="00E82800"/>
    <w:rsid w:val="00E84BE7"/>
    <w:rsid w:val="00E92340"/>
    <w:rsid w:val="00E951EF"/>
    <w:rsid w:val="00E96188"/>
    <w:rsid w:val="00E964E1"/>
    <w:rsid w:val="00EA05A2"/>
    <w:rsid w:val="00EA3A17"/>
    <w:rsid w:val="00EA5A8A"/>
    <w:rsid w:val="00EA712B"/>
    <w:rsid w:val="00EB1CF2"/>
    <w:rsid w:val="00EB4816"/>
    <w:rsid w:val="00EB53B5"/>
    <w:rsid w:val="00EB7456"/>
    <w:rsid w:val="00EC0A22"/>
    <w:rsid w:val="00EC69A2"/>
    <w:rsid w:val="00ED1627"/>
    <w:rsid w:val="00ED2F9C"/>
    <w:rsid w:val="00ED3C5A"/>
    <w:rsid w:val="00ED663F"/>
    <w:rsid w:val="00EE04AA"/>
    <w:rsid w:val="00EE05CC"/>
    <w:rsid w:val="00EE34BC"/>
    <w:rsid w:val="00EE6A57"/>
    <w:rsid w:val="00EE73DF"/>
    <w:rsid w:val="00EF5357"/>
    <w:rsid w:val="00EF61EE"/>
    <w:rsid w:val="00EF7E13"/>
    <w:rsid w:val="00F06E77"/>
    <w:rsid w:val="00F117F7"/>
    <w:rsid w:val="00F141BB"/>
    <w:rsid w:val="00F14A28"/>
    <w:rsid w:val="00F21829"/>
    <w:rsid w:val="00F224B5"/>
    <w:rsid w:val="00F23B53"/>
    <w:rsid w:val="00F2677F"/>
    <w:rsid w:val="00F37FBB"/>
    <w:rsid w:val="00F4190E"/>
    <w:rsid w:val="00F42FCA"/>
    <w:rsid w:val="00F537EA"/>
    <w:rsid w:val="00F6036B"/>
    <w:rsid w:val="00F6122B"/>
    <w:rsid w:val="00F612DB"/>
    <w:rsid w:val="00F63284"/>
    <w:rsid w:val="00F719CC"/>
    <w:rsid w:val="00F71E86"/>
    <w:rsid w:val="00F748D5"/>
    <w:rsid w:val="00F76A22"/>
    <w:rsid w:val="00F76A60"/>
    <w:rsid w:val="00F80FE3"/>
    <w:rsid w:val="00F83E3A"/>
    <w:rsid w:val="00F87F74"/>
    <w:rsid w:val="00F927B3"/>
    <w:rsid w:val="00F979C3"/>
    <w:rsid w:val="00FA106E"/>
    <w:rsid w:val="00FA2CE4"/>
    <w:rsid w:val="00FA30AC"/>
    <w:rsid w:val="00FA30EE"/>
    <w:rsid w:val="00FB249C"/>
    <w:rsid w:val="00FB61C8"/>
    <w:rsid w:val="00FB673B"/>
    <w:rsid w:val="00FC0589"/>
    <w:rsid w:val="00FD1789"/>
    <w:rsid w:val="00FD2494"/>
    <w:rsid w:val="00FD5F4E"/>
    <w:rsid w:val="00FD7462"/>
    <w:rsid w:val="00FE1FD8"/>
    <w:rsid w:val="00FE288F"/>
    <w:rsid w:val="00FE31A3"/>
    <w:rsid w:val="00FE3C55"/>
    <w:rsid w:val="00FE4EF7"/>
    <w:rsid w:val="00FE698A"/>
    <w:rsid w:val="00FE7AC1"/>
    <w:rsid w:val="00FF0241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510F9"/>
  <w15:docId w15:val="{0A943269-B58C-4A48-87FB-48E9F222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rsid w:val="005A69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69FB"/>
  </w:style>
  <w:style w:type="paragraph" w:styleId="Tematkomentarza">
    <w:name w:val="annotation subject"/>
    <w:basedOn w:val="Tekstkomentarza"/>
    <w:next w:val="Tekstkomentarza"/>
    <w:link w:val="TematkomentarzaZnak"/>
    <w:rsid w:val="005A69FB"/>
    <w:rPr>
      <w:b/>
      <w:bCs/>
    </w:rPr>
  </w:style>
  <w:style w:type="character" w:customStyle="1" w:styleId="TematkomentarzaZnak">
    <w:name w:val="Temat komentarza Znak"/>
    <w:link w:val="Tematkomentarza"/>
    <w:rsid w:val="005A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23C9-5EFE-45EB-B285-5F55BB0C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10574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Serweta, Aneta</cp:lastModifiedBy>
  <cp:revision>2</cp:revision>
  <cp:lastPrinted>2020-02-14T09:33:00Z</cp:lastPrinted>
  <dcterms:created xsi:type="dcterms:W3CDTF">2023-01-04T11:44:00Z</dcterms:created>
  <dcterms:modified xsi:type="dcterms:W3CDTF">2023-01-04T11:44:00Z</dcterms:modified>
</cp:coreProperties>
</file>