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C964" w14:textId="5F46A0EF" w:rsidR="00A8408C" w:rsidRPr="005D3B39" w:rsidRDefault="00AF7EB7" w:rsidP="00AF7EB7">
      <w:pPr>
        <w:jc w:val="right"/>
        <w:rPr>
          <w:sz w:val="2"/>
          <w:szCs w:val="2"/>
        </w:rPr>
      </w:pPr>
      <w:r w:rsidRPr="00AF7EB7">
        <w:rPr>
          <w:rFonts w:ascii="Calibri" w:hAnsi="Calibri"/>
          <w:noProof/>
          <w:sz w:val="22"/>
          <w:szCs w:val="20"/>
        </w:rPr>
        <w:drawing>
          <wp:inline distT="0" distB="0" distL="0" distR="0" wp14:anchorId="3398E62A" wp14:editId="0BC29DF8">
            <wp:extent cx="2170430" cy="540385"/>
            <wp:effectExtent l="0" t="0" r="0" b="0"/>
            <wp:docPr id="1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03AF6" w14:textId="6B92AA09" w:rsidR="00A8408C" w:rsidRPr="005D3B39" w:rsidRDefault="00A8408C" w:rsidP="00307708">
      <w:pPr>
        <w:rPr>
          <w:sz w:val="2"/>
          <w:szCs w:val="2"/>
        </w:rPr>
      </w:pPr>
    </w:p>
    <w:p w14:paraId="50D68A4E" w14:textId="77777777" w:rsidR="00A8408C" w:rsidRPr="005D3B39" w:rsidRDefault="00A8408C" w:rsidP="00307708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5"/>
        <w:gridCol w:w="4813"/>
      </w:tblGrid>
      <w:tr w:rsidR="005D3B39" w:rsidRPr="005D3B39" w14:paraId="52F93F85" w14:textId="77777777" w:rsidTr="00957122">
        <w:trPr>
          <w:trHeight w:val="70"/>
        </w:trPr>
        <w:tc>
          <w:tcPr>
            <w:tcW w:w="4946" w:type="dxa"/>
            <w:shd w:val="clear" w:color="auto" w:fill="auto"/>
          </w:tcPr>
          <w:p w14:paraId="5EE62A62" w14:textId="34B55B23" w:rsidR="00734FE1" w:rsidRPr="005D3B39" w:rsidRDefault="00567F00" w:rsidP="00BB5C11">
            <w:pPr>
              <w:ind w:left="-113"/>
              <w:rPr>
                <w:lang w:val="en-US"/>
              </w:rPr>
            </w:pPr>
            <w:r w:rsidRPr="005D3B39">
              <w:t>KC-I.432.</w:t>
            </w:r>
            <w:r w:rsidR="00C3486B" w:rsidRPr="005D3B39">
              <w:t>86</w:t>
            </w:r>
            <w:r w:rsidRPr="005D3B39">
              <w:t>.</w:t>
            </w:r>
            <w:r w:rsidR="00A367B4" w:rsidRPr="005D3B39">
              <w:t>1</w:t>
            </w:r>
            <w:r w:rsidRPr="005D3B39">
              <w:t>.202</w:t>
            </w:r>
            <w:r w:rsidR="00C3486B" w:rsidRPr="005D3B39">
              <w:t>2</w:t>
            </w:r>
          </w:p>
        </w:tc>
        <w:tc>
          <w:tcPr>
            <w:tcW w:w="4946" w:type="dxa"/>
            <w:shd w:val="clear" w:color="auto" w:fill="auto"/>
          </w:tcPr>
          <w:p w14:paraId="3EF4DE19" w14:textId="1E5619EC" w:rsidR="00734FE1" w:rsidRPr="005D3B39" w:rsidRDefault="00C92BEF" w:rsidP="004A56F0">
            <w:pPr>
              <w:jc w:val="right"/>
              <w:rPr>
                <w:lang w:val="en-US"/>
              </w:rPr>
            </w:pPr>
            <w:r w:rsidRPr="005D3B39">
              <w:rPr>
                <w:lang w:val="en-US"/>
              </w:rPr>
              <w:t xml:space="preserve">Kielce, dn. </w:t>
            </w:r>
            <w:r w:rsidR="00A13A29">
              <w:rPr>
                <w:lang w:val="en-US"/>
              </w:rPr>
              <w:t>0</w:t>
            </w:r>
            <w:r w:rsidR="004A56F0">
              <w:rPr>
                <w:lang w:val="en-US"/>
              </w:rPr>
              <w:t>3</w:t>
            </w:r>
            <w:r w:rsidR="00A05FCA" w:rsidRPr="005D3B39">
              <w:rPr>
                <w:lang w:val="en-US"/>
              </w:rPr>
              <w:t>.</w:t>
            </w:r>
            <w:r w:rsidR="005D3B39">
              <w:rPr>
                <w:lang w:val="en-US"/>
              </w:rPr>
              <w:t>03</w:t>
            </w:r>
            <w:r w:rsidR="00B911A5" w:rsidRPr="005D3B39">
              <w:rPr>
                <w:lang w:val="en-US"/>
              </w:rPr>
              <w:t>.20</w:t>
            </w:r>
            <w:r w:rsidR="0032791D" w:rsidRPr="005D3B39">
              <w:rPr>
                <w:lang w:val="en-US"/>
              </w:rPr>
              <w:t>2</w:t>
            </w:r>
            <w:r w:rsidR="005D3B39">
              <w:rPr>
                <w:lang w:val="en-US"/>
              </w:rPr>
              <w:t>2</w:t>
            </w:r>
            <w:r w:rsidR="00734FE1" w:rsidRPr="005D3B39">
              <w:rPr>
                <w:lang w:val="en-US"/>
              </w:rPr>
              <w:t xml:space="preserve"> r.</w:t>
            </w:r>
          </w:p>
        </w:tc>
      </w:tr>
    </w:tbl>
    <w:p w14:paraId="0EC66426" w14:textId="77777777" w:rsidR="00A8408C" w:rsidRPr="00C3486B" w:rsidRDefault="00A8408C" w:rsidP="00F6122B">
      <w:pPr>
        <w:rPr>
          <w:sz w:val="12"/>
          <w:szCs w:val="12"/>
          <w:lang w:val="en-US"/>
        </w:rPr>
      </w:pPr>
    </w:p>
    <w:p w14:paraId="01781D65" w14:textId="28E049F7" w:rsidR="000855D9" w:rsidRPr="00C3486B" w:rsidRDefault="00C3486B" w:rsidP="00567F00">
      <w:pPr>
        <w:jc w:val="both"/>
        <w:rPr>
          <w:b/>
          <w:bCs/>
        </w:rPr>
      </w:pPr>
      <w:r w:rsidRPr="00C3486B">
        <w:rPr>
          <w:b/>
          <w:bCs/>
        </w:rPr>
        <w:t xml:space="preserve">Zakład Opieki Zdrowotnej w </w:t>
      </w:r>
      <w:r w:rsidR="00A13A29">
        <w:rPr>
          <w:b/>
          <w:bCs/>
        </w:rPr>
        <w:t>Końskich</w:t>
      </w:r>
    </w:p>
    <w:p w14:paraId="5D2BC708" w14:textId="1C18320F" w:rsidR="00567F00" w:rsidRPr="00C3486B" w:rsidRDefault="00567F00" w:rsidP="00567F00">
      <w:pPr>
        <w:jc w:val="both"/>
        <w:rPr>
          <w:b/>
          <w:bCs/>
        </w:rPr>
      </w:pPr>
      <w:r w:rsidRPr="00C3486B">
        <w:rPr>
          <w:b/>
          <w:bCs/>
        </w:rPr>
        <w:t xml:space="preserve">ul. </w:t>
      </w:r>
      <w:r w:rsidR="00C3486B" w:rsidRPr="00C3486B">
        <w:rPr>
          <w:b/>
          <w:bCs/>
        </w:rPr>
        <w:t>Gimnazjalna 41B</w:t>
      </w:r>
    </w:p>
    <w:p w14:paraId="63CE5854" w14:textId="3557DC14" w:rsidR="00567F00" w:rsidRPr="00C3486B" w:rsidRDefault="00567F00" w:rsidP="00567F00">
      <w:pPr>
        <w:jc w:val="both"/>
        <w:rPr>
          <w:b/>
          <w:bCs/>
        </w:rPr>
      </w:pPr>
      <w:r w:rsidRPr="00C3486B">
        <w:rPr>
          <w:b/>
          <w:bCs/>
        </w:rPr>
        <w:t>26-</w:t>
      </w:r>
      <w:r w:rsidR="00C3486B" w:rsidRPr="00C3486B">
        <w:rPr>
          <w:b/>
          <w:bCs/>
        </w:rPr>
        <w:t>200</w:t>
      </w:r>
      <w:r w:rsidRPr="00C3486B">
        <w:rPr>
          <w:b/>
          <w:bCs/>
        </w:rPr>
        <w:t xml:space="preserve"> </w:t>
      </w:r>
      <w:r w:rsidR="00C3486B" w:rsidRPr="00C3486B">
        <w:rPr>
          <w:b/>
          <w:bCs/>
        </w:rPr>
        <w:t>Końskie</w:t>
      </w:r>
    </w:p>
    <w:p w14:paraId="6537AB46" w14:textId="77777777" w:rsidR="00A13A29" w:rsidRDefault="00A13A29" w:rsidP="00AF7EB7">
      <w:pPr>
        <w:spacing w:line="360" w:lineRule="auto"/>
        <w:jc w:val="center"/>
        <w:rPr>
          <w:b/>
        </w:rPr>
      </w:pPr>
    </w:p>
    <w:p w14:paraId="628BEE87" w14:textId="580E04D2" w:rsidR="00CC4B74" w:rsidRPr="00AF7EB7" w:rsidRDefault="002F3D59" w:rsidP="00AF7EB7">
      <w:pPr>
        <w:spacing w:line="360" w:lineRule="auto"/>
        <w:jc w:val="center"/>
        <w:rPr>
          <w:b/>
        </w:rPr>
      </w:pPr>
      <w:r w:rsidRPr="00AF7EB7">
        <w:rPr>
          <w:b/>
        </w:rPr>
        <w:t>INFORMACJA POKONTRO</w:t>
      </w:r>
      <w:r w:rsidR="00FE3C55" w:rsidRPr="00AF7EB7">
        <w:rPr>
          <w:b/>
        </w:rPr>
        <w:t xml:space="preserve">LNA NR </w:t>
      </w:r>
      <w:r w:rsidR="00567F00" w:rsidRPr="00AF7EB7">
        <w:rPr>
          <w:b/>
        </w:rPr>
        <w:t>KC-I.432.</w:t>
      </w:r>
      <w:r w:rsidR="00C3486B" w:rsidRPr="00AF7EB7">
        <w:rPr>
          <w:b/>
        </w:rPr>
        <w:t>86</w:t>
      </w:r>
      <w:r w:rsidR="00567F00" w:rsidRPr="00AF7EB7">
        <w:rPr>
          <w:b/>
        </w:rPr>
        <w:t>.1.2021/PP-</w:t>
      </w:r>
      <w:r w:rsidR="00C3486B" w:rsidRPr="00AF7EB7">
        <w:rPr>
          <w:b/>
        </w:rPr>
        <w:t>3</w:t>
      </w:r>
    </w:p>
    <w:p w14:paraId="120659AF" w14:textId="47C3B5C3" w:rsidR="00567F00" w:rsidRDefault="00567F00" w:rsidP="00AF7EB7">
      <w:pPr>
        <w:spacing w:line="360" w:lineRule="auto"/>
        <w:jc w:val="both"/>
      </w:pPr>
      <w:r w:rsidRPr="00AF7EB7">
        <w:t xml:space="preserve">z kontroli w trakcie realizacji projektu nr </w:t>
      </w:r>
      <w:r w:rsidR="00C3486B" w:rsidRPr="00AF7EB7">
        <w:t>RPSW.07.03.00-26-0006/17</w:t>
      </w:r>
      <w:r w:rsidRPr="00AF7EB7">
        <w:t xml:space="preserve"> pn. „</w:t>
      </w:r>
      <w:r w:rsidR="00C3486B" w:rsidRPr="00AF7EB7">
        <w:t>Poprawa jakości</w:t>
      </w:r>
      <w:r w:rsidR="00C3486B" w:rsidRPr="00AF7EB7">
        <w:br/>
        <w:t>i dostępności do usług zdrowotnych poprzez doposażenie Działu Kardiologicznego.</w:t>
      </w:r>
      <w:r w:rsidRPr="00AF7EB7">
        <w:t>”, realizowanego w ramach Działania 7.</w:t>
      </w:r>
      <w:r w:rsidR="00D63E02" w:rsidRPr="00AF7EB7">
        <w:t>3</w:t>
      </w:r>
      <w:r w:rsidRPr="00AF7EB7">
        <w:t xml:space="preserve"> – „</w:t>
      </w:r>
      <w:r w:rsidR="00D63E02" w:rsidRPr="00AF7EB7">
        <w:t>Infrastruktura zdrowotna i społeczna</w:t>
      </w:r>
      <w:r w:rsidRPr="00AF7EB7">
        <w:t>”, 7 Osi priorytetowej – „Sprawne usługi publiczne” Regionalnego Programu Operacyjnego Województwa Świętokrzyskiego na lata 2014 - 2020, polegającej</w:t>
      </w:r>
      <w:r w:rsidR="00D63E02" w:rsidRPr="00AF7EB7">
        <w:t xml:space="preserve"> </w:t>
      </w:r>
      <w:r w:rsidRPr="00AF7EB7">
        <w:t>na weryfikacji dokumentów w zakresie prawidłowości przeprowadzenia właściwych procedur dotyczących udzielania zamówień publicznych, przeprowadzonej</w:t>
      </w:r>
      <w:r w:rsidR="00A13A29">
        <w:t xml:space="preserve"> </w:t>
      </w:r>
      <w:r w:rsidRPr="00AF7EB7">
        <w:t>na dokumentach w siedzibie Instytucji Zarządzającej Regionalnym Programem Operacyjnym Województwa Świętokrzyskiego</w:t>
      </w:r>
      <w:r w:rsidR="00D63E02" w:rsidRPr="00AF7EB7">
        <w:t xml:space="preserve"> </w:t>
      </w:r>
      <w:r w:rsidRPr="00AF7EB7">
        <w:t>na lata 2014 – 2020 w dni</w:t>
      </w:r>
      <w:r w:rsidR="00E64718" w:rsidRPr="00AF7EB7">
        <w:t>ach od 7</w:t>
      </w:r>
      <w:r w:rsidRPr="00AF7EB7">
        <w:t xml:space="preserve"> </w:t>
      </w:r>
      <w:r w:rsidR="00E64718" w:rsidRPr="00AF7EB7">
        <w:t>do 11</w:t>
      </w:r>
      <w:r w:rsidRPr="00AF7EB7">
        <w:t xml:space="preserve"> </w:t>
      </w:r>
      <w:r w:rsidR="00E64718" w:rsidRPr="00AF7EB7">
        <w:t>lutego</w:t>
      </w:r>
      <w:r w:rsidRPr="00AF7EB7">
        <w:t xml:space="preserve"> 202</w:t>
      </w:r>
      <w:r w:rsidR="00E64718" w:rsidRPr="00AF7EB7">
        <w:t>2</w:t>
      </w:r>
      <w:r w:rsidRPr="00AF7EB7">
        <w:t xml:space="preserve"> r.</w:t>
      </w:r>
    </w:p>
    <w:p w14:paraId="3A20CCA3" w14:textId="77777777" w:rsidR="00A13A29" w:rsidRPr="00AF7EB7" w:rsidRDefault="00A13A29" w:rsidP="00AF7EB7">
      <w:pPr>
        <w:spacing w:line="360" w:lineRule="auto"/>
        <w:jc w:val="both"/>
      </w:pPr>
    </w:p>
    <w:p w14:paraId="20D5A53B" w14:textId="0D65B611" w:rsidR="003405AF" w:rsidRPr="00AF7EB7" w:rsidRDefault="003405AF" w:rsidP="00AF7EB7">
      <w:pPr>
        <w:spacing w:line="360" w:lineRule="auto"/>
        <w:jc w:val="both"/>
        <w:rPr>
          <w:b/>
        </w:rPr>
      </w:pPr>
      <w:r w:rsidRPr="00AF7EB7">
        <w:rPr>
          <w:b/>
        </w:rPr>
        <w:t>I. INFORMACJE OGÓLNE:</w:t>
      </w:r>
    </w:p>
    <w:p w14:paraId="3F3091B7" w14:textId="77777777" w:rsidR="008C11D0" w:rsidRPr="00AF7EB7" w:rsidRDefault="003405AF" w:rsidP="00AF7EB7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AF7EB7">
        <w:t>Nazwa i adres badanego Beneficjenta:</w:t>
      </w:r>
    </w:p>
    <w:p w14:paraId="6B1B907B" w14:textId="0895DAF1" w:rsidR="00C3486B" w:rsidRPr="00AF7EB7" w:rsidRDefault="00C3486B" w:rsidP="00AF7EB7">
      <w:pPr>
        <w:spacing w:line="360" w:lineRule="auto"/>
        <w:ind w:firstLine="357"/>
        <w:jc w:val="both"/>
      </w:pPr>
      <w:r w:rsidRPr="00AF7EB7">
        <w:t xml:space="preserve">Zakład Opieki Zdrowotnej w </w:t>
      </w:r>
      <w:r w:rsidR="00A13A29">
        <w:t>Końskich</w:t>
      </w:r>
    </w:p>
    <w:p w14:paraId="7CFE7AD7" w14:textId="270BAFDA" w:rsidR="00D63E02" w:rsidRPr="00AF7EB7" w:rsidRDefault="00D63E02" w:rsidP="00AF7EB7">
      <w:pPr>
        <w:spacing w:line="360" w:lineRule="auto"/>
        <w:ind w:firstLine="357"/>
        <w:jc w:val="both"/>
      </w:pPr>
      <w:r w:rsidRPr="00AF7EB7">
        <w:t xml:space="preserve">ul. </w:t>
      </w:r>
      <w:r w:rsidR="00C3486B" w:rsidRPr="00AF7EB7">
        <w:t>Gimnazjalna 41B</w:t>
      </w:r>
    </w:p>
    <w:p w14:paraId="3FB7DA28" w14:textId="68F941BA" w:rsidR="00644A6A" w:rsidRPr="00AF7EB7" w:rsidRDefault="00C3486B" w:rsidP="00AF7EB7">
      <w:pPr>
        <w:spacing w:line="360" w:lineRule="auto"/>
        <w:ind w:firstLine="357"/>
        <w:jc w:val="both"/>
      </w:pPr>
      <w:r w:rsidRPr="00AF7EB7">
        <w:t>26-200 Końskie</w:t>
      </w:r>
    </w:p>
    <w:p w14:paraId="0B39074D" w14:textId="77777777" w:rsidR="003405AF" w:rsidRPr="00AF7EB7" w:rsidRDefault="003405AF" w:rsidP="00AF7EB7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AF7EB7">
        <w:t>Status prawny Beneficjenta:</w:t>
      </w:r>
    </w:p>
    <w:p w14:paraId="25D9D57D" w14:textId="23E1D7AF" w:rsidR="00722AA0" w:rsidRPr="00AF7EB7" w:rsidRDefault="006C2C96" w:rsidP="00AF7EB7">
      <w:pPr>
        <w:spacing w:line="360" w:lineRule="auto"/>
        <w:ind w:firstLine="357"/>
        <w:jc w:val="both"/>
      </w:pPr>
      <w:r w:rsidRPr="00AF7EB7">
        <w:t>Samodzielny Publiczny Zakład Opieki Zdrowotnej</w:t>
      </w:r>
    </w:p>
    <w:p w14:paraId="30DFDEF3" w14:textId="77777777" w:rsidR="00BF735E" w:rsidRPr="00AF7EB7" w:rsidRDefault="00BF735E" w:rsidP="00AF7EB7">
      <w:pPr>
        <w:spacing w:line="360" w:lineRule="auto"/>
        <w:jc w:val="both"/>
        <w:rPr>
          <w:b/>
        </w:rPr>
      </w:pPr>
      <w:r w:rsidRPr="00AF7EB7">
        <w:rPr>
          <w:b/>
        </w:rPr>
        <w:t>II. PODSTAWA PRAWNA KONTROLI:</w:t>
      </w:r>
    </w:p>
    <w:p w14:paraId="1778CF25" w14:textId="325519C1" w:rsidR="00F6122B" w:rsidRPr="00AF7EB7" w:rsidRDefault="00BF735E" w:rsidP="00AF7EB7">
      <w:pPr>
        <w:spacing w:line="360" w:lineRule="auto"/>
        <w:jc w:val="both"/>
      </w:pPr>
      <w:r w:rsidRPr="00AF7EB7">
        <w:t xml:space="preserve">Niniejszą kontrolę przeprowadzono na </w:t>
      </w:r>
      <w:r w:rsidR="004128A1" w:rsidRPr="00AF7EB7">
        <w:t xml:space="preserve">podstawie </w:t>
      </w:r>
      <w:r w:rsidR="0083203C" w:rsidRPr="00AF7EB7">
        <w:t>art. 23 ust. 1 w związku z art. 22 ust. 4 ustawy z</w:t>
      </w:r>
      <w:r w:rsidR="002D006F" w:rsidRPr="00AF7EB7">
        <w:t> </w:t>
      </w:r>
      <w:r w:rsidR="00900881" w:rsidRPr="00AF7EB7">
        <w:t>dnia 11 lipca 2014 </w:t>
      </w:r>
      <w:r w:rsidR="0083203C" w:rsidRPr="00AF7EB7">
        <w:t>r. o zasadach realizacji programów w zakresie polityki spójności finansowanych w perspektywie finansowej 2014</w:t>
      </w:r>
      <w:r w:rsidR="0044255F" w:rsidRPr="00AF7EB7">
        <w:t> – </w:t>
      </w:r>
      <w:r w:rsidR="0083203C" w:rsidRPr="00AF7EB7">
        <w:t>2020</w:t>
      </w:r>
      <w:r w:rsidRPr="00AF7EB7">
        <w:t xml:space="preserve"> </w:t>
      </w:r>
      <w:r w:rsidR="00F76A22" w:rsidRPr="00AF7EB7">
        <w:t>(Dz.U.</w:t>
      </w:r>
      <w:r w:rsidR="00A13A29">
        <w:t xml:space="preserve"> z </w:t>
      </w:r>
      <w:r w:rsidR="00F76A22" w:rsidRPr="00AF7EB7">
        <w:t>20</w:t>
      </w:r>
      <w:r w:rsidR="00A13A29">
        <w:t>20 r.,</w:t>
      </w:r>
      <w:r w:rsidR="00F76A22" w:rsidRPr="00AF7EB7">
        <w:t xml:space="preserve"> poz. </w:t>
      </w:r>
      <w:r w:rsidR="00A13A29">
        <w:t>818</w:t>
      </w:r>
      <w:r w:rsidR="0083203C" w:rsidRPr="00AF7EB7">
        <w:t xml:space="preserve">. z </w:t>
      </w:r>
      <w:proofErr w:type="spellStart"/>
      <w:r w:rsidR="0083203C" w:rsidRPr="00AF7EB7">
        <w:t>późn</w:t>
      </w:r>
      <w:proofErr w:type="spellEnd"/>
      <w:r w:rsidR="0083203C" w:rsidRPr="00AF7EB7">
        <w:t>. zm.)</w:t>
      </w:r>
      <w:r w:rsidR="00A01B47" w:rsidRPr="00AF7EB7">
        <w:t>.</w:t>
      </w:r>
    </w:p>
    <w:p w14:paraId="10AF8121" w14:textId="1BB13B4C" w:rsidR="00E6222A" w:rsidRPr="00AF7EB7" w:rsidRDefault="00BF735E" w:rsidP="00AF7EB7">
      <w:pPr>
        <w:spacing w:line="360" w:lineRule="auto"/>
        <w:jc w:val="both"/>
        <w:rPr>
          <w:b/>
        </w:rPr>
      </w:pPr>
      <w:r w:rsidRPr="00AF7EB7">
        <w:rPr>
          <w:b/>
        </w:rPr>
        <w:t>II</w:t>
      </w:r>
      <w:r w:rsidR="00A01B47" w:rsidRPr="00AF7EB7">
        <w:rPr>
          <w:b/>
        </w:rPr>
        <w:t>I</w:t>
      </w:r>
      <w:r w:rsidR="0034611B" w:rsidRPr="00AF7EB7">
        <w:rPr>
          <w:b/>
        </w:rPr>
        <w:t>.</w:t>
      </w:r>
      <w:r w:rsidR="00F117F7" w:rsidRPr="00AF7EB7">
        <w:rPr>
          <w:b/>
        </w:rPr>
        <w:t xml:space="preserve"> </w:t>
      </w:r>
      <w:r w:rsidRPr="00AF7EB7">
        <w:rPr>
          <w:b/>
        </w:rPr>
        <w:t>OBSZAR I CEL KONTROLI:</w:t>
      </w:r>
    </w:p>
    <w:p w14:paraId="7EE0DDBF" w14:textId="0891EF22" w:rsidR="00B565FF" w:rsidRPr="00AF7EB7" w:rsidRDefault="00B565FF" w:rsidP="00AF7EB7">
      <w:pPr>
        <w:numPr>
          <w:ilvl w:val="0"/>
          <w:numId w:val="4"/>
        </w:numPr>
        <w:spacing w:line="360" w:lineRule="auto"/>
        <w:ind w:left="357" w:hanging="357"/>
        <w:jc w:val="both"/>
        <w:rPr>
          <w:color w:val="FF0000"/>
        </w:rPr>
      </w:pPr>
      <w:r w:rsidRPr="00AF7EB7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C3486B" w:rsidRPr="00AF7EB7">
        <w:t>RPSW.07.03.00-26-0006/17</w:t>
      </w:r>
      <w:r w:rsidRPr="00AF7EB7">
        <w:t xml:space="preserve"> pn. „</w:t>
      </w:r>
      <w:r w:rsidR="00C3486B" w:rsidRPr="00AF7EB7">
        <w:t>Poprawa jakości i dostępności do usług zdrowotnych poprzez doposażenie Działu Kardiologicznego</w:t>
      </w:r>
      <w:r w:rsidRPr="00AF7EB7">
        <w:t>”.</w:t>
      </w:r>
    </w:p>
    <w:p w14:paraId="7DDA7530" w14:textId="1636508C" w:rsidR="00E6222A" w:rsidRPr="00AF7EB7" w:rsidRDefault="00BF735E" w:rsidP="00AF7EB7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AF7EB7">
        <w:lastRenderedPageBreak/>
        <w:t>Weryfikacja obejmuje dokumenty dotyczące udzielania zamówień publicznych związanych z</w:t>
      </w:r>
      <w:r w:rsidR="002D006F" w:rsidRPr="00AF7EB7">
        <w:t> </w:t>
      </w:r>
      <w:r w:rsidRPr="00AF7EB7">
        <w:t>wydatkami przedstawiony</w:t>
      </w:r>
      <w:r w:rsidR="007C52BA" w:rsidRPr="00AF7EB7">
        <w:t>mi</w:t>
      </w:r>
      <w:r w:rsidR="00CF38E7" w:rsidRPr="00AF7EB7">
        <w:t xml:space="preserve"> przez Beneficjenta we wniosku</w:t>
      </w:r>
      <w:r w:rsidRPr="00AF7EB7">
        <w:t xml:space="preserve"> o płatność nr</w:t>
      </w:r>
      <w:r w:rsidR="007C52BA" w:rsidRPr="00AF7EB7">
        <w:t xml:space="preserve"> </w:t>
      </w:r>
      <w:r w:rsidR="00C3486B" w:rsidRPr="00AF7EB7">
        <w:t>RPSW.07.03.00-26-0006/17</w:t>
      </w:r>
      <w:r w:rsidR="001058F8" w:rsidRPr="00AF7EB7">
        <w:t>-0</w:t>
      </w:r>
      <w:r w:rsidR="00C3486B" w:rsidRPr="00AF7EB7">
        <w:t>14</w:t>
      </w:r>
      <w:r w:rsidR="004016E0" w:rsidRPr="00AF7EB7">
        <w:t>.</w:t>
      </w:r>
    </w:p>
    <w:p w14:paraId="40CEA65A" w14:textId="275568B1" w:rsidR="00A01B47" w:rsidRPr="00AF7EB7" w:rsidRDefault="00A01B47" w:rsidP="00AF7EB7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AF7EB7">
        <w:t xml:space="preserve">Kontrola przeprowadzona została przez Zespół Kontrolny złożony z pracowników Departamentu </w:t>
      </w:r>
      <w:r w:rsidR="00C7735F" w:rsidRPr="00AF7EB7">
        <w:t>Kontroli i Certyfikacji RPO</w:t>
      </w:r>
      <w:r w:rsidRPr="00AF7EB7">
        <w:t xml:space="preserve"> Urzędu Marszałkowskiego Województwa Świętokrzyskiego</w:t>
      </w:r>
      <w:r w:rsidR="00A13A29">
        <w:t xml:space="preserve"> </w:t>
      </w:r>
      <w:r w:rsidRPr="00AF7EB7">
        <w:t>z siedzibą w Kielcach, w składzie:</w:t>
      </w:r>
    </w:p>
    <w:p w14:paraId="52D0A489" w14:textId="6D9B7F06" w:rsidR="00C24BA0" w:rsidRPr="00AF7EB7" w:rsidRDefault="0044255F" w:rsidP="00AF7EB7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AF7EB7">
        <w:t>Przemysław Pikuła – </w:t>
      </w:r>
      <w:r w:rsidR="00C24BA0" w:rsidRPr="00AF7EB7">
        <w:t>(kierownik Zespołu Kontrolnego),</w:t>
      </w:r>
    </w:p>
    <w:p w14:paraId="2944ED71" w14:textId="650F6937" w:rsidR="00A01B47" w:rsidRPr="00AF7EB7" w:rsidRDefault="00C3486B" w:rsidP="00AF7EB7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AF7EB7">
        <w:t>Patryk Bobra</w:t>
      </w:r>
      <w:r w:rsidR="0044255F" w:rsidRPr="00AF7EB7">
        <w:t>– </w:t>
      </w:r>
      <w:r w:rsidR="00EE05CC" w:rsidRPr="00AF7EB7">
        <w:t xml:space="preserve"> </w:t>
      </w:r>
      <w:r w:rsidR="00C24BA0" w:rsidRPr="00AF7EB7">
        <w:t>(członek Zespołu Kontrolnego).</w:t>
      </w:r>
    </w:p>
    <w:p w14:paraId="5455E170" w14:textId="77777777" w:rsidR="00DA2B4A" w:rsidRPr="00AF7EB7" w:rsidRDefault="00A01B47" w:rsidP="00AF7EB7">
      <w:pPr>
        <w:spacing w:line="360" w:lineRule="auto"/>
        <w:jc w:val="both"/>
        <w:rPr>
          <w:b/>
        </w:rPr>
      </w:pPr>
      <w:r w:rsidRPr="00AF7EB7">
        <w:rPr>
          <w:b/>
        </w:rPr>
        <w:t>IV. USTALENIA SZCZEGÓŁOWE:</w:t>
      </w:r>
    </w:p>
    <w:p w14:paraId="7DB67A46" w14:textId="7DAD0DCE" w:rsidR="00C24BA0" w:rsidRPr="00AF7EB7" w:rsidRDefault="00C24BA0" w:rsidP="00AF7EB7">
      <w:pPr>
        <w:spacing w:line="360" w:lineRule="auto"/>
        <w:jc w:val="both"/>
        <w:rPr>
          <w:color w:val="FF0000"/>
        </w:rPr>
      </w:pPr>
      <w:r w:rsidRPr="00AF7EB7">
        <w:t xml:space="preserve">W wyniku dokonanej w </w:t>
      </w:r>
      <w:r w:rsidR="00E64718" w:rsidRPr="00AF7EB7">
        <w:t>dniach</w:t>
      </w:r>
      <w:r w:rsidR="00CC4B74" w:rsidRPr="00AF7EB7">
        <w:t xml:space="preserve"> </w:t>
      </w:r>
      <w:r w:rsidR="00E64718" w:rsidRPr="00AF7EB7">
        <w:t>od 7 do 11 lutego</w:t>
      </w:r>
      <w:r w:rsidR="00900881" w:rsidRPr="00AF7EB7">
        <w:t xml:space="preserve"> 20</w:t>
      </w:r>
      <w:r w:rsidR="001D195B" w:rsidRPr="00AF7EB7">
        <w:t>2</w:t>
      </w:r>
      <w:r w:rsidR="00E64718" w:rsidRPr="00AF7EB7">
        <w:t>2</w:t>
      </w:r>
      <w:r w:rsidR="00900881" w:rsidRPr="00AF7EB7">
        <w:t> </w:t>
      </w:r>
      <w:r w:rsidRPr="00AF7EB7">
        <w:t xml:space="preserve">r. weryfikacji dokumentów dotyczących zamówień udzielonych w ramach projektu nr </w:t>
      </w:r>
      <w:r w:rsidR="00C3486B" w:rsidRPr="00AF7EB7">
        <w:t>RPSW.07.03.00-26-0006/17</w:t>
      </w:r>
      <w:r w:rsidR="0036199F" w:rsidRPr="00AF7EB7">
        <w:t>, przesłanych</w:t>
      </w:r>
      <w:r w:rsidR="00CF38E7" w:rsidRPr="00AF7EB7">
        <w:t xml:space="preserve"> do </w:t>
      </w:r>
      <w:r w:rsidRPr="00AF7EB7">
        <w:t>Instytucji Zarządzającej Regionalnym Programem Operacyjnym Województw</w:t>
      </w:r>
      <w:r w:rsidR="00951F8B" w:rsidRPr="00AF7EB7">
        <w:t>a Świętokrzyskiego na lata 2014 – </w:t>
      </w:r>
      <w:r w:rsidRPr="00AF7EB7">
        <w:t>2020 przez Beneficjenta za pośrednictwem Centralnego systemu teleinformatycznego SL2014, Zespół Kontrolny ustalił, co następuje:</w:t>
      </w:r>
    </w:p>
    <w:p w14:paraId="0842B614" w14:textId="3DA6491B" w:rsidR="00D0411C" w:rsidRPr="00AF7EB7" w:rsidRDefault="00327CA6" w:rsidP="00AF7EB7">
      <w:pPr>
        <w:pStyle w:val="Akapitzlist"/>
        <w:numPr>
          <w:ilvl w:val="0"/>
          <w:numId w:val="5"/>
        </w:numPr>
        <w:spacing w:line="360" w:lineRule="auto"/>
        <w:ind w:left="357" w:hanging="357"/>
        <w:contextualSpacing w:val="0"/>
        <w:jc w:val="both"/>
        <w:rPr>
          <w:color w:val="FF0000"/>
          <w:sz w:val="24"/>
          <w:szCs w:val="24"/>
        </w:rPr>
      </w:pPr>
      <w:r w:rsidRPr="00AF7EB7">
        <w:rPr>
          <w:sz w:val="24"/>
          <w:szCs w:val="24"/>
        </w:rPr>
        <w:t xml:space="preserve">przeprowadzono postępowanie o udzielenie zamówienia publicznego na zasadach przetargu nieograniczonego. Przedmiotowe postępowanie zostało wszczęte </w:t>
      </w:r>
      <w:r w:rsidR="00AE173F" w:rsidRPr="00AF7EB7">
        <w:rPr>
          <w:sz w:val="24"/>
          <w:szCs w:val="24"/>
        </w:rPr>
        <w:t>29</w:t>
      </w:r>
      <w:r w:rsidRPr="00AF7EB7">
        <w:rPr>
          <w:sz w:val="24"/>
          <w:szCs w:val="24"/>
        </w:rPr>
        <w:t xml:space="preserve"> </w:t>
      </w:r>
      <w:r w:rsidR="00AE173F" w:rsidRPr="00AF7EB7">
        <w:rPr>
          <w:sz w:val="24"/>
          <w:szCs w:val="24"/>
        </w:rPr>
        <w:t>grudnia</w:t>
      </w:r>
      <w:r w:rsidRPr="00AF7EB7">
        <w:rPr>
          <w:sz w:val="24"/>
          <w:szCs w:val="24"/>
        </w:rPr>
        <w:t xml:space="preserve"> 201</w:t>
      </w:r>
      <w:r w:rsidR="00AE173F" w:rsidRPr="00AF7EB7">
        <w:rPr>
          <w:sz w:val="24"/>
          <w:szCs w:val="24"/>
        </w:rPr>
        <w:t>8</w:t>
      </w:r>
      <w:r w:rsidRPr="00AF7EB7">
        <w:rPr>
          <w:sz w:val="24"/>
          <w:szCs w:val="24"/>
        </w:rPr>
        <w:t xml:space="preserve"> r. poprzez </w:t>
      </w:r>
      <w:r w:rsidR="00AE173F" w:rsidRPr="00AF7EB7">
        <w:rPr>
          <w:sz w:val="24"/>
          <w:szCs w:val="24"/>
        </w:rPr>
        <w:t xml:space="preserve">opublikowanie </w:t>
      </w:r>
      <w:r w:rsidR="001F75F9">
        <w:rPr>
          <w:sz w:val="24"/>
          <w:szCs w:val="24"/>
        </w:rPr>
        <w:t xml:space="preserve">ogłoszenia </w:t>
      </w:r>
      <w:r w:rsidR="00AE173F" w:rsidRPr="00AF7EB7">
        <w:rPr>
          <w:sz w:val="24"/>
          <w:szCs w:val="24"/>
        </w:rPr>
        <w:t>w Dzienniku Urzędowym Unii Europejskiej pod numerem 2018/S 250-576977</w:t>
      </w:r>
      <w:r w:rsidR="001F75F9">
        <w:rPr>
          <w:sz w:val="24"/>
          <w:szCs w:val="24"/>
        </w:rPr>
        <w:t>,</w:t>
      </w:r>
      <w:r w:rsidR="00AE173F" w:rsidRPr="00AF7EB7">
        <w:rPr>
          <w:sz w:val="24"/>
          <w:szCs w:val="24"/>
        </w:rPr>
        <w:t xml:space="preserve"> </w:t>
      </w:r>
      <w:r w:rsidR="001F75F9">
        <w:rPr>
          <w:sz w:val="24"/>
          <w:szCs w:val="24"/>
        </w:rPr>
        <w:t>które</w:t>
      </w:r>
      <w:r w:rsidR="00AE173F" w:rsidRPr="00AF7EB7">
        <w:rPr>
          <w:sz w:val="24"/>
          <w:szCs w:val="24"/>
        </w:rPr>
        <w:t xml:space="preserve"> dotyczyło wyboru wykonawcy dostawy urządze</w:t>
      </w:r>
      <w:r w:rsidR="00D0411C" w:rsidRPr="00AF7EB7">
        <w:rPr>
          <w:sz w:val="24"/>
          <w:szCs w:val="24"/>
        </w:rPr>
        <w:t xml:space="preserve">ń medycznych. </w:t>
      </w:r>
    </w:p>
    <w:p w14:paraId="70E24104" w14:textId="3935DCBC" w:rsidR="00AE173F" w:rsidRPr="00AF7EB7" w:rsidRDefault="00AE173F" w:rsidP="00AF7EB7">
      <w:pPr>
        <w:pStyle w:val="Akapitzlist"/>
        <w:spacing w:line="360" w:lineRule="auto"/>
        <w:ind w:left="357"/>
        <w:contextualSpacing w:val="0"/>
        <w:jc w:val="both"/>
        <w:rPr>
          <w:sz w:val="24"/>
          <w:szCs w:val="24"/>
        </w:rPr>
      </w:pPr>
      <w:r w:rsidRPr="00AF7EB7">
        <w:rPr>
          <w:sz w:val="24"/>
          <w:szCs w:val="24"/>
        </w:rPr>
        <w:t>W związku z tym, że Zamawiający przewidział możliwość składania ofert częściowych,</w:t>
      </w:r>
      <w:r w:rsidR="00D957D1" w:rsidRPr="00AF7EB7">
        <w:rPr>
          <w:sz w:val="24"/>
          <w:szCs w:val="24"/>
        </w:rPr>
        <w:br/>
      </w:r>
      <w:r w:rsidRPr="00AF7EB7">
        <w:rPr>
          <w:sz w:val="24"/>
          <w:szCs w:val="24"/>
        </w:rPr>
        <w:t>to efektem rozstrzygnięciem postępowania było:</w:t>
      </w:r>
    </w:p>
    <w:p w14:paraId="5B1C297A" w14:textId="6D04116C" w:rsidR="00D957D1" w:rsidRPr="00AF7EB7" w:rsidRDefault="00D957D1" w:rsidP="00AF7EB7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AF7EB7">
        <w:rPr>
          <w:sz w:val="24"/>
          <w:szCs w:val="24"/>
        </w:rPr>
        <w:t xml:space="preserve">podpisanie w dniu 3 czerwca 2019 r. umowy nr </w:t>
      </w:r>
      <w:proofErr w:type="spellStart"/>
      <w:r w:rsidRPr="00AF7EB7">
        <w:rPr>
          <w:sz w:val="24"/>
          <w:szCs w:val="24"/>
        </w:rPr>
        <w:t>DSUiZP</w:t>
      </w:r>
      <w:proofErr w:type="spellEnd"/>
      <w:r w:rsidRPr="00AF7EB7">
        <w:rPr>
          <w:sz w:val="24"/>
          <w:szCs w:val="24"/>
        </w:rPr>
        <w:t xml:space="preserve"> 252/MT/38/2/2018 pomiędzy Beneficjentem a GE MEDICAL SYSTEMS POLSKA Sp. z o. o. z siedzibą w Warszawie</w:t>
      </w:r>
      <w:r w:rsidRPr="00AF7EB7">
        <w:rPr>
          <w:sz w:val="24"/>
          <w:szCs w:val="24"/>
        </w:rPr>
        <w:br/>
        <w:t>na dostawę jednego echokardiografu przenośn</w:t>
      </w:r>
      <w:r w:rsidR="001F75F9">
        <w:rPr>
          <w:sz w:val="24"/>
          <w:szCs w:val="24"/>
        </w:rPr>
        <w:t>ego</w:t>
      </w:r>
      <w:r w:rsidRPr="00AF7EB7">
        <w:rPr>
          <w:sz w:val="24"/>
          <w:szCs w:val="24"/>
        </w:rPr>
        <w:t xml:space="preserve"> oraz jednego echokardiografu z sondą</w:t>
      </w:r>
      <w:r w:rsidR="006307B4" w:rsidRPr="00AF7EB7">
        <w:rPr>
          <w:sz w:val="24"/>
          <w:szCs w:val="24"/>
        </w:rPr>
        <w:br/>
      </w:r>
      <w:r w:rsidRPr="00AF7EB7">
        <w:rPr>
          <w:sz w:val="24"/>
          <w:szCs w:val="24"/>
        </w:rPr>
        <w:t xml:space="preserve">do badań przezprzełykowych o wartości </w:t>
      </w:r>
      <w:r w:rsidR="006307B4" w:rsidRPr="00AF7EB7">
        <w:rPr>
          <w:sz w:val="24"/>
          <w:szCs w:val="24"/>
        </w:rPr>
        <w:t>660</w:t>
      </w:r>
      <w:r w:rsidRPr="00AF7EB7">
        <w:rPr>
          <w:sz w:val="24"/>
          <w:szCs w:val="24"/>
        </w:rPr>
        <w:t> </w:t>
      </w:r>
      <w:r w:rsidR="006307B4" w:rsidRPr="00AF7EB7">
        <w:rPr>
          <w:sz w:val="24"/>
          <w:szCs w:val="24"/>
        </w:rPr>
        <w:t>242</w:t>
      </w:r>
      <w:r w:rsidRPr="00AF7EB7">
        <w:rPr>
          <w:sz w:val="24"/>
          <w:szCs w:val="24"/>
        </w:rPr>
        <w:t>,</w:t>
      </w:r>
      <w:r w:rsidR="006307B4" w:rsidRPr="00AF7EB7">
        <w:rPr>
          <w:sz w:val="24"/>
          <w:szCs w:val="24"/>
        </w:rPr>
        <w:t>88</w:t>
      </w:r>
      <w:r w:rsidRPr="00AF7EB7">
        <w:rPr>
          <w:sz w:val="24"/>
          <w:szCs w:val="24"/>
        </w:rPr>
        <w:t xml:space="preserve"> zł brutto</w:t>
      </w:r>
      <w:r w:rsidR="00932350" w:rsidRPr="00AF7EB7">
        <w:rPr>
          <w:sz w:val="24"/>
          <w:szCs w:val="24"/>
        </w:rPr>
        <w:t xml:space="preserve"> </w:t>
      </w:r>
      <w:r w:rsidR="00A52C67" w:rsidRPr="00AF7EB7">
        <w:rPr>
          <w:sz w:val="24"/>
          <w:szCs w:val="24"/>
        </w:rPr>
        <w:t>(zadanie nr 2)</w:t>
      </w:r>
      <w:r w:rsidRPr="00AF7EB7">
        <w:rPr>
          <w:sz w:val="24"/>
          <w:szCs w:val="24"/>
        </w:rPr>
        <w:t>.</w:t>
      </w:r>
    </w:p>
    <w:p w14:paraId="1D25FA16" w14:textId="57515442" w:rsidR="006307B4" w:rsidRPr="00AF7EB7" w:rsidRDefault="006307B4" w:rsidP="00AF7EB7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AF7EB7">
        <w:rPr>
          <w:sz w:val="24"/>
          <w:szCs w:val="24"/>
        </w:rPr>
        <w:t xml:space="preserve">podpisanie w dniu 3 czerwca 2019 r. umowy nr </w:t>
      </w:r>
      <w:proofErr w:type="spellStart"/>
      <w:r w:rsidRPr="00AF7EB7">
        <w:rPr>
          <w:sz w:val="24"/>
          <w:szCs w:val="24"/>
        </w:rPr>
        <w:t>DSUiZP</w:t>
      </w:r>
      <w:proofErr w:type="spellEnd"/>
      <w:r w:rsidRPr="00AF7EB7">
        <w:rPr>
          <w:sz w:val="24"/>
          <w:szCs w:val="24"/>
        </w:rPr>
        <w:t xml:space="preserve"> 252/MT/38/3/2018 pomiędzy Beneficjentem a WALMED Sp. z o. o. z siedzibą w Warszawie na dostawę dwóch pomp infuzyjnych </w:t>
      </w:r>
      <w:proofErr w:type="spellStart"/>
      <w:r w:rsidRPr="00AF7EB7">
        <w:rPr>
          <w:sz w:val="24"/>
          <w:szCs w:val="24"/>
        </w:rPr>
        <w:t>jednostrzykawkowych</w:t>
      </w:r>
      <w:proofErr w:type="spellEnd"/>
      <w:r w:rsidRPr="00AF7EB7">
        <w:rPr>
          <w:sz w:val="24"/>
          <w:szCs w:val="24"/>
        </w:rPr>
        <w:t xml:space="preserve"> z uchwytem </w:t>
      </w:r>
      <w:r w:rsidR="00932350" w:rsidRPr="00AF7EB7">
        <w:rPr>
          <w:sz w:val="24"/>
          <w:szCs w:val="24"/>
        </w:rPr>
        <w:t>mocującym pompę oraz jednego respiratora do wentylacji bezinwazyjnej o wartości 48 337,50 zł brutto</w:t>
      </w:r>
      <w:r w:rsidR="00A52C67" w:rsidRPr="00AF7EB7">
        <w:rPr>
          <w:sz w:val="24"/>
          <w:szCs w:val="24"/>
        </w:rPr>
        <w:t xml:space="preserve"> (zadanie nr 3)</w:t>
      </w:r>
      <w:r w:rsidR="00932350" w:rsidRPr="00AF7EB7">
        <w:rPr>
          <w:sz w:val="24"/>
          <w:szCs w:val="24"/>
        </w:rPr>
        <w:t>.</w:t>
      </w:r>
    </w:p>
    <w:p w14:paraId="1B3AA532" w14:textId="0F235411" w:rsidR="00932350" w:rsidRPr="00AF7EB7" w:rsidRDefault="00932350" w:rsidP="00AF7EB7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AF7EB7">
        <w:rPr>
          <w:sz w:val="24"/>
          <w:szCs w:val="24"/>
        </w:rPr>
        <w:t xml:space="preserve">podpisanie w dniu 3 czerwca 2019 r. umowy nr </w:t>
      </w:r>
      <w:proofErr w:type="spellStart"/>
      <w:r w:rsidRPr="00AF7EB7">
        <w:rPr>
          <w:sz w:val="24"/>
          <w:szCs w:val="24"/>
        </w:rPr>
        <w:t>DSUiZP</w:t>
      </w:r>
      <w:proofErr w:type="spellEnd"/>
      <w:r w:rsidRPr="00AF7EB7">
        <w:rPr>
          <w:sz w:val="24"/>
          <w:szCs w:val="24"/>
        </w:rPr>
        <w:t xml:space="preserve"> 252/MT/38/1/2018 pomiędzy Beneficjentem a VIRIDIAN POLSKA Sp. z o. o. z siedzibą w Warszawie na dostawę jednego aparatu EKG z dwunastoma </w:t>
      </w:r>
      <w:proofErr w:type="spellStart"/>
      <w:r w:rsidRPr="00AF7EB7">
        <w:rPr>
          <w:sz w:val="24"/>
          <w:szCs w:val="24"/>
        </w:rPr>
        <w:t>odprowadzeniami</w:t>
      </w:r>
      <w:proofErr w:type="spellEnd"/>
      <w:r w:rsidRPr="00AF7EB7">
        <w:rPr>
          <w:sz w:val="24"/>
          <w:szCs w:val="24"/>
        </w:rPr>
        <w:t>, jednej centrali monitorującej na cztery stanowiska, jednej centrali monitorującej na sześć stanowisk oraz dziesięciu kardiomonitorów do central monitorujących o wartości 534 444,00 zł brutto</w:t>
      </w:r>
      <w:r w:rsidR="00A52C67" w:rsidRPr="00AF7EB7">
        <w:rPr>
          <w:sz w:val="24"/>
          <w:szCs w:val="24"/>
        </w:rPr>
        <w:t xml:space="preserve"> (zadanie nr </w:t>
      </w:r>
      <w:r w:rsidR="003D6F0E" w:rsidRPr="00AF7EB7">
        <w:rPr>
          <w:sz w:val="24"/>
          <w:szCs w:val="24"/>
        </w:rPr>
        <w:t>1</w:t>
      </w:r>
      <w:r w:rsidR="00A52C67" w:rsidRPr="00AF7EB7">
        <w:rPr>
          <w:sz w:val="24"/>
          <w:szCs w:val="24"/>
        </w:rPr>
        <w:t>)</w:t>
      </w:r>
      <w:r w:rsidRPr="00AF7EB7">
        <w:rPr>
          <w:sz w:val="24"/>
          <w:szCs w:val="24"/>
        </w:rPr>
        <w:t>.</w:t>
      </w:r>
    </w:p>
    <w:p w14:paraId="576E790C" w14:textId="06305FCF" w:rsidR="00932350" w:rsidRPr="008E5129" w:rsidRDefault="004A56F0" w:rsidP="00AF7EB7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postępowanie na z</w:t>
      </w:r>
      <w:r w:rsidR="008E5129" w:rsidRPr="008E5129">
        <w:rPr>
          <w:sz w:val="24"/>
          <w:szCs w:val="24"/>
        </w:rPr>
        <w:t xml:space="preserve">adanie nr 4 zostało </w:t>
      </w:r>
      <w:r w:rsidR="003D6F0E" w:rsidRPr="008E5129">
        <w:rPr>
          <w:sz w:val="24"/>
          <w:szCs w:val="24"/>
        </w:rPr>
        <w:t>u</w:t>
      </w:r>
      <w:r w:rsidR="00932350" w:rsidRPr="008E5129">
        <w:rPr>
          <w:sz w:val="24"/>
          <w:szCs w:val="24"/>
        </w:rPr>
        <w:t>nieważni</w:t>
      </w:r>
      <w:r w:rsidR="008E5129" w:rsidRPr="008E5129">
        <w:rPr>
          <w:sz w:val="24"/>
          <w:szCs w:val="24"/>
        </w:rPr>
        <w:t>on</w:t>
      </w:r>
      <w:r w:rsidR="00932350" w:rsidRPr="008E5129">
        <w:rPr>
          <w:sz w:val="24"/>
          <w:szCs w:val="24"/>
        </w:rPr>
        <w:t xml:space="preserve">e </w:t>
      </w:r>
      <w:r w:rsidR="003D6F0E" w:rsidRPr="008E5129">
        <w:rPr>
          <w:sz w:val="24"/>
          <w:szCs w:val="24"/>
        </w:rPr>
        <w:t>na podstawie art. 92 ust. 1 pkt 7) ustawy z dnia 29 stycznia 2004 r. Prawo zamówień publicznych.</w:t>
      </w:r>
    </w:p>
    <w:p w14:paraId="1F33524D" w14:textId="783AD02A" w:rsidR="003D6F0E" w:rsidRPr="00AF7EB7" w:rsidRDefault="005F6A0F" w:rsidP="00AF7EB7">
      <w:pPr>
        <w:spacing w:line="360" w:lineRule="auto"/>
        <w:ind w:left="357"/>
        <w:jc w:val="both"/>
      </w:pPr>
      <w:r w:rsidRPr="00AF7EB7">
        <w:t>Postepowanie oraz postanowienia um</w:t>
      </w:r>
      <w:r w:rsidR="003D6F0E" w:rsidRPr="00AF7EB7">
        <w:t xml:space="preserve">ów na realizację zadania nr 2 oraz 3 było </w:t>
      </w:r>
      <w:r w:rsidRPr="00AF7EB7">
        <w:t>przedmiotem kontroli w dniach</w:t>
      </w:r>
      <w:r w:rsidR="003D6F0E" w:rsidRPr="00AF7EB7">
        <w:t xml:space="preserve"> </w:t>
      </w:r>
      <w:r w:rsidRPr="00AF7EB7">
        <w:t xml:space="preserve">od </w:t>
      </w:r>
      <w:r w:rsidR="003D6F0E" w:rsidRPr="00AF7EB7">
        <w:t>30</w:t>
      </w:r>
      <w:r w:rsidRPr="00AF7EB7">
        <w:t xml:space="preserve"> </w:t>
      </w:r>
      <w:r w:rsidR="003D6F0E" w:rsidRPr="00AF7EB7">
        <w:t>września</w:t>
      </w:r>
      <w:r w:rsidRPr="00AF7EB7">
        <w:t xml:space="preserve"> 20</w:t>
      </w:r>
      <w:r w:rsidR="003D6F0E" w:rsidRPr="00AF7EB7">
        <w:t>19</w:t>
      </w:r>
      <w:r w:rsidRPr="00AF7EB7">
        <w:t xml:space="preserve"> r. do </w:t>
      </w:r>
      <w:r w:rsidR="003D6F0E" w:rsidRPr="00AF7EB7">
        <w:t>14</w:t>
      </w:r>
      <w:r w:rsidRPr="00AF7EB7">
        <w:t xml:space="preserve"> </w:t>
      </w:r>
      <w:r w:rsidR="003D6F0E" w:rsidRPr="00AF7EB7">
        <w:t>listopada</w:t>
      </w:r>
      <w:r w:rsidRPr="00AF7EB7">
        <w:t xml:space="preserve"> 20</w:t>
      </w:r>
      <w:r w:rsidR="003D6F0E" w:rsidRPr="00AF7EB7">
        <w:t>19</w:t>
      </w:r>
      <w:r w:rsidRPr="00AF7EB7">
        <w:t xml:space="preserve"> r. W wyniku tejże weryfikacji</w:t>
      </w:r>
      <w:r w:rsidR="003D6F0E" w:rsidRPr="00AF7EB7">
        <w:br/>
      </w:r>
      <w:r w:rsidRPr="00AF7EB7">
        <w:t>stwierdzono uchybie</w:t>
      </w:r>
      <w:r w:rsidR="003D6F0E" w:rsidRPr="00AF7EB7">
        <w:t>nie formalne polegające na błędnym wpisaniu w protokole z postępowania daty udostępnienia na swojej stronie internetowej Specyfikacji Istotnych Warunków Zamówienia.</w:t>
      </w:r>
    </w:p>
    <w:p w14:paraId="40FCE8E8" w14:textId="52E09AF8" w:rsidR="00B87D35" w:rsidRPr="00AF7EB7" w:rsidRDefault="005F6A0F" w:rsidP="00AF7EB7">
      <w:pPr>
        <w:spacing w:line="360" w:lineRule="auto"/>
        <w:ind w:left="357"/>
        <w:jc w:val="both"/>
      </w:pPr>
      <w:r w:rsidRPr="00AF7EB7">
        <w:t xml:space="preserve">Podczas przedmiotowej kontroli weryfikacji poddano postanowienia </w:t>
      </w:r>
      <w:r w:rsidR="003D6F0E" w:rsidRPr="00AF7EB7">
        <w:t>umowy na realizację zadania nr 1.</w:t>
      </w:r>
    </w:p>
    <w:p w14:paraId="0ADB93EE" w14:textId="171677E1" w:rsidR="003D2161" w:rsidRPr="00AF7EB7" w:rsidRDefault="005F6A0F" w:rsidP="00AF7EB7">
      <w:pPr>
        <w:spacing w:line="360" w:lineRule="auto"/>
        <w:ind w:left="357"/>
        <w:jc w:val="both"/>
      </w:pPr>
      <w:r w:rsidRPr="00AF7EB7">
        <w:t xml:space="preserve">W wyniku tejże weryfikacji </w:t>
      </w:r>
      <w:r w:rsidR="003D6F0E" w:rsidRPr="00AF7EB7">
        <w:t xml:space="preserve">nie stwierdzono uchybień i nieprawidłowości. </w:t>
      </w:r>
    </w:p>
    <w:p w14:paraId="467C13DC" w14:textId="77777777" w:rsidR="002D0F5D" w:rsidRPr="00AF7EB7" w:rsidRDefault="00667203" w:rsidP="00AF7EB7">
      <w:pPr>
        <w:spacing w:line="360" w:lineRule="auto"/>
        <w:ind w:left="357"/>
        <w:jc w:val="both"/>
      </w:pPr>
      <w:r w:rsidRPr="00AF7EB7">
        <w:t>Lista sprawdzająca powyższ</w:t>
      </w:r>
      <w:r w:rsidR="003D6F0E" w:rsidRPr="00AF7EB7">
        <w:t>ą</w:t>
      </w:r>
      <w:r w:rsidRPr="00AF7EB7">
        <w:t xml:space="preserve"> </w:t>
      </w:r>
      <w:r w:rsidR="003D6F0E" w:rsidRPr="00AF7EB7">
        <w:t>umowę</w:t>
      </w:r>
      <w:r w:rsidRPr="00AF7EB7">
        <w:t xml:space="preserve"> stanowi dowód nr 1 do niniejszej Informacji pokontrolnej.</w:t>
      </w:r>
    </w:p>
    <w:p w14:paraId="04C34F36" w14:textId="7F82351A" w:rsidR="00A34A7E" w:rsidRPr="00AF7EB7" w:rsidRDefault="002D0F5D" w:rsidP="00AF7EB7">
      <w:pPr>
        <w:pStyle w:val="Akapitzlist"/>
        <w:numPr>
          <w:ilvl w:val="0"/>
          <w:numId w:val="5"/>
        </w:numPr>
        <w:spacing w:line="360" w:lineRule="auto"/>
        <w:ind w:left="357" w:hanging="357"/>
        <w:jc w:val="both"/>
        <w:rPr>
          <w:color w:val="FF0000"/>
          <w:sz w:val="24"/>
          <w:szCs w:val="24"/>
        </w:rPr>
      </w:pPr>
      <w:r w:rsidRPr="00AF7EB7">
        <w:rPr>
          <w:sz w:val="24"/>
          <w:szCs w:val="24"/>
        </w:rPr>
        <w:t xml:space="preserve">przeprowadzono </w:t>
      </w:r>
      <w:r w:rsidR="003578E1" w:rsidRPr="00AF7EB7">
        <w:rPr>
          <w:sz w:val="24"/>
          <w:szCs w:val="24"/>
        </w:rPr>
        <w:t>przed podpisaniem umow</w:t>
      </w:r>
      <w:r w:rsidR="00286589" w:rsidRPr="00AF7EB7">
        <w:rPr>
          <w:sz w:val="24"/>
          <w:szCs w:val="24"/>
        </w:rPr>
        <w:t xml:space="preserve">y o dofinansowanie </w:t>
      </w:r>
      <w:r w:rsidRPr="00AF7EB7">
        <w:rPr>
          <w:sz w:val="24"/>
          <w:szCs w:val="24"/>
        </w:rPr>
        <w:t>postępowanie o udzielenie zamówienia publicznego</w:t>
      </w:r>
      <w:r w:rsidR="005D0500" w:rsidRPr="00AF7EB7">
        <w:rPr>
          <w:sz w:val="24"/>
          <w:szCs w:val="24"/>
        </w:rPr>
        <w:t xml:space="preserve"> o wartości </w:t>
      </w:r>
      <w:r w:rsidR="00043E90" w:rsidRPr="00AF7EB7">
        <w:rPr>
          <w:sz w:val="24"/>
          <w:szCs w:val="24"/>
        </w:rPr>
        <w:t xml:space="preserve">powyżej 50 000,00 zł netto, którego przedmiotem był wybór wykonawcy dostawy </w:t>
      </w:r>
      <w:r w:rsidR="00A5064D" w:rsidRPr="00AF7EB7">
        <w:rPr>
          <w:sz w:val="24"/>
          <w:szCs w:val="24"/>
        </w:rPr>
        <w:t>pompy</w:t>
      </w:r>
      <w:r w:rsidR="00286589" w:rsidRPr="00AF7EB7">
        <w:rPr>
          <w:sz w:val="24"/>
          <w:szCs w:val="24"/>
        </w:rPr>
        <w:t xml:space="preserve"> </w:t>
      </w:r>
      <w:r w:rsidR="00A5064D" w:rsidRPr="00AF7EB7">
        <w:rPr>
          <w:sz w:val="24"/>
          <w:szCs w:val="24"/>
        </w:rPr>
        <w:t xml:space="preserve">do </w:t>
      </w:r>
      <w:proofErr w:type="spellStart"/>
      <w:r w:rsidR="00A5064D" w:rsidRPr="00AF7EB7">
        <w:rPr>
          <w:sz w:val="24"/>
          <w:szCs w:val="24"/>
        </w:rPr>
        <w:t>kontrapulsacji</w:t>
      </w:r>
      <w:proofErr w:type="spellEnd"/>
      <w:r w:rsidR="00A5064D" w:rsidRPr="00AF7EB7">
        <w:rPr>
          <w:sz w:val="24"/>
          <w:szCs w:val="24"/>
        </w:rPr>
        <w:t xml:space="preserve"> wewnątrzaortalnej </w:t>
      </w:r>
      <w:r w:rsidR="00DD7ECF" w:rsidRPr="00AF7EB7">
        <w:rPr>
          <w:sz w:val="24"/>
          <w:szCs w:val="24"/>
        </w:rPr>
        <w:t xml:space="preserve">które zostało wszczęte w dniu 1 marca 2018 r. </w:t>
      </w:r>
      <w:r w:rsidR="006C3840" w:rsidRPr="00AF7EB7">
        <w:rPr>
          <w:sz w:val="24"/>
          <w:szCs w:val="24"/>
        </w:rPr>
        <w:t>poprzez zamieszczenia ogłoszenia o zamówieniu</w:t>
      </w:r>
      <w:r w:rsidR="00DD7ECF" w:rsidRPr="00AF7EB7">
        <w:rPr>
          <w:sz w:val="24"/>
          <w:szCs w:val="24"/>
        </w:rPr>
        <w:t xml:space="preserve"> </w:t>
      </w:r>
      <w:r w:rsidR="006C3840" w:rsidRPr="00AF7EB7">
        <w:rPr>
          <w:sz w:val="24"/>
          <w:szCs w:val="24"/>
        </w:rPr>
        <w:t xml:space="preserve">w </w:t>
      </w:r>
      <w:r w:rsidR="00DD7ECF" w:rsidRPr="00AF7EB7">
        <w:rPr>
          <w:sz w:val="24"/>
          <w:szCs w:val="24"/>
        </w:rPr>
        <w:t xml:space="preserve">Biuletynie Informacji Publicznej </w:t>
      </w:r>
      <w:hyperlink r:id="rId9" w:history="1">
        <w:r w:rsidR="00DD7ECF" w:rsidRPr="00AF7EB7">
          <w:rPr>
            <w:rStyle w:val="Hipercze"/>
            <w:color w:val="auto"/>
            <w:sz w:val="24"/>
            <w:szCs w:val="24"/>
            <w:u w:val="none"/>
          </w:rPr>
          <w:t>http://zoz-konskie.bip.org.pl</w:t>
        </w:r>
      </w:hyperlink>
      <w:r w:rsidR="00B53A5A" w:rsidRPr="00AF7EB7">
        <w:rPr>
          <w:sz w:val="24"/>
          <w:szCs w:val="24"/>
        </w:rPr>
        <w:t xml:space="preserve">. Efektem rozstrzygnięcia postępowania było podpisanie w dniu 14 marca 2018 r. umowy nr </w:t>
      </w:r>
      <w:proofErr w:type="spellStart"/>
      <w:r w:rsidR="00B53A5A" w:rsidRPr="00AF7EB7">
        <w:rPr>
          <w:sz w:val="24"/>
          <w:szCs w:val="24"/>
        </w:rPr>
        <w:t>DSUiZP</w:t>
      </w:r>
      <w:proofErr w:type="spellEnd"/>
      <w:r w:rsidR="00B53A5A" w:rsidRPr="00AF7EB7">
        <w:rPr>
          <w:sz w:val="24"/>
          <w:szCs w:val="24"/>
        </w:rPr>
        <w:t xml:space="preserve"> 24/MS/14/2018r pomiędzy Beneficjentem</w:t>
      </w:r>
      <w:r w:rsidR="001F75F9">
        <w:rPr>
          <w:sz w:val="24"/>
          <w:szCs w:val="24"/>
        </w:rPr>
        <w:t xml:space="preserve"> </w:t>
      </w:r>
      <w:r w:rsidR="00E5564B" w:rsidRPr="00AF7EB7">
        <w:rPr>
          <w:sz w:val="24"/>
          <w:szCs w:val="24"/>
        </w:rPr>
        <w:t>a TELEFLEX Polska</w:t>
      </w:r>
      <w:r w:rsidR="00286589" w:rsidRPr="00AF7EB7">
        <w:rPr>
          <w:sz w:val="24"/>
          <w:szCs w:val="24"/>
        </w:rPr>
        <w:t xml:space="preserve"> </w:t>
      </w:r>
      <w:r w:rsidR="00E5564B" w:rsidRPr="00AF7EB7">
        <w:rPr>
          <w:sz w:val="24"/>
          <w:szCs w:val="24"/>
        </w:rPr>
        <w:t>Sp. z o.o. z siedzibą w Warszawie, o wartości 116 640,00 zł brutto.</w:t>
      </w:r>
    </w:p>
    <w:p w14:paraId="6B71AB68" w14:textId="0F023DB3" w:rsidR="00A34A7E" w:rsidRPr="00AF7EB7" w:rsidRDefault="00A34A7E" w:rsidP="00AF7EB7">
      <w:pPr>
        <w:pStyle w:val="Akapitzlist"/>
        <w:spacing w:line="360" w:lineRule="auto"/>
        <w:ind w:left="357"/>
        <w:jc w:val="both"/>
        <w:rPr>
          <w:color w:val="FF0000"/>
          <w:sz w:val="24"/>
          <w:szCs w:val="24"/>
        </w:rPr>
      </w:pPr>
      <w:r w:rsidRPr="00AF7EB7">
        <w:rPr>
          <w:sz w:val="24"/>
          <w:szCs w:val="24"/>
        </w:rPr>
        <w:t xml:space="preserve">W wyniku weryfikacji przedmiotowego zamówienia stwierdzono </w:t>
      </w:r>
      <w:r w:rsidR="000042FE" w:rsidRPr="00AF7EB7">
        <w:rPr>
          <w:sz w:val="24"/>
          <w:szCs w:val="24"/>
        </w:rPr>
        <w:t>następujące nieprawidłowości:</w:t>
      </w:r>
    </w:p>
    <w:p w14:paraId="36953C28" w14:textId="413C2D6E" w:rsidR="002D0F5D" w:rsidRPr="00AF7EB7" w:rsidRDefault="00A34A7E" w:rsidP="00AF7EB7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AF7EB7">
        <w:rPr>
          <w:sz w:val="24"/>
          <w:szCs w:val="24"/>
        </w:rPr>
        <w:t>naruszenie sekcji 6.5.2 pkt 14) Wytycznych w zakresie kwalifikowalności wydatków</w:t>
      </w:r>
      <w:r w:rsidRPr="00AF7EB7">
        <w:rPr>
          <w:sz w:val="24"/>
          <w:szCs w:val="24"/>
        </w:rPr>
        <w:br/>
        <w:t>w ramach Europejskiego Funduszu Rozwoju Regionalnego, Europejskiego Funduszu Społecznego oraz Funduszu Spójności na lata 2014-2020</w:t>
      </w:r>
      <w:r w:rsidR="00286589" w:rsidRPr="00AF7EB7">
        <w:rPr>
          <w:sz w:val="24"/>
          <w:szCs w:val="24"/>
        </w:rPr>
        <w:t xml:space="preserve"> poprzez upublicznienie zapytania ofertowego na </w:t>
      </w:r>
      <w:r w:rsidR="0057597A" w:rsidRPr="00AF7EB7">
        <w:rPr>
          <w:sz w:val="24"/>
          <w:szCs w:val="24"/>
        </w:rPr>
        <w:t>własnej stronie internetowej</w:t>
      </w:r>
      <w:r w:rsidR="00422657" w:rsidRPr="00AF7EB7">
        <w:rPr>
          <w:sz w:val="24"/>
          <w:szCs w:val="24"/>
        </w:rPr>
        <w:t xml:space="preserve"> oraz siedzibie zamawiającego</w:t>
      </w:r>
      <w:r w:rsidR="00853E39" w:rsidRPr="00AF7EB7">
        <w:rPr>
          <w:sz w:val="24"/>
          <w:szCs w:val="24"/>
        </w:rPr>
        <w:t>. Zgodnie</w:t>
      </w:r>
      <w:r w:rsidR="00422657" w:rsidRPr="00AF7EB7">
        <w:rPr>
          <w:sz w:val="24"/>
          <w:szCs w:val="24"/>
        </w:rPr>
        <w:br/>
      </w:r>
      <w:r w:rsidR="00853E39" w:rsidRPr="00AF7EB7">
        <w:rPr>
          <w:sz w:val="24"/>
          <w:szCs w:val="24"/>
        </w:rPr>
        <w:t>z postanowieniami tegoż punktu wnioskodawca rozpoczynając realizację projektu na własne ryzyko przed podpisaniem umowy</w:t>
      </w:r>
      <w:r w:rsidR="0057597A" w:rsidRPr="00AF7EB7">
        <w:rPr>
          <w:sz w:val="24"/>
          <w:szCs w:val="24"/>
        </w:rPr>
        <w:t xml:space="preserve"> </w:t>
      </w:r>
      <w:r w:rsidR="00853E39" w:rsidRPr="00AF7EB7">
        <w:rPr>
          <w:sz w:val="24"/>
          <w:szCs w:val="24"/>
        </w:rPr>
        <w:t xml:space="preserve">o dofinansowanie </w:t>
      </w:r>
      <w:r w:rsidR="00210355" w:rsidRPr="00AF7EB7">
        <w:rPr>
          <w:sz w:val="24"/>
          <w:szCs w:val="24"/>
        </w:rPr>
        <w:t xml:space="preserve">w celu upublicznienia zapytania ofertowego powinien upublicznić zapytanie </w:t>
      </w:r>
      <w:r w:rsidR="00210355" w:rsidRPr="00AF7EB7">
        <w:rPr>
          <w:sz w:val="24"/>
          <w:szCs w:val="24"/>
          <w:u w:val="single"/>
        </w:rPr>
        <w:t xml:space="preserve">na stronie internetowej </w:t>
      </w:r>
      <w:r w:rsidR="00140CC0" w:rsidRPr="00AF7EB7">
        <w:rPr>
          <w:sz w:val="24"/>
          <w:szCs w:val="24"/>
          <w:u w:val="single"/>
        </w:rPr>
        <w:t>wskazanej przez instytucję ogłaszającą nabór wniosków</w:t>
      </w:r>
      <w:r w:rsidR="00422657" w:rsidRPr="00AF7EB7">
        <w:rPr>
          <w:sz w:val="24"/>
          <w:szCs w:val="24"/>
          <w:u w:val="single"/>
        </w:rPr>
        <w:t xml:space="preserve"> </w:t>
      </w:r>
      <w:r w:rsidR="00140CC0" w:rsidRPr="00AF7EB7">
        <w:rPr>
          <w:sz w:val="24"/>
          <w:szCs w:val="24"/>
          <w:u w:val="single"/>
        </w:rPr>
        <w:t>o dofinansowanie projektu</w:t>
      </w:r>
      <w:r w:rsidR="00140CC0" w:rsidRPr="00AF7EB7">
        <w:rPr>
          <w:sz w:val="24"/>
          <w:szCs w:val="24"/>
        </w:rPr>
        <w:t>, tj. na stronie gwarantującej odpowiedni stopień upublicznienia informacji</w:t>
      </w:r>
      <w:r w:rsidR="0057597A" w:rsidRPr="00AF7EB7">
        <w:rPr>
          <w:sz w:val="24"/>
          <w:szCs w:val="24"/>
        </w:rPr>
        <w:t xml:space="preserve"> </w:t>
      </w:r>
      <w:r w:rsidR="00140CC0" w:rsidRPr="00AF7EB7">
        <w:rPr>
          <w:sz w:val="24"/>
          <w:szCs w:val="24"/>
        </w:rPr>
        <w:t>o zamówieniu, nie może być</w:t>
      </w:r>
      <w:r w:rsidR="00422657" w:rsidRPr="00AF7EB7">
        <w:rPr>
          <w:sz w:val="24"/>
          <w:szCs w:val="24"/>
        </w:rPr>
        <w:br/>
      </w:r>
      <w:r w:rsidR="00140CC0" w:rsidRPr="00AF7EB7">
        <w:rPr>
          <w:sz w:val="24"/>
          <w:szCs w:val="24"/>
        </w:rPr>
        <w:t xml:space="preserve">to własna beneficjenta. </w:t>
      </w:r>
      <w:r w:rsidR="00804214" w:rsidRPr="00AF7EB7">
        <w:rPr>
          <w:sz w:val="24"/>
          <w:szCs w:val="24"/>
        </w:rPr>
        <w:t>Jak wynika z ogłoszonego</w:t>
      </w:r>
      <w:r w:rsidR="00422657" w:rsidRPr="00AF7EB7">
        <w:rPr>
          <w:sz w:val="24"/>
          <w:szCs w:val="24"/>
        </w:rPr>
        <w:t xml:space="preserve"> </w:t>
      </w:r>
      <w:r w:rsidR="00804214" w:rsidRPr="00AF7EB7">
        <w:rPr>
          <w:sz w:val="24"/>
          <w:szCs w:val="24"/>
        </w:rPr>
        <w:t>w dniu</w:t>
      </w:r>
      <w:r w:rsidR="0057597A" w:rsidRPr="00AF7EB7">
        <w:rPr>
          <w:sz w:val="24"/>
          <w:szCs w:val="24"/>
        </w:rPr>
        <w:t xml:space="preserve"> </w:t>
      </w:r>
      <w:r w:rsidR="00804214" w:rsidRPr="00AF7EB7">
        <w:rPr>
          <w:sz w:val="24"/>
          <w:szCs w:val="24"/>
        </w:rPr>
        <w:t>4 stycznia 2018 r. komunikatu Instytucji Zarządzającej z dniem 1 stycznia 2018 r.</w:t>
      </w:r>
      <w:r w:rsidR="000F3013" w:rsidRPr="00AF7EB7">
        <w:rPr>
          <w:sz w:val="24"/>
          <w:szCs w:val="24"/>
        </w:rPr>
        <w:t xml:space="preserve"> wnioskodawcy byli zobowiązani </w:t>
      </w:r>
      <w:r w:rsidR="009A5900" w:rsidRPr="00AF7EB7">
        <w:rPr>
          <w:sz w:val="24"/>
          <w:szCs w:val="24"/>
        </w:rPr>
        <w:t xml:space="preserve">do stosownej publikacji na stronie </w:t>
      </w:r>
      <w:hyperlink r:id="rId10" w:history="1">
        <w:r w:rsidR="009A5900" w:rsidRPr="00AF7EB7">
          <w:rPr>
            <w:rStyle w:val="Hipercze"/>
            <w:color w:val="auto"/>
            <w:sz w:val="24"/>
            <w:szCs w:val="24"/>
            <w:u w:val="none"/>
          </w:rPr>
          <w:t>https://bazakonkurencyjnosci.funduszeeuropejskie.gov.pl</w:t>
        </w:r>
      </w:hyperlink>
      <w:r w:rsidR="009A5900" w:rsidRPr="00AF7EB7">
        <w:rPr>
          <w:sz w:val="24"/>
          <w:szCs w:val="24"/>
        </w:rPr>
        <w:t xml:space="preserve"> </w:t>
      </w:r>
    </w:p>
    <w:p w14:paraId="40ECB67E" w14:textId="377B7A1A" w:rsidR="00CA0BFE" w:rsidRPr="00AF7EB7" w:rsidRDefault="00CA0BFE" w:rsidP="00AF7EB7">
      <w:pPr>
        <w:pStyle w:val="Akapitzlist"/>
        <w:spacing w:line="360" w:lineRule="auto"/>
        <w:ind w:left="717"/>
        <w:contextualSpacing w:val="0"/>
        <w:jc w:val="both"/>
        <w:rPr>
          <w:sz w:val="24"/>
          <w:szCs w:val="24"/>
        </w:rPr>
      </w:pPr>
      <w:r w:rsidRPr="00AF7EB7">
        <w:rPr>
          <w:sz w:val="24"/>
          <w:szCs w:val="24"/>
        </w:rPr>
        <w:lastRenderedPageBreak/>
        <w:t>Biorąc pod uwagę powyższe w ocenie Zespołu Kontrolnego niedopełnienie obowiązku upublicznienia zapytania ofertowego jest naruszeniem powodującym potencjalną szkodę</w:t>
      </w:r>
      <w:r w:rsidRPr="00AF7EB7">
        <w:rPr>
          <w:sz w:val="24"/>
          <w:szCs w:val="24"/>
        </w:rPr>
        <w:br/>
        <w:t xml:space="preserve">w budżecie Unii Europejskiej. </w:t>
      </w:r>
    </w:p>
    <w:p w14:paraId="14C9E125" w14:textId="673EF137" w:rsidR="00CA0BFE" w:rsidRPr="00AF7EB7" w:rsidRDefault="00CA0BFE" w:rsidP="00AF7EB7">
      <w:pPr>
        <w:pStyle w:val="Akapitzlist"/>
        <w:spacing w:line="360" w:lineRule="auto"/>
        <w:ind w:left="717"/>
        <w:jc w:val="both"/>
        <w:rPr>
          <w:sz w:val="24"/>
          <w:szCs w:val="24"/>
        </w:rPr>
      </w:pPr>
      <w:r w:rsidRPr="00AF7EB7">
        <w:rPr>
          <w:sz w:val="24"/>
          <w:szCs w:val="24"/>
        </w:rPr>
        <w:t xml:space="preserve">Jest prawdopodobne, </w:t>
      </w:r>
      <w:r w:rsidR="001F75F9">
        <w:rPr>
          <w:sz w:val="24"/>
          <w:szCs w:val="24"/>
        </w:rPr>
        <w:t xml:space="preserve">że </w:t>
      </w:r>
      <w:r w:rsidRPr="00AF7EB7">
        <w:rPr>
          <w:sz w:val="24"/>
          <w:szCs w:val="24"/>
        </w:rPr>
        <w:t xml:space="preserve">ze względu na niski stopień upublicznienia </w:t>
      </w:r>
      <w:r w:rsidR="00CE536F" w:rsidRPr="00AF7EB7">
        <w:rPr>
          <w:sz w:val="24"/>
          <w:szCs w:val="24"/>
        </w:rPr>
        <w:t>część przedsiębiorców posiadających potencjał do wykonania zamówienia i oferujących niższe ceny nie złoży</w:t>
      </w:r>
      <w:r w:rsidR="001F75F9">
        <w:rPr>
          <w:sz w:val="24"/>
          <w:szCs w:val="24"/>
        </w:rPr>
        <w:t>ło</w:t>
      </w:r>
      <w:r w:rsidR="00CE536F" w:rsidRPr="00AF7EB7">
        <w:rPr>
          <w:sz w:val="24"/>
          <w:szCs w:val="24"/>
        </w:rPr>
        <w:t xml:space="preserve"> ofert.</w:t>
      </w:r>
    </w:p>
    <w:p w14:paraId="2CB51B97" w14:textId="6405C0B2" w:rsidR="00CE536F" w:rsidRPr="00AF7EB7" w:rsidRDefault="00CE536F" w:rsidP="00AF7EB7">
      <w:pPr>
        <w:spacing w:line="360" w:lineRule="auto"/>
        <w:ind w:left="357"/>
        <w:jc w:val="both"/>
      </w:pPr>
      <w:r w:rsidRPr="00AF7EB7">
        <w:t>Lista sprawdzająca powyższą umowę stanowi dowód nr 2 do niniejszej Informacji pokontrolnej.</w:t>
      </w:r>
    </w:p>
    <w:p w14:paraId="37697ED3" w14:textId="4BBE6BDB" w:rsidR="00C24BA0" w:rsidRPr="00AF7EB7" w:rsidRDefault="00C24BA0" w:rsidP="00AF7EB7">
      <w:pPr>
        <w:spacing w:line="360" w:lineRule="auto"/>
        <w:jc w:val="both"/>
        <w:rPr>
          <w:b/>
        </w:rPr>
      </w:pPr>
      <w:r w:rsidRPr="00AF7EB7">
        <w:rPr>
          <w:b/>
        </w:rPr>
        <w:t>V. REKOMENDACJE I ZALECENIA POKONTROLNE:</w:t>
      </w:r>
    </w:p>
    <w:p w14:paraId="01A193FE" w14:textId="77777777" w:rsidR="000042FE" w:rsidRPr="00AF7EB7" w:rsidRDefault="000042FE" w:rsidP="00AF7EB7">
      <w:pPr>
        <w:spacing w:line="360" w:lineRule="auto"/>
        <w:jc w:val="both"/>
        <w:rPr>
          <w:b/>
        </w:rPr>
      </w:pPr>
      <w:r w:rsidRPr="00AF7EB7">
        <w:rPr>
          <w:b/>
        </w:rPr>
        <w:t>Ustalenia o wysokim stopniu istotności:</w:t>
      </w:r>
    </w:p>
    <w:p w14:paraId="7A02AABF" w14:textId="616B3BCF" w:rsidR="000042FE" w:rsidRPr="00AF7EB7" w:rsidRDefault="000042FE" w:rsidP="00AF7EB7">
      <w:pPr>
        <w:numPr>
          <w:ilvl w:val="0"/>
          <w:numId w:val="11"/>
        </w:numPr>
        <w:spacing w:line="360" w:lineRule="auto"/>
        <w:ind w:left="357" w:hanging="357"/>
        <w:jc w:val="both"/>
      </w:pPr>
      <w:r w:rsidRPr="00AF7EB7">
        <w:t xml:space="preserve">W trakcie weryfikacji postępowania na dostawę pompy do </w:t>
      </w:r>
      <w:proofErr w:type="spellStart"/>
      <w:r w:rsidRPr="00AF7EB7">
        <w:t>kontrapulsacji</w:t>
      </w:r>
      <w:proofErr w:type="spellEnd"/>
      <w:r w:rsidRPr="00AF7EB7">
        <w:t xml:space="preserve"> wewnątrzaortalnej ustalono, że doszło do naruszenia </w:t>
      </w:r>
      <w:r w:rsidR="005C0F37" w:rsidRPr="00AF7EB7">
        <w:t>§ 12 ust. 1 umowy nr RPSW.07.03.00-26-0006/17</w:t>
      </w:r>
      <w:r w:rsidR="005C0F37" w:rsidRPr="00AF7EB7">
        <w:br/>
        <w:t xml:space="preserve">o dofinansowanie projektu z tytułu nie zastosowania się przez Beneficjenta do zapisów </w:t>
      </w:r>
      <w:r w:rsidRPr="00AF7EB7">
        <w:t>sekcji 6.5.2 pkt 14) Wytycznych w zakresie kwalifikowalności wydatków</w:t>
      </w:r>
      <w:r w:rsidR="005C0F37" w:rsidRPr="00AF7EB7">
        <w:t xml:space="preserve"> </w:t>
      </w:r>
      <w:r w:rsidRPr="00AF7EB7">
        <w:t>w ramach Europejskiego Funduszu Rozwoju Regionalnego, Europejskiego Funduszu Społecznego oraz Funduszu Spójności na lata 2014-2020</w:t>
      </w:r>
      <w:r w:rsidR="005C0F37" w:rsidRPr="00AF7EB7">
        <w:t xml:space="preserve"> z tytułu niedopełnienia obowiązku odpowiedniego upublicznienia zapytania ofertowego.</w:t>
      </w:r>
    </w:p>
    <w:p w14:paraId="4446158B" w14:textId="38190A78" w:rsidR="000042FE" w:rsidRPr="00AF7EB7" w:rsidRDefault="000042FE" w:rsidP="00AF7EB7">
      <w:pPr>
        <w:spacing w:line="360" w:lineRule="auto"/>
        <w:ind w:left="357"/>
        <w:jc w:val="both"/>
        <w:rPr>
          <w:color w:val="FF0000"/>
        </w:rPr>
      </w:pPr>
      <w:r w:rsidRPr="00AF7EB7">
        <w:t xml:space="preserve">W związku z powyższym IZ RPOWŚ 2014 – 2020 na podstawie art. 143 rozporządzenia Parlamentu Europejskiego i Rady (UE) nr 1303/2013 z dnia 17 grudnia 2013 r., art. 9 ust. 2 pkt 8 ustawy z dnia 11 lipca 2014 r. o zasadach realizacji programów w zakresie polityki spójności finansowych w perspektywie finansowej 2014 – 2020 (Dz.U. z 2020 poz. 818 </w:t>
      </w:r>
      <w:proofErr w:type="spellStart"/>
      <w:r w:rsidRPr="00AF7EB7">
        <w:t>t.j</w:t>
      </w:r>
      <w:proofErr w:type="spellEnd"/>
      <w:r w:rsidRPr="00AF7EB7">
        <w:t>.) oraz rozporządzenia Ministra Rozwoju z dnia 22 maja 201</w:t>
      </w:r>
      <w:r w:rsidR="005C0F37" w:rsidRPr="00AF7EB7">
        <w:t>7</w:t>
      </w:r>
      <w:r w:rsidRPr="00AF7EB7">
        <w:t> r. w sprawie warunków obniżania wartości korekt finansowych oraz wydatków poniesionych nieprawidłowo związanych</w:t>
      </w:r>
      <w:r w:rsidRPr="00AF7EB7">
        <w:br/>
        <w:t>z udzielaniem zamówień (Dz. U. z 201</w:t>
      </w:r>
      <w:r w:rsidR="005C0F37" w:rsidRPr="00AF7EB7">
        <w:t>7</w:t>
      </w:r>
      <w:r w:rsidRPr="00AF7EB7">
        <w:t xml:space="preserve"> r., poz. </w:t>
      </w:r>
      <w:r w:rsidR="005C0F37" w:rsidRPr="00AF7EB7">
        <w:t>615</w:t>
      </w:r>
      <w:r w:rsidRPr="00AF7EB7">
        <w:t>) ustaliła wartość pomniejszenia wydatków kwalifikowalnych w następujący sposób:</w:t>
      </w:r>
    </w:p>
    <w:p w14:paraId="4FB551D8" w14:textId="2F83E14E" w:rsidR="000042FE" w:rsidRPr="00AF7EB7" w:rsidRDefault="000042FE" w:rsidP="001F75F9">
      <w:pPr>
        <w:spacing w:line="360" w:lineRule="auto"/>
        <w:ind w:firstLine="357"/>
        <w:jc w:val="center"/>
      </w:pPr>
      <w:proofErr w:type="spellStart"/>
      <w:r w:rsidRPr="00AF7EB7">
        <w:t>Wp</w:t>
      </w:r>
      <w:proofErr w:type="spellEnd"/>
      <w:r w:rsidRPr="00AF7EB7">
        <w:t xml:space="preserve"> = W% × </w:t>
      </w:r>
      <w:proofErr w:type="spellStart"/>
      <w:r w:rsidRPr="00AF7EB7">
        <w:t>Wkw</w:t>
      </w:r>
      <w:proofErr w:type="spellEnd"/>
      <w:r w:rsidRPr="00AF7EB7">
        <w:t xml:space="preserve">= 25% × </w:t>
      </w:r>
      <w:r w:rsidR="00A20089" w:rsidRPr="00AF7EB7">
        <w:t>116</w:t>
      </w:r>
      <w:r w:rsidRPr="00AF7EB7">
        <w:t> </w:t>
      </w:r>
      <w:r w:rsidR="00A20089" w:rsidRPr="00AF7EB7">
        <w:t>640</w:t>
      </w:r>
      <w:r w:rsidRPr="00AF7EB7">
        <w:t>,00 zł = 2</w:t>
      </w:r>
      <w:r w:rsidR="00A20089" w:rsidRPr="00AF7EB7">
        <w:t>9</w:t>
      </w:r>
      <w:r w:rsidRPr="00AF7EB7">
        <w:t> </w:t>
      </w:r>
      <w:r w:rsidR="00A20089" w:rsidRPr="00AF7EB7">
        <w:t>160</w:t>
      </w:r>
      <w:r w:rsidRPr="00AF7EB7">
        <w:t>,00 zł</w:t>
      </w:r>
    </w:p>
    <w:p w14:paraId="7A11B39E" w14:textId="77777777" w:rsidR="000042FE" w:rsidRPr="00AF7EB7" w:rsidRDefault="000042FE" w:rsidP="00AF7EB7">
      <w:pPr>
        <w:spacing w:line="360" w:lineRule="auto"/>
        <w:ind w:firstLine="357"/>
        <w:jc w:val="both"/>
      </w:pPr>
      <w:r w:rsidRPr="00AF7EB7">
        <w:t>gdzie znaczenie poszczególnych symboli jest następujące:</w:t>
      </w:r>
    </w:p>
    <w:p w14:paraId="1424A0AC" w14:textId="77777777" w:rsidR="000042FE" w:rsidRPr="00AF7EB7" w:rsidRDefault="000042FE" w:rsidP="00AF7EB7">
      <w:pPr>
        <w:spacing w:line="360" w:lineRule="auto"/>
        <w:ind w:firstLine="357"/>
        <w:jc w:val="both"/>
      </w:pPr>
      <w:proofErr w:type="spellStart"/>
      <w:r w:rsidRPr="00AF7EB7">
        <w:t>Wp</w:t>
      </w:r>
      <w:proofErr w:type="spellEnd"/>
      <w:r w:rsidRPr="00AF7EB7">
        <w:t xml:space="preserve"> – wartość pomniejszenia,</w:t>
      </w:r>
    </w:p>
    <w:p w14:paraId="5C34AC17" w14:textId="57B8272C" w:rsidR="000042FE" w:rsidRPr="00AF7EB7" w:rsidRDefault="000042FE" w:rsidP="00AF7EB7">
      <w:pPr>
        <w:spacing w:line="360" w:lineRule="auto"/>
        <w:ind w:left="357"/>
        <w:jc w:val="both"/>
      </w:pPr>
      <w:proofErr w:type="spellStart"/>
      <w:r w:rsidRPr="00AF7EB7">
        <w:t>Wkw</w:t>
      </w:r>
      <w:proofErr w:type="spellEnd"/>
      <w:r w:rsidRPr="00AF7EB7">
        <w:t xml:space="preserve"> – wartość faktycznie poniesionych wydatków kwalifikowalnych dla danego zamówienia (wydatek przedstawiony do refundacji we wniosku nr RPSW.0</w:t>
      </w:r>
      <w:r w:rsidR="00A20089" w:rsidRPr="00AF7EB7">
        <w:t>7</w:t>
      </w:r>
      <w:r w:rsidRPr="00AF7EB7">
        <w:t>.0</w:t>
      </w:r>
      <w:r w:rsidR="00A20089" w:rsidRPr="00AF7EB7">
        <w:t>3</w:t>
      </w:r>
      <w:r w:rsidRPr="00AF7EB7">
        <w:t>.00-26-000</w:t>
      </w:r>
      <w:r w:rsidR="00A20089" w:rsidRPr="00AF7EB7">
        <w:t>6</w:t>
      </w:r>
      <w:r w:rsidRPr="00AF7EB7">
        <w:t>/1</w:t>
      </w:r>
      <w:r w:rsidR="00A20089" w:rsidRPr="00AF7EB7">
        <w:t>7</w:t>
      </w:r>
      <w:r w:rsidRPr="00AF7EB7">
        <w:t>-0</w:t>
      </w:r>
      <w:r w:rsidR="00A20089" w:rsidRPr="00AF7EB7">
        <w:t>1</w:t>
      </w:r>
      <w:r w:rsidRPr="00AF7EB7">
        <w:t>4</w:t>
      </w:r>
      <w:r w:rsidR="00A20089" w:rsidRPr="00AF7EB7">
        <w:br/>
      </w:r>
      <w:r w:rsidRPr="00AF7EB7">
        <w:t xml:space="preserve">poz. nr </w:t>
      </w:r>
      <w:r w:rsidR="00A20089" w:rsidRPr="00AF7EB7">
        <w:t>2</w:t>
      </w:r>
      <w:r w:rsidRPr="00AF7EB7">
        <w:t>),</w:t>
      </w:r>
    </w:p>
    <w:p w14:paraId="6BBAE4BD" w14:textId="53030DF5" w:rsidR="000042FE" w:rsidRDefault="000042FE" w:rsidP="00AF7EB7">
      <w:pPr>
        <w:spacing w:line="360" w:lineRule="auto"/>
        <w:ind w:left="357"/>
        <w:jc w:val="both"/>
      </w:pPr>
      <w:r w:rsidRPr="00AF7EB7">
        <w:t xml:space="preserve">W% – stawka procentowa wskazana w pkt </w:t>
      </w:r>
      <w:r w:rsidR="00A20089" w:rsidRPr="00AF7EB7">
        <w:t>3</w:t>
      </w:r>
      <w:r w:rsidRPr="00AF7EB7">
        <w:t xml:space="preserve"> załącznika do Rozporządzenia Ministra Rozwoju</w:t>
      </w:r>
      <w:r w:rsidRPr="00AF7EB7">
        <w:br/>
        <w:t>z dnia 22 maja 2018 r. (Dz. U. z 201</w:t>
      </w:r>
      <w:r w:rsidR="00A20089" w:rsidRPr="00AF7EB7">
        <w:t>7</w:t>
      </w:r>
      <w:r w:rsidRPr="00AF7EB7">
        <w:t xml:space="preserve"> r., poz. </w:t>
      </w:r>
      <w:r w:rsidR="00A20089" w:rsidRPr="00AF7EB7">
        <w:t>615</w:t>
      </w:r>
      <w:r w:rsidRPr="00AF7EB7">
        <w:t xml:space="preserve"> j.t.) pn. stawki procentowe przy obniżaniu wartości korekt finansowych i pomniejszeń dla poszczególnych kategorii nieprawidłowości indywidualnych, z tytułu dokonania istotnych zmian postanowień zawartej umowy w stosunku </w:t>
      </w:r>
      <w:r w:rsidRPr="00AF7EB7">
        <w:lastRenderedPageBreak/>
        <w:t>do treści oferty, na podstawie której dokonano wyboru wykonawcy</w:t>
      </w:r>
      <w:r w:rsidR="00A20089" w:rsidRPr="00AF7EB7">
        <w:t>, obniżona ze względu</w:t>
      </w:r>
      <w:r w:rsidR="00A20089" w:rsidRPr="00AF7EB7">
        <w:br/>
        <w:t xml:space="preserve">na </w:t>
      </w:r>
      <w:r w:rsidR="00A8408C" w:rsidRPr="00AF7EB7">
        <w:t xml:space="preserve">upublicznienie zapytania na stronie internetowej Beneficjenta. </w:t>
      </w:r>
    </w:p>
    <w:p w14:paraId="3E9D3889" w14:textId="7283191A" w:rsidR="00DF1559" w:rsidRPr="00AF7EB7" w:rsidRDefault="00DF1559" w:rsidP="00AF7EB7">
      <w:pPr>
        <w:spacing w:line="360" w:lineRule="auto"/>
        <w:ind w:left="357"/>
        <w:jc w:val="both"/>
      </w:pPr>
      <w:r w:rsidRPr="00DF1559">
        <w:t xml:space="preserve">Zastosowana stawka procentowa odpowiada wysokości określonej dla stwierdzonej nieprawidłowości w pkt </w:t>
      </w:r>
      <w:r>
        <w:t>1</w:t>
      </w:r>
      <w:r w:rsidRPr="00DF1559">
        <w:t xml:space="preserve"> załącznika do </w:t>
      </w:r>
      <w:r w:rsidRPr="00DF1559">
        <w:rPr>
          <w:i/>
          <w:iCs/>
        </w:rPr>
        <w:t>Decyzji KE znak: C(2019) 3452 z 14.05.2019 r. ustanawiającej wytyczne dotyczące określania korekt finansowych w odniesieniu do wydatków finansowanych przez Unię w przypadku nieprzestrzegania obowiązujących przepisów dotyczących zamówień publicznych</w:t>
      </w:r>
      <w:r w:rsidRPr="00DF1559">
        <w:t>.</w:t>
      </w:r>
    </w:p>
    <w:p w14:paraId="0AA9A993" w14:textId="0398BFE3" w:rsidR="00A8408C" w:rsidRPr="00AF7EB7" w:rsidRDefault="00A8408C" w:rsidP="00AF7EB7">
      <w:pPr>
        <w:spacing w:line="360" w:lineRule="auto"/>
        <w:ind w:left="357"/>
        <w:jc w:val="both"/>
      </w:pPr>
      <w:r w:rsidRPr="00AF7EB7">
        <w:t>Jednocześnie biorąc pod uwagę montaż finansowy i 85 % poziom dofinansowania, obniżenie wartości korekty finansowej wydatków ujętych we wniosku o płatność</w:t>
      </w:r>
      <w:r w:rsidRPr="00AF7EB7">
        <w:br/>
        <w:t>nr RPSW.07.03.00-26-0006/17-014 wynosi: 29 160,00 zł * 85,00% = 24 786,00 zł.</w:t>
      </w:r>
    </w:p>
    <w:p w14:paraId="633C8407" w14:textId="41159527" w:rsidR="000042FE" w:rsidRPr="00AF7EB7" w:rsidRDefault="000042FE" w:rsidP="00AF7EB7">
      <w:pPr>
        <w:spacing w:line="360" w:lineRule="auto"/>
        <w:ind w:left="357"/>
        <w:jc w:val="both"/>
        <w:rPr>
          <w:b/>
          <w:bCs/>
          <w:color w:val="FF0000"/>
        </w:rPr>
      </w:pPr>
      <w:r w:rsidRPr="00AF7EB7">
        <w:rPr>
          <w:b/>
          <w:bCs/>
        </w:rPr>
        <w:t xml:space="preserve">Biorąc pod uwagę powyższe Instytucja Zarządzająca zaleca pomniejszenie wartości wydatków kwalifikowalnych ujętych we wniosku opłatność nr </w:t>
      </w:r>
      <w:r w:rsidR="00A8408C" w:rsidRPr="00AF7EB7">
        <w:rPr>
          <w:b/>
          <w:bCs/>
        </w:rPr>
        <w:t>RPSW.07.03.00-26-0006/17-014</w:t>
      </w:r>
      <w:r w:rsidRPr="00AF7EB7">
        <w:rPr>
          <w:b/>
          <w:bCs/>
        </w:rPr>
        <w:t xml:space="preserve"> o kwotę wydatków kwalifikowalnych w wysokości </w:t>
      </w:r>
      <w:r w:rsidR="00A8408C" w:rsidRPr="00AF7EB7">
        <w:rPr>
          <w:b/>
          <w:bCs/>
        </w:rPr>
        <w:t>29 160,00</w:t>
      </w:r>
      <w:r w:rsidRPr="00AF7EB7">
        <w:rPr>
          <w:b/>
          <w:bCs/>
        </w:rPr>
        <w:t> zł w tym dofinansowanie</w:t>
      </w:r>
      <w:r w:rsidRPr="00AF7EB7">
        <w:rPr>
          <w:b/>
          <w:bCs/>
        </w:rPr>
        <w:br/>
      </w:r>
      <w:r w:rsidR="00A8408C" w:rsidRPr="00AF7EB7">
        <w:rPr>
          <w:b/>
          <w:bCs/>
        </w:rPr>
        <w:t>24 786,00</w:t>
      </w:r>
      <w:r w:rsidRPr="00AF7EB7">
        <w:rPr>
          <w:b/>
          <w:bCs/>
        </w:rPr>
        <w:t xml:space="preserve"> zł.</w:t>
      </w:r>
    </w:p>
    <w:p w14:paraId="7B27AB7A" w14:textId="1C7C5963" w:rsidR="00BF3F49" w:rsidRPr="00AF7EB7" w:rsidRDefault="00BF3F49" w:rsidP="00AF7EB7">
      <w:pPr>
        <w:spacing w:line="360" w:lineRule="auto"/>
        <w:jc w:val="both"/>
      </w:pPr>
      <w:r w:rsidRPr="00AF7EB7">
        <w:t xml:space="preserve">Niniejsza informacja pokontrolna zawiera </w:t>
      </w:r>
      <w:r w:rsidR="00A625F5">
        <w:t>5 stron</w:t>
      </w:r>
      <w:r w:rsidRPr="00AF7EB7">
        <w:t xml:space="preserve"> oraz </w:t>
      </w:r>
      <w:r w:rsidR="005D3B39" w:rsidRPr="00AF7EB7">
        <w:t>2</w:t>
      </w:r>
      <w:r w:rsidRPr="00AF7EB7">
        <w:t xml:space="preserve"> do</w:t>
      </w:r>
      <w:r w:rsidR="00D85743" w:rsidRPr="00AF7EB7">
        <w:t>w</w:t>
      </w:r>
      <w:r w:rsidR="005D3B39" w:rsidRPr="00AF7EB7">
        <w:t>ody</w:t>
      </w:r>
      <w:r w:rsidRPr="00AF7EB7">
        <w:t>, któr</w:t>
      </w:r>
      <w:r w:rsidR="00A625F5">
        <w:t>e</w:t>
      </w:r>
      <w:r w:rsidRPr="00AF7EB7">
        <w:t xml:space="preserve"> dostępn</w:t>
      </w:r>
      <w:r w:rsidR="005D3B39" w:rsidRPr="00AF7EB7">
        <w:t>e</w:t>
      </w:r>
      <w:r w:rsidRPr="00AF7EB7">
        <w:t xml:space="preserve"> </w:t>
      </w:r>
      <w:r w:rsidR="005D3B39" w:rsidRPr="00AF7EB7">
        <w:t>są</w:t>
      </w:r>
      <w:r w:rsidRPr="00AF7EB7">
        <w:t xml:space="preserve"> do wglądu w siedzibie Departamentu Kontroli i Certyfikacji RPO, ul. Wincentego Witosa 86, 25 – 561 Kielce.</w:t>
      </w:r>
    </w:p>
    <w:p w14:paraId="3BEA4FFF" w14:textId="77777777" w:rsidR="00C24BA0" w:rsidRPr="00AF7EB7" w:rsidRDefault="00C24BA0" w:rsidP="00AF7EB7">
      <w:pPr>
        <w:spacing w:line="360" w:lineRule="auto"/>
        <w:jc w:val="both"/>
      </w:pPr>
      <w:r w:rsidRPr="00AF7EB7">
        <w:t>Dokument sporządzono w dwóch jednobrzmiących egzemplarzach, z których jeden zostaje przekazany Beneficjentowi. Drugi egzemplarz oznaczony term</w:t>
      </w:r>
      <w:r w:rsidR="00515393" w:rsidRPr="00AF7EB7">
        <w:t>inem „do zwrotu” należy odesłać</w:t>
      </w:r>
      <w:r w:rsidR="00515393" w:rsidRPr="00AF7EB7">
        <w:br/>
      </w:r>
      <w:r w:rsidRPr="00AF7EB7">
        <w:t>na podany powyżej adres w terminie 14 dni od dnia otrzymania Informacji pokontrolnej.</w:t>
      </w:r>
    </w:p>
    <w:p w14:paraId="270BBA09" w14:textId="77777777" w:rsidR="00C24BA0" w:rsidRPr="00AF7EB7" w:rsidRDefault="00C24BA0" w:rsidP="00AF7EB7">
      <w:pPr>
        <w:spacing w:line="360" w:lineRule="auto"/>
        <w:jc w:val="both"/>
      </w:pPr>
      <w:r w:rsidRPr="00AF7EB7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07ECC14A" w14:textId="77777777" w:rsidR="00C24BA0" w:rsidRPr="00AF7EB7" w:rsidRDefault="00C24BA0" w:rsidP="00AF7EB7">
      <w:pPr>
        <w:spacing w:line="360" w:lineRule="auto"/>
        <w:jc w:val="both"/>
      </w:pPr>
      <w:r w:rsidRPr="00AF7EB7">
        <w:t>Kierownik Jednostki Kontrolowanej może odmówić podpisania Informacji pokontrolnej informując na piśmie Instytucję Zarządzającą o przyczynach takiej decyzji.</w:t>
      </w:r>
    </w:p>
    <w:p w14:paraId="001DE370" w14:textId="77777777" w:rsidR="00471723" w:rsidRPr="00AF7EB7" w:rsidRDefault="00D7771C" w:rsidP="00AF7EB7">
      <w:pPr>
        <w:spacing w:line="360" w:lineRule="auto"/>
        <w:jc w:val="both"/>
      </w:pPr>
      <w:r w:rsidRPr="00AF7EB7">
        <w:t xml:space="preserve">Kontrolujący: </w:t>
      </w:r>
    </w:p>
    <w:p w14:paraId="15AAFACF" w14:textId="730A52AE" w:rsidR="00D7771C" w:rsidRPr="00AF7EB7" w:rsidRDefault="00D7771C" w:rsidP="00AF7EB7">
      <w:pPr>
        <w:spacing w:line="360" w:lineRule="auto"/>
        <w:jc w:val="both"/>
      </w:pPr>
      <w:r w:rsidRPr="00AF7EB7">
        <w:rPr>
          <w:b/>
        </w:rPr>
        <w:t>IMIĘ I NAZWISKO:</w:t>
      </w:r>
      <w:r w:rsidRPr="00AF7EB7">
        <w:t xml:space="preserve"> </w:t>
      </w:r>
      <w:r w:rsidR="00C95B9A" w:rsidRPr="00AF7EB7">
        <w:t>Przemysław Pikuła</w:t>
      </w:r>
    </w:p>
    <w:p w14:paraId="7F657721" w14:textId="77777777" w:rsidR="00CA13ED" w:rsidRPr="00AF7EB7" w:rsidRDefault="00CA13ED" w:rsidP="00AF7EB7">
      <w:pPr>
        <w:spacing w:line="360" w:lineRule="auto"/>
        <w:jc w:val="both"/>
        <w:rPr>
          <w:b/>
        </w:rPr>
      </w:pPr>
    </w:p>
    <w:p w14:paraId="06A9EF54" w14:textId="5EB5F48F" w:rsidR="00D7771C" w:rsidRPr="00AF7EB7" w:rsidRDefault="00D7771C" w:rsidP="00AF7EB7">
      <w:pPr>
        <w:spacing w:line="360" w:lineRule="auto"/>
        <w:jc w:val="both"/>
      </w:pPr>
      <w:r w:rsidRPr="00AF7EB7">
        <w:rPr>
          <w:b/>
        </w:rPr>
        <w:t>IMIĘ I NAZWISKO:</w:t>
      </w:r>
      <w:r w:rsidRPr="00AF7EB7">
        <w:t xml:space="preserve"> </w:t>
      </w:r>
      <w:r w:rsidR="005D3B39" w:rsidRPr="00AF7EB7">
        <w:t>Patryk Bobra</w:t>
      </w:r>
      <w:r w:rsidR="00C95B9A" w:rsidRPr="00AF7EB7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5D3B39" w:rsidRPr="00AF7EB7" w14:paraId="557FCF29" w14:textId="77777777" w:rsidTr="00843BA9">
        <w:tc>
          <w:tcPr>
            <w:tcW w:w="3794" w:type="dxa"/>
            <w:shd w:val="clear" w:color="auto" w:fill="auto"/>
          </w:tcPr>
          <w:p w14:paraId="404F1221" w14:textId="77777777" w:rsidR="00D7771C" w:rsidRPr="00AF7EB7" w:rsidRDefault="00D7771C" w:rsidP="00AF7EB7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5DF9DC28" w14:textId="7CE0200A" w:rsidR="00D7771C" w:rsidRPr="00AF7EB7" w:rsidRDefault="00D7771C" w:rsidP="00AF7EB7">
            <w:pPr>
              <w:spacing w:line="360" w:lineRule="auto"/>
              <w:jc w:val="center"/>
            </w:pPr>
            <w:r w:rsidRPr="00AF7EB7">
              <w:rPr>
                <w:b/>
              </w:rPr>
              <w:t>Kontrolowany/a:</w:t>
            </w:r>
          </w:p>
        </w:tc>
      </w:tr>
      <w:tr w:rsidR="00B246A3" w:rsidRPr="00AF7EB7" w14:paraId="7EA9FF42" w14:textId="77777777" w:rsidTr="00843BA9">
        <w:tc>
          <w:tcPr>
            <w:tcW w:w="3794" w:type="dxa"/>
            <w:shd w:val="clear" w:color="auto" w:fill="auto"/>
          </w:tcPr>
          <w:p w14:paraId="233B2F90" w14:textId="77777777" w:rsidR="00D7771C" w:rsidRPr="00AF7EB7" w:rsidRDefault="00D7771C" w:rsidP="00AF7EB7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75530191" w14:textId="77777777" w:rsidR="005D3B39" w:rsidRPr="00AF7EB7" w:rsidRDefault="005D3B39" w:rsidP="00AF7EB7">
            <w:pPr>
              <w:spacing w:line="360" w:lineRule="auto"/>
              <w:jc w:val="center"/>
            </w:pPr>
          </w:p>
          <w:p w14:paraId="589C4904" w14:textId="77777777" w:rsidR="00D7771C" w:rsidRPr="00AF7EB7" w:rsidRDefault="00D7771C" w:rsidP="00AF7EB7">
            <w:pPr>
              <w:spacing w:line="360" w:lineRule="auto"/>
              <w:jc w:val="center"/>
            </w:pPr>
            <w:r w:rsidRPr="00AF7EB7">
              <w:t>…………………………………………</w:t>
            </w:r>
          </w:p>
        </w:tc>
      </w:tr>
    </w:tbl>
    <w:p w14:paraId="5AB27AE4" w14:textId="77777777" w:rsidR="009234B9" w:rsidRPr="00AF7EB7" w:rsidRDefault="009234B9" w:rsidP="00AF7EB7">
      <w:pPr>
        <w:tabs>
          <w:tab w:val="left" w:pos="5691"/>
        </w:tabs>
        <w:spacing w:line="360" w:lineRule="auto"/>
      </w:pPr>
    </w:p>
    <w:sectPr w:rsidR="009234B9" w:rsidRPr="00AF7EB7" w:rsidSect="00AF7EB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04" w:right="1134" w:bottom="1135" w:left="1134" w:header="284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F2AFF" w14:textId="77777777" w:rsidR="005E0152" w:rsidRDefault="005E0152">
      <w:r>
        <w:separator/>
      </w:r>
    </w:p>
  </w:endnote>
  <w:endnote w:type="continuationSeparator" w:id="0">
    <w:p w14:paraId="7A3F7E42" w14:textId="77777777" w:rsidR="005E0152" w:rsidRDefault="005E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989C" w14:textId="77777777" w:rsidR="009F0F4D" w:rsidRDefault="009F0F4D">
    <w:pPr>
      <w:pStyle w:val="Stopka"/>
      <w:jc w:val="center"/>
      <w:rPr>
        <w:b/>
        <w:sz w:val="20"/>
        <w:szCs w:val="20"/>
      </w:rPr>
    </w:pPr>
  </w:p>
  <w:p w14:paraId="697C8132" w14:textId="403A1A4A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4A56F0">
      <w:rPr>
        <w:b/>
        <w:bCs/>
        <w:noProof/>
        <w:sz w:val="20"/>
        <w:szCs w:val="20"/>
      </w:rPr>
      <w:t>5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A625F5">
      <w:rPr>
        <w:b/>
        <w:sz w:val="20"/>
        <w:szCs w:val="20"/>
      </w:rPr>
      <w:t>5</w:t>
    </w:r>
  </w:p>
  <w:p w14:paraId="687543E9" w14:textId="0B3DAB20" w:rsidR="004E443A" w:rsidRPr="00734FE1" w:rsidRDefault="004E443A" w:rsidP="00734FE1">
    <w:pPr>
      <w:jc w:val="center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C95B9A" w:rsidRPr="00C95B9A">
      <w:rPr>
        <w:b/>
        <w:sz w:val="20"/>
        <w:szCs w:val="20"/>
      </w:rPr>
      <w:t>KC-I.432.624.1.2021/PP-4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2CEF" w14:textId="77777777" w:rsidR="00D06AFA" w:rsidRPr="004F3B3E" w:rsidRDefault="00D06AFA" w:rsidP="00D06AF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4A56F0">
      <w:rPr>
        <w:b/>
        <w:bCs/>
        <w:noProof/>
        <w:sz w:val="20"/>
        <w:szCs w:val="20"/>
      </w:rPr>
      <w:t>1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>
      <w:rPr>
        <w:b/>
        <w:sz w:val="20"/>
        <w:szCs w:val="20"/>
      </w:rPr>
      <w:t>4</w:t>
    </w:r>
  </w:p>
  <w:p w14:paraId="53F338B0" w14:textId="06C76F5D" w:rsidR="00D06AFA" w:rsidRPr="00D06AFA" w:rsidRDefault="00D06AFA" w:rsidP="00AF7EB7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Pr="003963C4">
      <w:rPr>
        <w:b/>
        <w:sz w:val="20"/>
        <w:szCs w:val="20"/>
      </w:rPr>
      <w:t xml:space="preserve">NR </w:t>
    </w:r>
    <w:r w:rsidR="00A8408C" w:rsidRPr="00A8408C">
      <w:rPr>
        <w:b/>
        <w:sz w:val="20"/>
        <w:szCs w:val="20"/>
      </w:rPr>
      <w:t>KC-I.432.86.1.2021/PP-3</w:t>
    </w:r>
    <w:r w:rsidR="00AF7EB7">
      <w:rPr>
        <w:noProof/>
      </w:rPr>
      <w:drawing>
        <wp:inline distT="0" distB="0" distL="0" distR="0" wp14:anchorId="2C07ED7F" wp14:editId="7146E24C">
          <wp:extent cx="994868" cy="431597"/>
          <wp:effectExtent l="0" t="0" r="0" b="698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037" cy="432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764DE" w14:textId="77777777" w:rsidR="005E0152" w:rsidRDefault="005E0152">
      <w:r>
        <w:separator/>
      </w:r>
    </w:p>
  </w:footnote>
  <w:footnote w:type="continuationSeparator" w:id="0">
    <w:p w14:paraId="5F9642DC" w14:textId="77777777" w:rsidR="005E0152" w:rsidRDefault="005E0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E4E9" w14:textId="21C0972B" w:rsidR="00CA13ED" w:rsidRDefault="001759B0" w:rsidP="00CA13ED">
    <w:pPr>
      <w:pStyle w:val="Nagwek"/>
      <w:tabs>
        <w:tab w:val="left" w:pos="4495"/>
      </w:tabs>
      <w:rPr>
        <w:noProof/>
      </w:rPr>
    </w:pPr>
    <w:r w:rsidRPr="004E4241">
      <w:rPr>
        <w:noProof/>
      </w:rPr>
      <w:drawing>
        <wp:inline distT="0" distB="0" distL="0" distR="0" wp14:anchorId="7A189A72" wp14:editId="54D8F1C9">
          <wp:extent cx="5764530" cy="421640"/>
          <wp:effectExtent l="0" t="0" r="0" b="0"/>
          <wp:docPr id="12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13ED">
      <w:rPr>
        <w:noProof/>
      </w:rPr>
      <w:tab/>
    </w:r>
  </w:p>
  <w:p w14:paraId="3E834593" w14:textId="77777777" w:rsidR="00CA13ED" w:rsidRDefault="00CA13ED" w:rsidP="00CA13ED">
    <w:pPr>
      <w:pStyle w:val="Nagwek"/>
      <w:tabs>
        <w:tab w:val="left" w:pos="4495"/>
      </w:tabs>
      <w:rPr>
        <w:noProof/>
      </w:rPr>
    </w:pPr>
  </w:p>
  <w:p w14:paraId="5256D0F9" w14:textId="42995582" w:rsidR="00EE05CC" w:rsidRDefault="0058731E" w:rsidP="00CA13ED">
    <w:pPr>
      <w:pStyle w:val="Nagwek"/>
      <w:tabs>
        <w:tab w:val="left" w:pos="4495"/>
      </w:tabs>
      <w:rPr>
        <w:noProof/>
      </w:rPr>
    </w:pPr>
    <w:r>
      <w:rPr>
        <w:noProof/>
      </w:rPr>
      <w:tab/>
    </w:r>
    <w:r w:rsidR="00CA13ED">
      <w:rPr>
        <w:noProof/>
      </w:rPr>
      <w:tab/>
    </w:r>
    <w:r w:rsidR="00CA13ED"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26A7" w14:textId="5511DF2D" w:rsidR="00CA13ED" w:rsidRDefault="001759B0">
    <w:pPr>
      <w:pStyle w:val="Nagwek"/>
      <w:rPr>
        <w:noProof/>
      </w:rPr>
    </w:pPr>
    <w:r w:rsidRPr="004E4241">
      <w:rPr>
        <w:noProof/>
      </w:rPr>
      <w:drawing>
        <wp:inline distT="0" distB="0" distL="0" distR="0" wp14:anchorId="67AC7F11" wp14:editId="1326DDA6">
          <wp:extent cx="5764530" cy="421640"/>
          <wp:effectExtent l="0" t="0" r="0" b="0"/>
          <wp:docPr id="31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B02D9" w14:textId="77777777" w:rsidR="00CA13ED" w:rsidRDefault="00CA13ED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1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3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0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785" w:hanging="360"/>
      </w:pPr>
      <w:rPr>
        <w:rFonts w:ascii="Wingdings" w:hAnsi="Wingdings" w:hint="default"/>
      </w:rPr>
    </w:lvl>
  </w:abstractNum>
  <w:abstractNum w:abstractNumId="1" w15:restartNumberingAfterBreak="0">
    <w:nsid w:val="0CF6790C"/>
    <w:multiLevelType w:val="hybridMultilevel"/>
    <w:tmpl w:val="BAA855D6"/>
    <w:lvl w:ilvl="0" w:tplc="ACCE09F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3B222D8"/>
    <w:multiLevelType w:val="hybridMultilevel"/>
    <w:tmpl w:val="688AEEEE"/>
    <w:lvl w:ilvl="0" w:tplc="DFD8F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7671279B"/>
    <w:multiLevelType w:val="hybridMultilevel"/>
    <w:tmpl w:val="8F58ACFA"/>
    <w:lvl w:ilvl="0" w:tplc="846CC208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728A5"/>
    <w:multiLevelType w:val="hybridMultilevel"/>
    <w:tmpl w:val="A9547B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9"/>
  </w:num>
  <w:num w:numId="10">
    <w:abstractNumId w:val="8"/>
  </w:num>
  <w:num w:numId="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0D10"/>
    <w:rsid w:val="000042FE"/>
    <w:rsid w:val="00005261"/>
    <w:rsid w:val="0000532F"/>
    <w:rsid w:val="0000772D"/>
    <w:rsid w:val="00013A75"/>
    <w:rsid w:val="0002127E"/>
    <w:rsid w:val="0002156D"/>
    <w:rsid w:val="00022786"/>
    <w:rsid w:val="000240C5"/>
    <w:rsid w:val="00024DEE"/>
    <w:rsid w:val="00026EFB"/>
    <w:rsid w:val="00026F3F"/>
    <w:rsid w:val="00027238"/>
    <w:rsid w:val="00030AB4"/>
    <w:rsid w:val="00037FA6"/>
    <w:rsid w:val="00040927"/>
    <w:rsid w:val="00042C72"/>
    <w:rsid w:val="00043080"/>
    <w:rsid w:val="00043389"/>
    <w:rsid w:val="00043E90"/>
    <w:rsid w:val="000443BB"/>
    <w:rsid w:val="00044679"/>
    <w:rsid w:val="00045199"/>
    <w:rsid w:val="00046948"/>
    <w:rsid w:val="00051434"/>
    <w:rsid w:val="00051D7C"/>
    <w:rsid w:val="00053973"/>
    <w:rsid w:val="000566B1"/>
    <w:rsid w:val="00056C72"/>
    <w:rsid w:val="00070B42"/>
    <w:rsid w:val="00072CA2"/>
    <w:rsid w:val="00075F1C"/>
    <w:rsid w:val="000768B5"/>
    <w:rsid w:val="00083808"/>
    <w:rsid w:val="000855D9"/>
    <w:rsid w:val="0008749F"/>
    <w:rsid w:val="000968B4"/>
    <w:rsid w:val="000A1CC2"/>
    <w:rsid w:val="000A1CCC"/>
    <w:rsid w:val="000A40B6"/>
    <w:rsid w:val="000B058B"/>
    <w:rsid w:val="000B07E3"/>
    <w:rsid w:val="000B26B8"/>
    <w:rsid w:val="000B6790"/>
    <w:rsid w:val="000B6F5F"/>
    <w:rsid w:val="000C03C8"/>
    <w:rsid w:val="000C130A"/>
    <w:rsid w:val="000C41B0"/>
    <w:rsid w:val="000D27A3"/>
    <w:rsid w:val="000D37C6"/>
    <w:rsid w:val="000E1B88"/>
    <w:rsid w:val="000E21E4"/>
    <w:rsid w:val="000E7832"/>
    <w:rsid w:val="000F1D1E"/>
    <w:rsid w:val="000F3013"/>
    <w:rsid w:val="00104383"/>
    <w:rsid w:val="001050EB"/>
    <w:rsid w:val="001058F8"/>
    <w:rsid w:val="001076D0"/>
    <w:rsid w:val="001121BB"/>
    <w:rsid w:val="00112690"/>
    <w:rsid w:val="00112CE7"/>
    <w:rsid w:val="00117BD9"/>
    <w:rsid w:val="00117C77"/>
    <w:rsid w:val="00121F4F"/>
    <w:rsid w:val="001236B0"/>
    <w:rsid w:val="00125CB9"/>
    <w:rsid w:val="001270AB"/>
    <w:rsid w:val="001304FA"/>
    <w:rsid w:val="00133E23"/>
    <w:rsid w:val="00140CC0"/>
    <w:rsid w:val="00142569"/>
    <w:rsid w:val="001431F3"/>
    <w:rsid w:val="00151907"/>
    <w:rsid w:val="001556E1"/>
    <w:rsid w:val="00156EE9"/>
    <w:rsid w:val="001571C7"/>
    <w:rsid w:val="0016245A"/>
    <w:rsid w:val="00163819"/>
    <w:rsid w:val="00167951"/>
    <w:rsid w:val="001718CC"/>
    <w:rsid w:val="001759B0"/>
    <w:rsid w:val="00181BF7"/>
    <w:rsid w:val="00184BC5"/>
    <w:rsid w:val="00187426"/>
    <w:rsid w:val="00187F56"/>
    <w:rsid w:val="001917BC"/>
    <w:rsid w:val="0019795B"/>
    <w:rsid w:val="001A1DEA"/>
    <w:rsid w:val="001A2844"/>
    <w:rsid w:val="001A3620"/>
    <w:rsid w:val="001A4130"/>
    <w:rsid w:val="001A5B7A"/>
    <w:rsid w:val="001B4DDF"/>
    <w:rsid w:val="001B57AF"/>
    <w:rsid w:val="001B585B"/>
    <w:rsid w:val="001B62C4"/>
    <w:rsid w:val="001B7874"/>
    <w:rsid w:val="001C72A9"/>
    <w:rsid w:val="001D195B"/>
    <w:rsid w:val="001D3171"/>
    <w:rsid w:val="001D4B29"/>
    <w:rsid w:val="001D5486"/>
    <w:rsid w:val="001D6068"/>
    <w:rsid w:val="001E02F6"/>
    <w:rsid w:val="001E431C"/>
    <w:rsid w:val="001E4E6E"/>
    <w:rsid w:val="001F0A83"/>
    <w:rsid w:val="001F42B7"/>
    <w:rsid w:val="001F4895"/>
    <w:rsid w:val="001F75F9"/>
    <w:rsid w:val="001F7FF6"/>
    <w:rsid w:val="00200861"/>
    <w:rsid w:val="00205173"/>
    <w:rsid w:val="00210355"/>
    <w:rsid w:val="00212117"/>
    <w:rsid w:val="00213502"/>
    <w:rsid w:val="00214D9B"/>
    <w:rsid w:val="0021738B"/>
    <w:rsid w:val="002258CC"/>
    <w:rsid w:val="00227DEA"/>
    <w:rsid w:val="00232A02"/>
    <w:rsid w:val="002363DC"/>
    <w:rsid w:val="00255422"/>
    <w:rsid w:val="00257D8D"/>
    <w:rsid w:val="002616C9"/>
    <w:rsid w:val="00267357"/>
    <w:rsid w:val="002678D9"/>
    <w:rsid w:val="0027123D"/>
    <w:rsid w:val="00275F79"/>
    <w:rsid w:val="00284DE2"/>
    <w:rsid w:val="00286589"/>
    <w:rsid w:val="00291E80"/>
    <w:rsid w:val="00294232"/>
    <w:rsid w:val="00294DFB"/>
    <w:rsid w:val="002A1107"/>
    <w:rsid w:val="002A5B33"/>
    <w:rsid w:val="002A5CEE"/>
    <w:rsid w:val="002B0F0E"/>
    <w:rsid w:val="002C04F9"/>
    <w:rsid w:val="002C3295"/>
    <w:rsid w:val="002C56F8"/>
    <w:rsid w:val="002C5F5B"/>
    <w:rsid w:val="002C73DC"/>
    <w:rsid w:val="002D006F"/>
    <w:rsid w:val="002D0F5D"/>
    <w:rsid w:val="002D18E7"/>
    <w:rsid w:val="002D1E49"/>
    <w:rsid w:val="002E09F3"/>
    <w:rsid w:val="002E5A92"/>
    <w:rsid w:val="002E7860"/>
    <w:rsid w:val="002F3D59"/>
    <w:rsid w:val="002F5B5E"/>
    <w:rsid w:val="00302E50"/>
    <w:rsid w:val="00307708"/>
    <w:rsid w:val="0030798E"/>
    <w:rsid w:val="00307A21"/>
    <w:rsid w:val="00316160"/>
    <w:rsid w:val="0032212F"/>
    <w:rsid w:val="0032330C"/>
    <w:rsid w:val="00323BA3"/>
    <w:rsid w:val="0032450F"/>
    <w:rsid w:val="00326849"/>
    <w:rsid w:val="0032791D"/>
    <w:rsid w:val="00327CA6"/>
    <w:rsid w:val="00337CC5"/>
    <w:rsid w:val="00337E1D"/>
    <w:rsid w:val="003405AF"/>
    <w:rsid w:val="003423DC"/>
    <w:rsid w:val="00343355"/>
    <w:rsid w:val="0034611B"/>
    <w:rsid w:val="003555A8"/>
    <w:rsid w:val="003578E1"/>
    <w:rsid w:val="0036199F"/>
    <w:rsid w:val="003621D4"/>
    <w:rsid w:val="00363931"/>
    <w:rsid w:val="00365944"/>
    <w:rsid w:val="00367C53"/>
    <w:rsid w:val="00370B81"/>
    <w:rsid w:val="00371133"/>
    <w:rsid w:val="00372892"/>
    <w:rsid w:val="00377CC7"/>
    <w:rsid w:val="00382B94"/>
    <w:rsid w:val="003841DB"/>
    <w:rsid w:val="003841EA"/>
    <w:rsid w:val="00386037"/>
    <w:rsid w:val="003963C4"/>
    <w:rsid w:val="003A0EC6"/>
    <w:rsid w:val="003A20AE"/>
    <w:rsid w:val="003A3773"/>
    <w:rsid w:val="003A3B7A"/>
    <w:rsid w:val="003A6B4F"/>
    <w:rsid w:val="003A7670"/>
    <w:rsid w:val="003B2E3F"/>
    <w:rsid w:val="003B4360"/>
    <w:rsid w:val="003D060B"/>
    <w:rsid w:val="003D18F5"/>
    <w:rsid w:val="003D2161"/>
    <w:rsid w:val="003D4594"/>
    <w:rsid w:val="003D499D"/>
    <w:rsid w:val="003D6F0E"/>
    <w:rsid w:val="003E10D5"/>
    <w:rsid w:val="003E2B3C"/>
    <w:rsid w:val="003E2BCD"/>
    <w:rsid w:val="003E3CDC"/>
    <w:rsid w:val="003E78FD"/>
    <w:rsid w:val="003F11A8"/>
    <w:rsid w:val="003F2463"/>
    <w:rsid w:val="003F49AC"/>
    <w:rsid w:val="004016E0"/>
    <w:rsid w:val="00411B14"/>
    <w:rsid w:val="004128A1"/>
    <w:rsid w:val="004162BF"/>
    <w:rsid w:val="00416395"/>
    <w:rsid w:val="0041678B"/>
    <w:rsid w:val="0041735C"/>
    <w:rsid w:val="0042031A"/>
    <w:rsid w:val="00421B0C"/>
    <w:rsid w:val="0042206B"/>
    <w:rsid w:val="00422657"/>
    <w:rsid w:val="004272B3"/>
    <w:rsid w:val="004331FC"/>
    <w:rsid w:val="00437B24"/>
    <w:rsid w:val="0044255F"/>
    <w:rsid w:val="004430F7"/>
    <w:rsid w:val="004459AD"/>
    <w:rsid w:val="00461B57"/>
    <w:rsid w:val="00464035"/>
    <w:rsid w:val="004703A8"/>
    <w:rsid w:val="00471723"/>
    <w:rsid w:val="004720FE"/>
    <w:rsid w:val="00483957"/>
    <w:rsid w:val="004858DE"/>
    <w:rsid w:val="0048784E"/>
    <w:rsid w:val="00492763"/>
    <w:rsid w:val="00495F55"/>
    <w:rsid w:val="004A0F57"/>
    <w:rsid w:val="004A1C49"/>
    <w:rsid w:val="004A1EF8"/>
    <w:rsid w:val="004A4262"/>
    <w:rsid w:val="004A56F0"/>
    <w:rsid w:val="004A606D"/>
    <w:rsid w:val="004A6294"/>
    <w:rsid w:val="004A7F9C"/>
    <w:rsid w:val="004B6B9A"/>
    <w:rsid w:val="004C40C1"/>
    <w:rsid w:val="004C666A"/>
    <w:rsid w:val="004C6F37"/>
    <w:rsid w:val="004D04FE"/>
    <w:rsid w:val="004D536D"/>
    <w:rsid w:val="004D6825"/>
    <w:rsid w:val="004D70E5"/>
    <w:rsid w:val="004E0BE4"/>
    <w:rsid w:val="004E15E5"/>
    <w:rsid w:val="004E443A"/>
    <w:rsid w:val="004F3B3E"/>
    <w:rsid w:val="004F4378"/>
    <w:rsid w:val="00506155"/>
    <w:rsid w:val="00507553"/>
    <w:rsid w:val="00507C5A"/>
    <w:rsid w:val="00515393"/>
    <w:rsid w:val="00517D0C"/>
    <w:rsid w:val="00522FC5"/>
    <w:rsid w:val="00523F07"/>
    <w:rsid w:val="00535AA6"/>
    <w:rsid w:val="00537AA1"/>
    <w:rsid w:val="00541517"/>
    <w:rsid w:val="00541BAB"/>
    <w:rsid w:val="00543C89"/>
    <w:rsid w:val="005603F6"/>
    <w:rsid w:val="00567406"/>
    <w:rsid w:val="00567F00"/>
    <w:rsid w:val="005724D4"/>
    <w:rsid w:val="0057597A"/>
    <w:rsid w:val="00576DE5"/>
    <w:rsid w:val="00577707"/>
    <w:rsid w:val="005824C5"/>
    <w:rsid w:val="005834C2"/>
    <w:rsid w:val="0058359C"/>
    <w:rsid w:val="005865DB"/>
    <w:rsid w:val="0058731E"/>
    <w:rsid w:val="00590825"/>
    <w:rsid w:val="00596EA0"/>
    <w:rsid w:val="005A69FB"/>
    <w:rsid w:val="005C0F37"/>
    <w:rsid w:val="005C1BC3"/>
    <w:rsid w:val="005C3D08"/>
    <w:rsid w:val="005D0500"/>
    <w:rsid w:val="005D1745"/>
    <w:rsid w:val="005D29C3"/>
    <w:rsid w:val="005D322C"/>
    <w:rsid w:val="005D3B39"/>
    <w:rsid w:val="005D3FD8"/>
    <w:rsid w:val="005D5DED"/>
    <w:rsid w:val="005D6945"/>
    <w:rsid w:val="005E0152"/>
    <w:rsid w:val="005E121A"/>
    <w:rsid w:val="005E62A8"/>
    <w:rsid w:val="005F0419"/>
    <w:rsid w:val="005F23C0"/>
    <w:rsid w:val="005F3FC8"/>
    <w:rsid w:val="005F4304"/>
    <w:rsid w:val="005F6A0F"/>
    <w:rsid w:val="005F7EAE"/>
    <w:rsid w:val="00600A60"/>
    <w:rsid w:val="006022B6"/>
    <w:rsid w:val="006024EC"/>
    <w:rsid w:val="0060613C"/>
    <w:rsid w:val="00611170"/>
    <w:rsid w:val="006113C2"/>
    <w:rsid w:val="00614D2C"/>
    <w:rsid w:val="00620AD7"/>
    <w:rsid w:val="00621AB8"/>
    <w:rsid w:val="00623ABD"/>
    <w:rsid w:val="006247E0"/>
    <w:rsid w:val="00624A61"/>
    <w:rsid w:val="00624E7B"/>
    <w:rsid w:val="00625271"/>
    <w:rsid w:val="00627803"/>
    <w:rsid w:val="006307B4"/>
    <w:rsid w:val="00630EA7"/>
    <w:rsid w:val="00633480"/>
    <w:rsid w:val="006348BD"/>
    <w:rsid w:val="00636F69"/>
    <w:rsid w:val="00641424"/>
    <w:rsid w:val="00644A6A"/>
    <w:rsid w:val="00644D42"/>
    <w:rsid w:val="00645429"/>
    <w:rsid w:val="0065225D"/>
    <w:rsid w:val="00653E62"/>
    <w:rsid w:val="00657047"/>
    <w:rsid w:val="006576F4"/>
    <w:rsid w:val="006611A5"/>
    <w:rsid w:val="00662B9D"/>
    <w:rsid w:val="00665BB2"/>
    <w:rsid w:val="00666375"/>
    <w:rsid w:val="00667203"/>
    <w:rsid w:val="006729F7"/>
    <w:rsid w:val="00674A78"/>
    <w:rsid w:val="0067578A"/>
    <w:rsid w:val="006771FD"/>
    <w:rsid w:val="006831EA"/>
    <w:rsid w:val="00690C9B"/>
    <w:rsid w:val="006929C3"/>
    <w:rsid w:val="00694CD0"/>
    <w:rsid w:val="00695C96"/>
    <w:rsid w:val="00696BD4"/>
    <w:rsid w:val="00697113"/>
    <w:rsid w:val="006A18F2"/>
    <w:rsid w:val="006A5C25"/>
    <w:rsid w:val="006B12D9"/>
    <w:rsid w:val="006B3D30"/>
    <w:rsid w:val="006C1D90"/>
    <w:rsid w:val="006C2C96"/>
    <w:rsid w:val="006C3840"/>
    <w:rsid w:val="006C4E1D"/>
    <w:rsid w:val="006D05A5"/>
    <w:rsid w:val="006D5AD6"/>
    <w:rsid w:val="006D7038"/>
    <w:rsid w:val="006E5653"/>
    <w:rsid w:val="006F09F9"/>
    <w:rsid w:val="006F47DA"/>
    <w:rsid w:val="006F4B45"/>
    <w:rsid w:val="00703918"/>
    <w:rsid w:val="00704961"/>
    <w:rsid w:val="00706E75"/>
    <w:rsid w:val="007078E1"/>
    <w:rsid w:val="00707CE9"/>
    <w:rsid w:val="00715983"/>
    <w:rsid w:val="007164A8"/>
    <w:rsid w:val="00716E4F"/>
    <w:rsid w:val="00720DDD"/>
    <w:rsid w:val="00722AA0"/>
    <w:rsid w:val="00723547"/>
    <w:rsid w:val="00727D47"/>
    <w:rsid w:val="0073419F"/>
    <w:rsid w:val="00734FE1"/>
    <w:rsid w:val="0073523A"/>
    <w:rsid w:val="00736099"/>
    <w:rsid w:val="00740A43"/>
    <w:rsid w:val="007421A6"/>
    <w:rsid w:val="00743F40"/>
    <w:rsid w:val="007446DC"/>
    <w:rsid w:val="00750BAA"/>
    <w:rsid w:val="00753256"/>
    <w:rsid w:val="00762317"/>
    <w:rsid w:val="00764557"/>
    <w:rsid w:val="00773A6F"/>
    <w:rsid w:val="00775309"/>
    <w:rsid w:val="00781484"/>
    <w:rsid w:val="00785665"/>
    <w:rsid w:val="00785D12"/>
    <w:rsid w:val="00791BAB"/>
    <w:rsid w:val="0079727C"/>
    <w:rsid w:val="007A030B"/>
    <w:rsid w:val="007A5C13"/>
    <w:rsid w:val="007A5CF3"/>
    <w:rsid w:val="007A7D90"/>
    <w:rsid w:val="007B1534"/>
    <w:rsid w:val="007B1B76"/>
    <w:rsid w:val="007C210C"/>
    <w:rsid w:val="007C40B4"/>
    <w:rsid w:val="007C4D73"/>
    <w:rsid w:val="007C52BA"/>
    <w:rsid w:val="007C606B"/>
    <w:rsid w:val="007C615C"/>
    <w:rsid w:val="007C6618"/>
    <w:rsid w:val="007C69BF"/>
    <w:rsid w:val="007C7120"/>
    <w:rsid w:val="007C73A3"/>
    <w:rsid w:val="007C7E0C"/>
    <w:rsid w:val="007D1D42"/>
    <w:rsid w:val="007D2F1E"/>
    <w:rsid w:val="007D7284"/>
    <w:rsid w:val="007E31D9"/>
    <w:rsid w:val="007E324B"/>
    <w:rsid w:val="007E367E"/>
    <w:rsid w:val="007E79AB"/>
    <w:rsid w:val="007F255B"/>
    <w:rsid w:val="007F2C39"/>
    <w:rsid w:val="00801DE7"/>
    <w:rsid w:val="00804214"/>
    <w:rsid w:val="00805216"/>
    <w:rsid w:val="00810A3B"/>
    <w:rsid w:val="0081142A"/>
    <w:rsid w:val="00811D91"/>
    <w:rsid w:val="00815F50"/>
    <w:rsid w:val="0082459A"/>
    <w:rsid w:val="008314BD"/>
    <w:rsid w:val="0083203C"/>
    <w:rsid w:val="00834555"/>
    <w:rsid w:val="0083539E"/>
    <w:rsid w:val="00837D5E"/>
    <w:rsid w:val="008400EB"/>
    <w:rsid w:val="0084201A"/>
    <w:rsid w:val="00843BA9"/>
    <w:rsid w:val="008448C9"/>
    <w:rsid w:val="00847757"/>
    <w:rsid w:val="00852054"/>
    <w:rsid w:val="00853E39"/>
    <w:rsid w:val="0086334F"/>
    <w:rsid w:val="0086455B"/>
    <w:rsid w:val="00864D07"/>
    <w:rsid w:val="0086610F"/>
    <w:rsid w:val="008666C9"/>
    <w:rsid w:val="00866DD6"/>
    <w:rsid w:val="00875AF7"/>
    <w:rsid w:val="0087603E"/>
    <w:rsid w:val="008764BA"/>
    <w:rsid w:val="008822E4"/>
    <w:rsid w:val="00884DF4"/>
    <w:rsid w:val="00886678"/>
    <w:rsid w:val="00887639"/>
    <w:rsid w:val="008918D2"/>
    <w:rsid w:val="00893FC8"/>
    <w:rsid w:val="008A32CA"/>
    <w:rsid w:val="008A5310"/>
    <w:rsid w:val="008B01F3"/>
    <w:rsid w:val="008B0C5B"/>
    <w:rsid w:val="008B26A2"/>
    <w:rsid w:val="008B29C6"/>
    <w:rsid w:val="008B5DAA"/>
    <w:rsid w:val="008B775E"/>
    <w:rsid w:val="008C11D0"/>
    <w:rsid w:val="008D320C"/>
    <w:rsid w:val="008D50AE"/>
    <w:rsid w:val="008D68D0"/>
    <w:rsid w:val="008E2466"/>
    <w:rsid w:val="008E31C4"/>
    <w:rsid w:val="008E4EC0"/>
    <w:rsid w:val="008E5129"/>
    <w:rsid w:val="008E5141"/>
    <w:rsid w:val="008E6BE3"/>
    <w:rsid w:val="008F72AD"/>
    <w:rsid w:val="00900881"/>
    <w:rsid w:val="009018A2"/>
    <w:rsid w:val="00912044"/>
    <w:rsid w:val="009171FB"/>
    <w:rsid w:val="009178E8"/>
    <w:rsid w:val="009234B9"/>
    <w:rsid w:val="009242A7"/>
    <w:rsid w:val="009271CD"/>
    <w:rsid w:val="00932350"/>
    <w:rsid w:val="009327DC"/>
    <w:rsid w:val="00935195"/>
    <w:rsid w:val="00936BF2"/>
    <w:rsid w:val="009402AA"/>
    <w:rsid w:val="00940CEE"/>
    <w:rsid w:val="009432A8"/>
    <w:rsid w:val="00951F8B"/>
    <w:rsid w:val="009528F9"/>
    <w:rsid w:val="00955811"/>
    <w:rsid w:val="00956A73"/>
    <w:rsid w:val="00957122"/>
    <w:rsid w:val="00960531"/>
    <w:rsid w:val="009612E7"/>
    <w:rsid w:val="00965835"/>
    <w:rsid w:val="00967320"/>
    <w:rsid w:val="00970510"/>
    <w:rsid w:val="00972CF8"/>
    <w:rsid w:val="00973DA9"/>
    <w:rsid w:val="00976673"/>
    <w:rsid w:val="00982579"/>
    <w:rsid w:val="0099023E"/>
    <w:rsid w:val="00992861"/>
    <w:rsid w:val="00994CCC"/>
    <w:rsid w:val="00996571"/>
    <w:rsid w:val="00997BF1"/>
    <w:rsid w:val="009A3BF1"/>
    <w:rsid w:val="009A54A7"/>
    <w:rsid w:val="009A5900"/>
    <w:rsid w:val="009B226E"/>
    <w:rsid w:val="009B2B38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D7868"/>
    <w:rsid w:val="009E0AD5"/>
    <w:rsid w:val="009E594B"/>
    <w:rsid w:val="009E7209"/>
    <w:rsid w:val="009F0F4D"/>
    <w:rsid w:val="009F20F1"/>
    <w:rsid w:val="009F5CF4"/>
    <w:rsid w:val="00A01B47"/>
    <w:rsid w:val="00A01F1E"/>
    <w:rsid w:val="00A05A29"/>
    <w:rsid w:val="00A05FCA"/>
    <w:rsid w:val="00A06CAC"/>
    <w:rsid w:val="00A13A29"/>
    <w:rsid w:val="00A152A0"/>
    <w:rsid w:val="00A15722"/>
    <w:rsid w:val="00A20089"/>
    <w:rsid w:val="00A24C8B"/>
    <w:rsid w:val="00A24CE3"/>
    <w:rsid w:val="00A3398A"/>
    <w:rsid w:val="00A34A7E"/>
    <w:rsid w:val="00A350DD"/>
    <w:rsid w:val="00A367B4"/>
    <w:rsid w:val="00A43ABC"/>
    <w:rsid w:val="00A43FDF"/>
    <w:rsid w:val="00A47472"/>
    <w:rsid w:val="00A5064D"/>
    <w:rsid w:val="00A50A6B"/>
    <w:rsid w:val="00A50B54"/>
    <w:rsid w:val="00A52C67"/>
    <w:rsid w:val="00A56E40"/>
    <w:rsid w:val="00A625F5"/>
    <w:rsid w:val="00A67F4E"/>
    <w:rsid w:val="00A75154"/>
    <w:rsid w:val="00A7672A"/>
    <w:rsid w:val="00A7770D"/>
    <w:rsid w:val="00A816F3"/>
    <w:rsid w:val="00A8235D"/>
    <w:rsid w:val="00A8408C"/>
    <w:rsid w:val="00A8439A"/>
    <w:rsid w:val="00A86546"/>
    <w:rsid w:val="00A910B0"/>
    <w:rsid w:val="00A91134"/>
    <w:rsid w:val="00AA1873"/>
    <w:rsid w:val="00AA52AA"/>
    <w:rsid w:val="00AA547D"/>
    <w:rsid w:val="00AA68DD"/>
    <w:rsid w:val="00AB111C"/>
    <w:rsid w:val="00AB1904"/>
    <w:rsid w:val="00AB28B5"/>
    <w:rsid w:val="00AB4559"/>
    <w:rsid w:val="00AB6D7D"/>
    <w:rsid w:val="00AC02C6"/>
    <w:rsid w:val="00AD02D5"/>
    <w:rsid w:val="00AD062A"/>
    <w:rsid w:val="00AD28D2"/>
    <w:rsid w:val="00AE173F"/>
    <w:rsid w:val="00AE20A6"/>
    <w:rsid w:val="00AE4AD1"/>
    <w:rsid w:val="00AE69C3"/>
    <w:rsid w:val="00AE7694"/>
    <w:rsid w:val="00AE7EB7"/>
    <w:rsid w:val="00AF1B8D"/>
    <w:rsid w:val="00AF4B4C"/>
    <w:rsid w:val="00AF7EB7"/>
    <w:rsid w:val="00B071C0"/>
    <w:rsid w:val="00B07B22"/>
    <w:rsid w:val="00B10F20"/>
    <w:rsid w:val="00B13BAA"/>
    <w:rsid w:val="00B165D0"/>
    <w:rsid w:val="00B16CBF"/>
    <w:rsid w:val="00B20F91"/>
    <w:rsid w:val="00B246A3"/>
    <w:rsid w:val="00B27441"/>
    <w:rsid w:val="00B32D2B"/>
    <w:rsid w:val="00B34F67"/>
    <w:rsid w:val="00B367B6"/>
    <w:rsid w:val="00B36D94"/>
    <w:rsid w:val="00B44C52"/>
    <w:rsid w:val="00B44F51"/>
    <w:rsid w:val="00B45DC4"/>
    <w:rsid w:val="00B505A2"/>
    <w:rsid w:val="00B525E8"/>
    <w:rsid w:val="00B53A5A"/>
    <w:rsid w:val="00B547AF"/>
    <w:rsid w:val="00B5523E"/>
    <w:rsid w:val="00B558B3"/>
    <w:rsid w:val="00B565FF"/>
    <w:rsid w:val="00B61F45"/>
    <w:rsid w:val="00B621C8"/>
    <w:rsid w:val="00B63102"/>
    <w:rsid w:val="00B72555"/>
    <w:rsid w:val="00B75E96"/>
    <w:rsid w:val="00B8311F"/>
    <w:rsid w:val="00B84F98"/>
    <w:rsid w:val="00B87D35"/>
    <w:rsid w:val="00B911A5"/>
    <w:rsid w:val="00B94FEC"/>
    <w:rsid w:val="00B96166"/>
    <w:rsid w:val="00BA1B00"/>
    <w:rsid w:val="00BA268D"/>
    <w:rsid w:val="00BA33F6"/>
    <w:rsid w:val="00BA3B6C"/>
    <w:rsid w:val="00BA4020"/>
    <w:rsid w:val="00BB00CB"/>
    <w:rsid w:val="00BB0277"/>
    <w:rsid w:val="00BB279D"/>
    <w:rsid w:val="00BB4BF1"/>
    <w:rsid w:val="00BB5C11"/>
    <w:rsid w:val="00BB6046"/>
    <w:rsid w:val="00BB7284"/>
    <w:rsid w:val="00BC127A"/>
    <w:rsid w:val="00BC51F5"/>
    <w:rsid w:val="00BC520A"/>
    <w:rsid w:val="00BC5DA1"/>
    <w:rsid w:val="00BD18D6"/>
    <w:rsid w:val="00BD24F8"/>
    <w:rsid w:val="00BD5AD8"/>
    <w:rsid w:val="00BD5CA4"/>
    <w:rsid w:val="00BD6527"/>
    <w:rsid w:val="00BD7E51"/>
    <w:rsid w:val="00BE05B8"/>
    <w:rsid w:val="00BE097E"/>
    <w:rsid w:val="00BE1E73"/>
    <w:rsid w:val="00BE3214"/>
    <w:rsid w:val="00BE3530"/>
    <w:rsid w:val="00BE71C7"/>
    <w:rsid w:val="00BE75D7"/>
    <w:rsid w:val="00BF3F49"/>
    <w:rsid w:val="00BF49F8"/>
    <w:rsid w:val="00BF69EA"/>
    <w:rsid w:val="00BF735E"/>
    <w:rsid w:val="00C02C3B"/>
    <w:rsid w:val="00C04FCC"/>
    <w:rsid w:val="00C071E9"/>
    <w:rsid w:val="00C14781"/>
    <w:rsid w:val="00C176EA"/>
    <w:rsid w:val="00C247C0"/>
    <w:rsid w:val="00C24BA0"/>
    <w:rsid w:val="00C319F9"/>
    <w:rsid w:val="00C3436C"/>
    <w:rsid w:val="00C3486B"/>
    <w:rsid w:val="00C3660D"/>
    <w:rsid w:val="00C36E99"/>
    <w:rsid w:val="00C373F6"/>
    <w:rsid w:val="00C400D6"/>
    <w:rsid w:val="00C41C82"/>
    <w:rsid w:val="00C50CCC"/>
    <w:rsid w:val="00C55741"/>
    <w:rsid w:val="00C561C2"/>
    <w:rsid w:val="00C57DD3"/>
    <w:rsid w:val="00C7735F"/>
    <w:rsid w:val="00C777CA"/>
    <w:rsid w:val="00C77851"/>
    <w:rsid w:val="00C80C85"/>
    <w:rsid w:val="00C8466F"/>
    <w:rsid w:val="00C84AE0"/>
    <w:rsid w:val="00C92BEF"/>
    <w:rsid w:val="00C9576B"/>
    <w:rsid w:val="00C95B9A"/>
    <w:rsid w:val="00C96061"/>
    <w:rsid w:val="00C97602"/>
    <w:rsid w:val="00C978EA"/>
    <w:rsid w:val="00CA0328"/>
    <w:rsid w:val="00CA0BFE"/>
    <w:rsid w:val="00CA13ED"/>
    <w:rsid w:val="00CB229F"/>
    <w:rsid w:val="00CB25CB"/>
    <w:rsid w:val="00CC4B74"/>
    <w:rsid w:val="00CC6F34"/>
    <w:rsid w:val="00CD02E1"/>
    <w:rsid w:val="00CD121E"/>
    <w:rsid w:val="00CD58F5"/>
    <w:rsid w:val="00CE536F"/>
    <w:rsid w:val="00CE6F41"/>
    <w:rsid w:val="00CE79F1"/>
    <w:rsid w:val="00CF1CCC"/>
    <w:rsid w:val="00CF3179"/>
    <w:rsid w:val="00CF38E7"/>
    <w:rsid w:val="00CF48C6"/>
    <w:rsid w:val="00CF6C2B"/>
    <w:rsid w:val="00CF777D"/>
    <w:rsid w:val="00D01851"/>
    <w:rsid w:val="00D03F45"/>
    <w:rsid w:val="00D0411C"/>
    <w:rsid w:val="00D06AFA"/>
    <w:rsid w:val="00D13349"/>
    <w:rsid w:val="00D2045B"/>
    <w:rsid w:val="00D2084A"/>
    <w:rsid w:val="00D21EE8"/>
    <w:rsid w:val="00D22191"/>
    <w:rsid w:val="00D255D4"/>
    <w:rsid w:val="00D25DCC"/>
    <w:rsid w:val="00D268D4"/>
    <w:rsid w:val="00D33AFA"/>
    <w:rsid w:val="00D347EA"/>
    <w:rsid w:val="00D36D48"/>
    <w:rsid w:val="00D412DA"/>
    <w:rsid w:val="00D419C8"/>
    <w:rsid w:val="00D437D9"/>
    <w:rsid w:val="00D443DF"/>
    <w:rsid w:val="00D4611C"/>
    <w:rsid w:val="00D5393B"/>
    <w:rsid w:val="00D623CC"/>
    <w:rsid w:val="00D63E02"/>
    <w:rsid w:val="00D72CE1"/>
    <w:rsid w:val="00D741CC"/>
    <w:rsid w:val="00D74648"/>
    <w:rsid w:val="00D77569"/>
    <w:rsid w:val="00D7771C"/>
    <w:rsid w:val="00D819EE"/>
    <w:rsid w:val="00D85743"/>
    <w:rsid w:val="00D863EA"/>
    <w:rsid w:val="00D9111E"/>
    <w:rsid w:val="00D93720"/>
    <w:rsid w:val="00D957D1"/>
    <w:rsid w:val="00D9656F"/>
    <w:rsid w:val="00DA0757"/>
    <w:rsid w:val="00DA2522"/>
    <w:rsid w:val="00DA2A1F"/>
    <w:rsid w:val="00DA2B4A"/>
    <w:rsid w:val="00DA4E44"/>
    <w:rsid w:val="00DA6F13"/>
    <w:rsid w:val="00DB02C3"/>
    <w:rsid w:val="00DB0E71"/>
    <w:rsid w:val="00DB534A"/>
    <w:rsid w:val="00DC019E"/>
    <w:rsid w:val="00DC08EB"/>
    <w:rsid w:val="00DC1A5E"/>
    <w:rsid w:val="00DC2700"/>
    <w:rsid w:val="00DC618B"/>
    <w:rsid w:val="00DD2037"/>
    <w:rsid w:val="00DD5F1D"/>
    <w:rsid w:val="00DD7197"/>
    <w:rsid w:val="00DD737B"/>
    <w:rsid w:val="00DD7ECF"/>
    <w:rsid w:val="00DE4F82"/>
    <w:rsid w:val="00DE7388"/>
    <w:rsid w:val="00DF1559"/>
    <w:rsid w:val="00DF28F1"/>
    <w:rsid w:val="00DF5B20"/>
    <w:rsid w:val="00DF5B71"/>
    <w:rsid w:val="00E00D4E"/>
    <w:rsid w:val="00E077F1"/>
    <w:rsid w:val="00E117FD"/>
    <w:rsid w:val="00E13CE2"/>
    <w:rsid w:val="00E13EB2"/>
    <w:rsid w:val="00E21E8A"/>
    <w:rsid w:val="00E31DBA"/>
    <w:rsid w:val="00E339D1"/>
    <w:rsid w:val="00E345D7"/>
    <w:rsid w:val="00E35165"/>
    <w:rsid w:val="00E356A2"/>
    <w:rsid w:val="00E35E52"/>
    <w:rsid w:val="00E37286"/>
    <w:rsid w:val="00E4285C"/>
    <w:rsid w:val="00E4532C"/>
    <w:rsid w:val="00E51E1C"/>
    <w:rsid w:val="00E52AB4"/>
    <w:rsid w:val="00E5564B"/>
    <w:rsid w:val="00E60282"/>
    <w:rsid w:val="00E6222A"/>
    <w:rsid w:val="00E63CD8"/>
    <w:rsid w:val="00E64718"/>
    <w:rsid w:val="00E72D19"/>
    <w:rsid w:val="00E73233"/>
    <w:rsid w:val="00E74469"/>
    <w:rsid w:val="00E74A74"/>
    <w:rsid w:val="00E80397"/>
    <w:rsid w:val="00E84BE7"/>
    <w:rsid w:val="00E92340"/>
    <w:rsid w:val="00E951EF"/>
    <w:rsid w:val="00E96188"/>
    <w:rsid w:val="00E964E1"/>
    <w:rsid w:val="00EA05A2"/>
    <w:rsid w:val="00EA3A17"/>
    <w:rsid w:val="00EA5A8A"/>
    <w:rsid w:val="00EA712B"/>
    <w:rsid w:val="00EB1CF2"/>
    <w:rsid w:val="00EB4816"/>
    <w:rsid w:val="00EB53B5"/>
    <w:rsid w:val="00EB7456"/>
    <w:rsid w:val="00EC69A2"/>
    <w:rsid w:val="00ED1627"/>
    <w:rsid w:val="00ED2F9C"/>
    <w:rsid w:val="00ED3C5A"/>
    <w:rsid w:val="00EE05CC"/>
    <w:rsid w:val="00EE34BC"/>
    <w:rsid w:val="00EE6A57"/>
    <w:rsid w:val="00EE73DF"/>
    <w:rsid w:val="00EF5357"/>
    <w:rsid w:val="00EF61EE"/>
    <w:rsid w:val="00EF7E13"/>
    <w:rsid w:val="00F03056"/>
    <w:rsid w:val="00F06E77"/>
    <w:rsid w:val="00F117F7"/>
    <w:rsid w:val="00F141BB"/>
    <w:rsid w:val="00F14A28"/>
    <w:rsid w:val="00F21829"/>
    <w:rsid w:val="00F37FBB"/>
    <w:rsid w:val="00F4190E"/>
    <w:rsid w:val="00F42FCA"/>
    <w:rsid w:val="00F537EA"/>
    <w:rsid w:val="00F6036B"/>
    <w:rsid w:val="00F6122B"/>
    <w:rsid w:val="00F612DB"/>
    <w:rsid w:val="00F63284"/>
    <w:rsid w:val="00F719CC"/>
    <w:rsid w:val="00F71E86"/>
    <w:rsid w:val="00F748D5"/>
    <w:rsid w:val="00F76A22"/>
    <w:rsid w:val="00F76A60"/>
    <w:rsid w:val="00F83E3A"/>
    <w:rsid w:val="00F87F74"/>
    <w:rsid w:val="00F927B3"/>
    <w:rsid w:val="00F979C3"/>
    <w:rsid w:val="00FA106E"/>
    <w:rsid w:val="00FA2CE4"/>
    <w:rsid w:val="00FA30AC"/>
    <w:rsid w:val="00FA30EE"/>
    <w:rsid w:val="00FB249C"/>
    <w:rsid w:val="00FB61C8"/>
    <w:rsid w:val="00FB673B"/>
    <w:rsid w:val="00FC0589"/>
    <w:rsid w:val="00FD1789"/>
    <w:rsid w:val="00FD7462"/>
    <w:rsid w:val="00FE1FD8"/>
    <w:rsid w:val="00FE288F"/>
    <w:rsid w:val="00FE3C55"/>
    <w:rsid w:val="00FE4EF7"/>
    <w:rsid w:val="00FE698A"/>
    <w:rsid w:val="00FE7AC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C510F9"/>
  <w15:docId w15:val="{4E85885B-107A-40AA-AE80-6F534D01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styleId="Odwoaniedokomentarza">
    <w:name w:val="annotation reference"/>
    <w:rsid w:val="005A69F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A6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A69FB"/>
  </w:style>
  <w:style w:type="paragraph" w:styleId="Tematkomentarza">
    <w:name w:val="annotation subject"/>
    <w:basedOn w:val="Tekstkomentarza"/>
    <w:next w:val="Tekstkomentarza"/>
    <w:link w:val="TematkomentarzaZnak"/>
    <w:rsid w:val="005A69FB"/>
    <w:rPr>
      <w:b/>
      <w:bCs/>
    </w:rPr>
  </w:style>
  <w:style w:type="character" w:customStyle="1" w:styleId="TematkomentarzaZnak">
    <w:name w:val="Temat komentarza Znak"/>
    <w:link w:val="Tematkomentarza"/>
    <w:rsid w:val="005A69FB"/>
    <w:rPr>
      <w:b/>
      <w:bCs/>
    </w:rPr>
  </w:style>
  <w:style w:type="character" w:customStyle="1" w:styleId="AkapitzlistZnak">
    <w:name w:val="Akapit z listą Znak"/>
    <w:link w:val="Akapitzlist"/>
    <w:uiPriority w:val="34"/>
    <w:rsid w:val="00CA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oz-konskie.bip.org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5EAFD-021B-46C6-B107-E41A23A1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1600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11178</CharactersWithSpaces>
  <SharedDoc>false</SharedDoc>
  <HLinks>
    <vt:vector size="12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Pikuła, Przemysław</cp:lastModifiedBy>
  <cp:revision>2</cp:revision>
  <cp:lastPrinted>2020-02-14T09:33:00Z</cp:lastPrinted>
  <dcterms:created xsi:type="dcterms:W3CDTF">2022-03-23T08:03:00Z</dcterms:created>
  <dcterms:modified xsi:type="dcterms:W3CDTF">2022-03-23T08:03:00Z</dcterms:modified>
</cp:coreProperties>
</file>