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CAE8C" w14:textId="0A52A202" w:rsidR="00C9771A" w:rsidRPr="00433863" w:rsidRDefault="00767B65" w:rsidP="00767B65">
      <w:pPr>
        <w:jc w:val="right"/>
      </w:pPr>
      <w:r>
        <w:rPr>
          <w:noProof/>
        </w:rPr>
        <w:drawing>
          <wp:inline distT="0" distB="0" distL="0" distR="0" wp14:anchorId="1F1DEAEA" wp14:editId="59C9D1B9">
            <wp:extent cx="2117725" cy="531495"/>
            <wp:effectExtent l="0" t="0" r="0" b="1905"/>
            <wp:docPr id="11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47AE" w14:textId="4FB5BCCB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541DF9">
        <w:rPr>
          <w:sz w:val="24"/>
          <w:szCs w:val="24"/>
        </w:rPr>
        <w:t>KC-I.432.</w:t>
      </w:r>
      <w:r w:rsidR="00541DF9" w:rsidRPr="00541DF9">
        <w:rPr>
          <w:sz w:val="24"/>
          <w:szCs w:val="24"/>
        </w:rPr>
        <w:t>422</w:t>
      </w:r>
      <w:r w:rsidRPr="00541DF9">
        <w:rPr>
          <w:sz w:val="24"/>
          <w:szCs w:val="24"/>
        </w:rPr>
        <w:t>.</w:t>
      </w:r>
      <w:r w:rsidR="00B20258">
        <w:rPr>
          <w:sz w:val="24"/>
          <w:szCs w:val="24"/>
        </w:rPr>
        <w:t>3</w:t>
      </w:r>
      <w:r w:rsidRPr="00541DF9">
        <w:rPr>
          <w:sz w:val="24"/>
          <w:szCs w:val="24"/>
        </w:rPr>
        <w:t>.20</w:t>
      </w:r>
      <w:r w:rsidR="00C77127" w:rsidRPr="00541DF9">
        <w:rPr>
          <w:sz w:val="24"/>
          <w:szCs w:val="24"/>
        </w:rPr>
        <w:t>2</w:t>
      </w:r>
      <w:r w:rsidR="0004335C" w:rsidRPr="00541DF9">
        <w:rPr>
          <w:sz w:val="24"/>
          <w:szCs w:val="24"/>
        </w:rPr>
        <w:t>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9A239B">
        <w:rPr>
          <w:sz w:val="24"/>
          <w:szCs w:val="24"/>
        </w:rPr>
        <w:t xml:space="preserve">Kielce, dn. </w:t>
      </w:r>
      <w:r w:rsidR="005C7296">
        <w:rPr>
          <w:sz w:val="24"/>
          <w:szCs w:val="24"/>
        </w:rPr>
        <w:t>06.12</w:t>
      </w:r>
      <w:r w:rsidR="00083BB5" w:rsidRPr="009A239B">
        <w:rPr>
          <w:sz w:val="24"/>
          <w:szCs w:val="24"/>
        </w:rPr>
        <w:t>.20</w:t>
      </w:r>
      <w:r w:rsidR="00917B95" w:rsidRPr="009A239B">
        <w:rPr>
          <w:sz w:val="24"/>
          <w:szCs w:val="24"/>
        </w:rPr>
        <w:t>2</w:t>
      </w:r>
      <w:r w:rsidR="00C77127" w:rsidRPr="009A239B">
        <w:rPr>
          <w:sz w:val="24"/>
          <w:szCs w:val="24"/>
        </w:rPr>
        <w:t>1</w:t>
      </w:r>
      <w:r w:rsidR="006E6E54" w:rsidRPr="009A239B">
        <w:rPr>
          <w:sz w:val="24"/>
          <w:szCs w:val="24"/>
        </w:rPr>
        <w:t xml:space="preserve"> </w:t>
      </w:r>
      <w:r w:rsidR="00C9771A" w:rsidRPr="009A239B">
        <w:rPr>
          <w:sz w:val="24"/>
          <w:szCs w:val="24"/>
        </w:rPr>
        <w:t>r.</w:t>
      </w:r>
    </w:p>
    <w:p w14:paraId="31B68D9E" w14:textId="77777777" w:rsidR="00B20258" w:rsidRDefault="00B20258" w:rsidP="0004335C">
      <w:pPr>
        <w:spacing w:line="360" w:lineRule="auto"/>
        <w:rPr>
          <w:b/>
          <w:sz w:val="24"/>
          <w:szCs w:val="24"/>
        </w:rPr>
      </w:pPr>
    </w:p>
    <w:p w14:paraId="32473FA7" w14:textId="5ADB7F7C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G</w:t>
      </w:r>
      <w:r w:rsidR="004D4DF0">
        <w:rPr>
          <w:b/>
          <w:sz w:val="24"/>
          <w:szCs w:val="24"/>
        </w:rPr>
        <w:t>łówny Urząd Miar</w:t>
      </w:r>
    </w:p>
    <w:p w14:paraId="7261C275" w14:textId="25E929F9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ul. </w:t>
      </w:r>
      <w:r w:rsidR="001548B3">
        <w:rPr>
          <w:b/>
          <w:sz w:val="24"/>
          <w:szCs w:val="24"/>
        </w:rPr>
        <w:t>Elektoralna 2</w:t>
      </w:r>
    </w:p>
    <w:p w14:paraId="2B6DE5B6" w14:textId="4DDACE6E" w:rsidR="0004335C" w:rsidRPr="0004335C" w:rsidRDefault="001548B3" w:rsidP="000433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00-139 Warszawa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47A0E9C4" w:rsidR="0004335C" w:rsidRPr="001E3F26" w:rsidRDefault="0004335C" w:rsidP="0004335C">
      <w:pPr>
        <w:spacing w:line="360" w:lineRule="auto"/>
        <w:jc w:val="center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INFORMACJA POKONTROLNA NR KC-I.432.</w:t>
      </w:r>
      <w:r w:rsidR="00541DF9" w:rsidRPr="001E3F26">
        <w:rPr>
          <w:b/>
          <w:sz w:val="24"/>
          <w:szCs w:val="24"/>
        </w:rPr>
        <w:t>422</w:t>
      </w:r>
      <w:r w:rsidRPr="001E3F26">
        <w:rPr>
          <w:b/>
          <w:sz w:val="24"/>
          <w:szCs w:val="24"/>
        </w:rPr>
        <w:t>.</w:t>
      </w:r>
      <w:r w:rsidR="00C12F53">
        <w:rPr>
          <w:b/>
          <w:sz w:val="24"/>
          <w:szCs w:val="24"/>
        </w:rPr>
        <w:t>3</w:t>
      </w:r>
      <w:r w:rsidRPr="001E3F26">
        <w:rPr>
          <w:b/>
          <w:sz w:val="24"/>
          <w:szCs w:val="24"/>
        </w:rPr>
        <w:t>.2021/</w:t>
      </w:r>
      <w:r w:rsidR="00B20258">
        <w:rPr>
          <w:b/>
          <w:sz w:val="24"/>
          <w:szCs w:val="24"/>
        </w:rPr>
        <w:t>IO-3</w:t>
      </w:r>
    </w:p>
    <w:p w14:paraId="53DB4CCF" w14:textId="06A77AE0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z kontroli w trakcie realizacji projektu nr </w:t>
      </w:r>
      <w:r w:rsidRPr="001E3F26">
        <w:rPr>
          <w:b/>
          <w:sz w:val="24"/>
          <w:szCs w:val="24"/>
        </w:rPr>
        <w:t>RPSW.0</w:t>
      </w:r>
      <w:r w:rsidR="004D4DF0" w:rsidRPr="001E3F26">
        <w:rPr>
          <w:b/>
          <w:sz w:val="24"/>
          <w:szCs w:val="24"/>
        </w:rPr>
        <w:t>1</w:t>
      </w:r>
      <w:r w:rsidRPr="001E3F26">
        <w:rPr>
          <w:b/>
          <w:sz w:val="24"/>
          <w:szCs w:val="24"/>
        </w:rPr>
        <w:t>.0</w:t>
      </w:r>
      <w:r w:rsidR="004D4DF0" w:rsidRPr="001E3F26">
        <w:rPr>
          <w:b/>
          <w:sz w:val="24"/>
          <w:szCs w:val="24"/>
        </w:rPr>
        <w:t>1</w:t>
      </w:r>
      <w:r w:rsidRPr="001E3F26">
        <w:rPr>
          <w:b/>
          <w:sz w:val="24"/>
          <w:szCs w:val="24"/>
        </w:rPr>
        <w:t>.00-26-00</w:t>
      </w:r>
      <w:r w:rsidR="004D4DF0" w:rsidRPr="001E3F26">
        <w:rPr>
          <w:b/>
          <w:sz w:val="24"/>
          <w:szCs w:val="24"/>
        </w:rPr>
        <w:t>01</w:t>
      </w:r>
      <w:r w:rsidRPr="001E3F26">
        <w:rPr>
          <w:b/>
          <w:sz w:val="24"/>
          <w:szCs w:val="24"/>
        </w:rPr>
        <w:t>/</w:t>
      </w:r>
      <w:r w:rsidR="004D4DF0" w:rsidRPr="001E3F26">
        <w:rPr>
          <w:b/>
          <w:sz w:val="24"/>
          <w:szCs w:val="24"/>
        </w:rPr>
        <w:t>20</w:t>
      </w:r>
      <w:r w:rsidRPr="001E3F26">
        <w:rPr>
          <w:b/>
          <w:sz w:val="24"/>
          <w:szCs w:val="24"/>
        </w:rPr>
        <w:t xml:space="preserve">                                                        pn. </w:t>
      </w:r>
      <w:r w:rsidR="004D4DF0" w:rsidRPr="001E3F26">
        <w:rPr>
          <w:b/>
          <w:bCs/>
          <w:i/>
          <w:iCs/>
          <w:color w:val="000000"/>
          <w:sz w:val="24"/>
          <w:szCs w:val="24"/>
        </w:rPr>
        <w:t>Świętokrzyski Kampus Laboratoryjny Głównego Urzędu Miar - Etap I</w:t>
      </w:r>
      <w:r w:rsidR="004D4DF0" w:rsidRPr="001E3F26">
        <w:rPr>
          <w:b/>
          <w:i/>
          <w:sz w:val="24"/>
          <w:szCs w:val="24"/>
        </w:rPr>
        <w:t xml:space="preserve">, </w:t>
      </w:r>
      <w:r w:rsidRPr="001E3F26">
        <w:rPr>
          <w:sz w:val="24"/>
          <w:szCs w:val="24"/>
        </w:rPr>
        <w:t xml:space="preserve">realizowanego </w:t>
      </w:r>
      <w:r w:rsidR="004D4DF0" w:rsidRPr="001E3F26">
        <w:rPr>
          <w:sz w:val="24"/>
          <w:szCs w:val="24"/>
        </w:rPr>
        <w:t xml:space="preserve">                              </w:t>
      </w:r>
      <w:r w:rsidRPr="001E3F26">
        <w:rPr>
          <w:sz w:val="24"/>
          <w:szCs w:val="24"/>
        </w:rPr>
        <w:t xml:space="preserve">w ramach Działania </w:t>
      </w:r>
      <w:r w:rsidR="001447DE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</w:t>
      </w:r>
      <w:r w:rsidR="001447DE" w:rsidRPr="001E3F26">
        <w:rPr>
          <w:sz w:val="24"/>
          <w:szCs w:val="24"/>
        </w:rPr>
        <w:t xml:space="preserve">1 </w:t>
      </w:r>
      <w:r w:rsidR="001447DE" w:rsidRPr="001E3F26">
        <w:rPr>
          <w:i/>
          <w:iCs/>
          <w:sz w:val="24"/>
          <w:szCs w:val="24"/>
        </w:rPr>
        <w:t>Wsparcie infrastruktury B+R</w:t>
      </w:r>
      <w:r w:rsidR="001447DE" w:rsidRPr="001E3F26">
        <w:rPr>
          <w:sz w:val="24"/>
          <w:szCs w:val="24"/>
        </w:rPr>
        <w:t>,</w:t>
      </w:r>
      <w:r w:rsidRPr="001E3F26">
        <w:rPr>
          <w:sz w:val="24"/>
          <w:szCs w:val="24"/>
        </w:rPr>
        <w:t xml:space="preserve"> </w:t>
      </w:r>
      <w:r w:rsidR="001447DE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 xml:space="preserve"> Osi priorytetowej </w:t>
      </w:r>
      <w:r w:rsidR="004D4DF0" w:rsidRPr="001E3F26">
        <w:rPr>
          <w:i/>
          <w:iCs/>
          <w:sz w:val="24"/>
          <w:szCs w:val="24"/>
        </w:rPr>
        <w:t>Innowacje i nauka</w:t>
      </w:r>
      <w:r w:rsidR="004D4DF0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Regionalnego Programu Operacyjnego Województwa Świętokrzyskiego na lata 2014 – 2020, polegającej na weryfikacji dokumentów w zakresie prawidłowości przeprowadzenia właściwych procedur dotyczących udzielania zamówień publicznych, przeprowadzonej na dokumentach w siedzibie Instytucji Zarządzającej Regionalnym Programem Operacyjnym </w:t>
      </w:r>
      <w:r w:rsidRPr="009A239B">
        <w:rPr>
          <w:spacing w:val="-4"/>
          <w:sz w:val="24"/>
          <w:szCs w:val="24"/>
        </w:rPr>
        <w:t xml:space="preserve">Województwa Świętokrzyskiego na lata 2014 – 2020 w dniach od </w:t>
      </w:r>
      <w:r w:rsidR="00B20258">
        <w:rPr>
          <w:spacing w:val="-4"/>
          <w:sz w:val="24"/>
          <w:szCs w:val="24"/>
        </w:rPr>
        <w:t>04.10.2021</w:t>
      </w:r>
      <w:r w:rsidR="00410D1C" w:rsidRPr="009A239B">
        <w:rPr>
          <w:spacing w:val="-4"/>
          <w:sz w:val="24"/>
          <w:szCs w:val="24"/>
        </w:rPr>
        <w:t xml:space="preserve"> r. do </w:t>
      </w:r>
      <w:r w:rsidR="00B20258">
        <w:rPr>
          <w:spacing w:val="-4"/>
          <w:sz w:val="24"/>
          <w:szCs w:val="24"/>
        </w:rPr>
        <w:t>08.10.2021</w:t>
      </w:r>
      <w:r w:rsidR="00410D1C" w:rsidRPr="009A239B">
        <w:rPr>
          <w:spacing w:val="-4"/>
          <w:sz w:val="24"/>
          <w:szCs w:val="24"/>
        </w:rPr>
        <w:t xml:space="preserve"> r.</w:t>
      </w:r>
      <w:r w:rsidR="001548B3" w:rsidRPr="001E3F26">
        <w:rPr>
          <w:sz w:val="24"/>
          <w:szCs w:val="24"/>
        </w:rPr>
        <w:t xml:space="preserve"> </w:t>
      </w:r>
      <w:r w:rsidR="00A96F44">
        <w:rPr>
          <w:sz w:val="24"/>
          <w:szCs w:val="24"/>
        </w:rPr>
        <w:t xml:space="preserve">oraz dokumentach zamieszczonych w Centralnym systemie teleinformatycznym SL2014 do </w:t>
      </w:r>
      <w:r w:rsidR="00B6538A">
        <w:rPr>
          <w:sz w:val="24"/>
          <w:szCs w:val="24"/>
        </w:rPr>
        <w:t>dnia 0</w:t>
      </w:r>
      <w:r w:rsidR="001959F0">
        <w:rPr>
          <w:sz w:val="24"/>
          <w:szCs w:val="24"/>
        </w:rPr>
        <w:t>6</w:t>
      </w:r>
      <w:r w:rsidR="00B6538A">
        <w:rPr>
          <w:sz w:val="24"/>
          <w:szCs w:val="24"/>
        </w:rPr>
        <w:t>.12.2021 r.</w:t>
      </w:r>
    </w:p>
    <w:p w14:paraId="1F1E7F3D" w14:textId="77777777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</w:p>
    <w:p w14:paraId="7003F90F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I. INFORMACJE OGÓLNE:</w:t>
      </w:r>
    </w:p>
    <w:p w14:paraId="6376B39A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Nazwa i adres badanego Beneficjenta:</w:t>
      </w:r>
    </w:p>
    <w:p w14:paraId="5BD4FE39" w14:textId="57BFFF4B" w:rsidR="0004335C" w:rsidRPr="001E3F26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G</w:t>
      </w:r>
      <w:r w:rsidR="001548B3" w:rsidRPr="001E3F26">
        <w:rPr>
          <w:sz w:val="24"/>
          <w:szCs w:val="24"/>
        </w:rPr>
        <w:t>łówny Urząd Miar</w:t>
      </w:r>
    </w:p>
    <w:p w14:paraId="1529C466" w14:textId="55BE49B6" w:rsidR="0004335C" w:rsidRPr="001E3F26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ul. </w:t>
      </w:r>
      <w:r w:rsidR="001548B3" w:rsidRPr="001E3F26">
        <w:rPr>
          <w:sz w:val="24"/>
          <w:szCs w:val="24"/>
        </w:rPr>
        <w:t>Elektoralna 2</w:t>
      </w:r>
    </w:p>
    <w:p w14:paraId="7E6041E9" w14:textId="53472835" w:rsidR="0004335C" w:rsidRPr="001E3F26" w:rsidRDefault="001548B3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00-139 Warszawa</w:t>
      </w:r>
    </w:p>
    <w:p w14:paraId="4DCD8513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Status prawny Beneficjenta:</w:t>
      </w:r>
    </w:p>
    <w:p w14:paraId="60770670" w14:textId="20AEF37C" w:rsidR="0004335C" w:rsidRPr="001E3F26" w:rsidRDefault="001548B3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Skarb Państwa</w:t>
      </w:r>
    </w:p>
    <w:p w14:paraId="513EDD0A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II. PODSTAWA PRAWNA KONTROLI:</w:t>
      </w:r>
    </w:p>
    <w:p w14:paraId="73B2A71D" w14:textId="753C042B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Niniejszą kontrolę przeprowadzono na podstawie art. 23 ust. 1 w związku z art. 22 ust. 4 ustawy z dnia 11 lipca 2014 r. o zasadach realizacji programów w zakresie polityki spójności finansowanych w perspektywie finansowej 2014 – 2020 (Dz.U. z 2020 r., poz. 818 t.j.).</w:t>
      </w:r>
    </w:p>
    <w:p w14:paraId="27C2059D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III. OBSZAR I CEL KONTROLI:</w:t>
      </w:r>
    </w:p>
    <w:p w14:paraId="595E1819" w14:textId="27EE8165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t>Cel kontroli stanowi weryfikacja dokumentów w zakresie prawidłowości przeprowadzenia</w:t>
      </w:r>
      <w:r w:rsidRPr="001E3F26">
        <w:rPr>
          <w:b/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przez Beneficjenta właściwych procedur dotyczących udzielania </w:t>
      </w:r>
      <w:r w:rsidRPr="001E3F26">
        <w:rPr>
          <w:sz w:val="24"/>
          <w:szCs w:val="24"/>
        </w:rPr>
        <w:lastRenderedPageBreak/>
        <w:t xml:space="preserve">zamówień publicznych w ramach realizacji projektu nr </w:t>
      </w:r>
      <w:r w:rsidR="003E472A" w:rsidRPr="001E3F26">
        <w:rPr>
          <w:bCs/>
          <w:sz w:val="24"/>
          <w:szCs w:val="24"/>
        </w:rPr>
        <w:t>RPSW.01.01.00-26-0001/20 pn.</w:t>
      </w:r>
      <w:r w:rsidR="00767B65">
        <w:rPr>
          <w:bCs/>
          <w:sz w:val="24"/>
          <w:szCs w:val="24"/>
        </w:rPr>
        <w:t>:</w:t>
      </w:r>
      <w:r w:rsidR="003E472A" w:rsidRPr="001E3F26">
        <w:rPr>
          <w:bCs/>
          <w:sz w:val="24"/>
          <w:szCs w:val="24"/>
        </w:rPr>
        <w:t xml:space="preserve"> </w:t>
      </w:r>
      <w:r w:rsidR="003E472A" w:rsidRPr="001E3F26">
        <w:rPr>
          <w:bCs/>
          <w:i/>
          <w:iCs/>
          <w:color w:val="000000"/>
          <w:sz w:val="24"/>
          <w:szCs w:val="24"/>
        </w:rPr>
        <w:t>Świętokrzyski Kampus Laboratoryjny Głównego Urzędu Miar - Etap I</w:t>
      </w:r>
      <w:r w:rsidR="003E472A" w:rsidRPr="001E3F26">
        <w:rPr>
          <w:sz w:val="24"/>
          <w:szCs w:val="24"/>
        </w:rPr>
        <w:t xml:space="preserve"> .</w:t>
      </w:r>
    </w:p>
    <w:p w14:paraId="09CF5C8A" w14:textId="2C7F750A" w:rsidR="0004335C" w:rsidRPr="007843F4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7843F4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="00673F5C" w:rsidRPr="007843F4">
        <w:rPr>
          <w:sz w:val="24"/>
          <w:szCs w:val="24"/>
        </w:rPr>
        <w:t xml:space="preserve">                                            </w:t>
      </w:r>
      <w:r w:rsidRPr="007843F4">
        <w:rPr>
          <w:sz w:val="24"/>
          <w:szCs w:val="24"/>
        </w:rPr>
        <w:t>nr RPSW.0</w:t>
      </w:r>
      <w:r w:rsidR="003E472A" w:rsidRPr="007843F4">
        <w:rPr>
          <w:sz w:val="24"/>
          <w:szCs w:val="24"/>
        </w:rPr>
        <w:t>1</w:t>
      </w:r>
      <w:r w:rsidRPr="007843F4">
        <w:rPr>
          <w:sz w:val="24"/>
          <w:szCs w:val="24"/>
        </w:rPr>
        <w:t>.0</w:t>
      </w:r>
      <w:r w:rsidR="003E472A" w:rsidRPr="007843F4">
        <w:rPr>
          <w:sz w:val="24"/>
          <w:szCs w:val="24"/>
        </w:rPr>
        <w:t>1</w:t>
      </w:r>
      <w:r w:rsidRPr="007843F4">
        <w:rPr>
          <w:sz w:val="24"/>
          <w:szCs w:val="24"/>
        </w:rPr>
        <w:t>.00-26-00</w:t>
      </w:r>
      <w:r w:rsidR="003E472A" w:rsidRPr="007843F4">
        <w:rPr>
          <w:sz w:val="24"/>
          <w:szCs w:val="24"/>
        </w:rPr>
        <w:t>01</w:t>
      </w:r>
      <w:r w:rsidRPr="007843F4">
        <w:rPr>
          <w:sz w:val="24"/>
          <w:szCs w:val="24"/>
        </w:rPr>
        <w:t>/</w:t>
      </w:r>
      <w:r w:rsidR="003E472A" w:rsidRPr="007843F4">
        <w:rPr>
          <w:sz w:val="24"/>
          <w:szCs w:val="24"/>
        </w:rPr>
        <w:t>20</w:t>
      </w:r>
      <w:r w:rsidRPr="007843F4">
        <w:rPr>
          <w:sz w:val="24"/>
          <w:szCs w:val="24"/>
        </w:rPr>
        <w:t>-00</w:t>
      </w:r>
      <w:r w:rsidR="00B20258" w:rsidRPr="007843F4">
        <w:rPr>
          <w:sz w:val="24"/>
          <w:szCs w:val="24"/>
        </w:rPr>
        <w:t>4</w:t>
      </w:r>
      <w:r w:rsidRPr="007843F4">
        <w:rPr>
          <w:sz w:val="24"/>
          <w:szCs w:val="24"/>
        </w:rPr>
        <w:t>.</w:t>
      </w:r>
    </w:p>
    <w:p w14:paraId="731DCB5C" w14:textId="77777777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1E3F26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90F6F39" w14:textId="26A036AB" w:rsidR="0004335C" w:rsidRPr="001E3F26" w:rsidRDefault="00B20258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Iwona Ozga</w:t>
      </w:r>
      <w:r w:rsidR="0004335C" w:rsidRPr="001E3F26">
        <w:rPr>
          <w:sz w:val="24"/>
          <w:szCs w:val="24"/>
        </w:rPr>
        <w:t> – Główny Specjalista (kierownik Zespołu Kontrolnego),</w:t>
      </w:r>
    </w:p>
    <w:p w14:paraId="402ABFA3" w14:textId="5EBFC5F4" w:rsidR="0004335C" w:rsidRPr="001E3F26" w:rsidRDefault="00B20258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Luiza Jurczenko</w:t>
      </w:r>
      <w:r w:rsidR="0004335C" w:rsidRPr="001E3F26">
        <w:rPr>
          <w:sz w:val="24"/>
          <w:szCs w:val="24"/>
        </w:rPr>
        <w:t> – </w:t>
      </w:r>
      <w:r w:rsidR="00F45BA4">
        <w:rPr>
          <w:sz w:val="24"/>
          <w:szCs w:val="24"/>
        </w:rPr>
        <w:t>Inspektor</w:t>
      </w:r>
      <w:r w:rsidR="0004335C" w:rsidRPr="001E3F26">
        <w:rPr>
          <w:sz w:val="24"/>
          <w:szCs w:val="24"/>
        </w:rPr>
        <w:t xml:space="preserve"> (członek Zespołu Kontrolnego).</w:t>
      </w:r>
    </w:p>
    <w:p w14:paraId="4306B990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IV. USTALENIA SZCZEGÓŁOWE:</w:t>
      </w:r>
    </w:p>
    <w:p w14:paraId="1A37287D" w14:textId="0D1CA418" w:rsidR="00BA6DFF" w:rsidRPr="00BA6DFF" w:rsidRDefault="0004335C" w:rsidP="00BA6DFF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W wyniku dokonanej</w:t>
      </w:r>
      <w:r w:rsidR="00D74787">
        <w:rPr>
          <w:sz w:val="24"/>
          <w:szCs w:val="24"/>
        </w:rPr>
        <w:t xml:space="preserve"> weryfikacji</w:t>
      </w:r>
      <w:r w:rsidR="00FD7B1A">
        <w:rPr>
          <w:sz w:val="24"/>
          <w:szCs w:val="24"/>
        </w:rPr>
        <w:t xml:space="preserve"> </w:t>
      </w:r>
      <w:r w:rsidR="00D74787" w:rsidRPr="00B20258">
        <w:rPr>
          <w:sz w:val="24"/>
          <w:szCs w:val="24"/>
        </w:rPr>
        <w:t>postanowi</w:t>
      </w:r>
      <w:r w:rsidR="00D74787">
        <w:rPr>
          <w:sz w:val="24"/>
          <w:szCs w:val="24"/>
        </w:rPr>
        <w:t>eń</w:t>
      </w:r>
      <w:r w:rsidR="00D74787" w:rsidRPr="00B20258">
        <w:rPr>
          <w:sz w:val="24"/>
          <w:szCs w:val="24"/>
        </w:rPr>
        <w:t xml:space="preserve"> Aneksu nr </w:t>
      </w:r>
      <w:r w:rsidR="00636245">
        <w:rPr>
          <w:sz w:val="24"/>
          <w:szCs w:val="24"/>
        </w:rPr>
        <w:t>5 do umowy nr BDG-WZP.262</w:t>
      </w:r>
      <w:bookmarkStart w:id="0" w:name="_GoBack"/>
      <w:bookmarkEnd w:id="0"/>
      <w:r w:rsidR="00D74787">
        <w:rPr>
          <w:sz w:val="24"/>
          <w:szCs w:val="24"/>
        </w:rPr>
        <w:t>.1.2019 z dnia 05.03.2019r.</w:t>
      </w:r>
      <w:r w:rsidR="00BA6DFF">
        <w:rPr>
          <w:sz w:val="24"/>
          <w:szCs w:val="24"/>
        </w:rPr>
        <w:t xml:space="preserve">, </w:t>
      </w:r>
      <w:r w:rsidR="00BA6DFF" w:rsidRPr="00BA6DFF">
        <w:rPr>
          <w:sz w:val="24"/>
          <w:szCs w:val="24"/>
        </w:rPr>
        <w:t>który dotyczył wykonania robót dodatkowych w łącznej wysokości: 66</w:t>
      </w:r>
      <w:r w:rsidR="007843F4">
        <w:rPr>
          <w:sz w:val="24"/>
          <w:szCs w:val="24"/>
        </w:rPr>
        <w:t> </w:t>
      </w:r>
      <w:r w:rsidR="00BA6DFF" w:rsidRPr="00BA6DFF">
        <w:rPr>
          <w:sz w:val="24"/>
          <w:szCs w:val="24"/>
        </w:rPr>
        <w:t xml:space="preserve">518,40 zł brutto, w tym: </w:t>
      </w:r>
    </w:p>
    <w:p w14:paraId="5118F41D" w14:textId="6AED5CCE" w:rsidR="00BA6DFF" w:rsidRPr="00BA6DFF" w:rsidRDefault="00BA6DFF" w:rsidP="00E7376A">
      <w:pPr>
        <w:spacing w:line="360" w:lineRule="auto"/>
        <w:ind w:firstLine="708"/>
        <w:jc w:val="both"/>
        <w:rPr>
          <w:sz w:val="24"/>
          <w:szCs w:val="24"/>
        </w:rPr>
      </w:pPr>
      <w:r w:rsidRPr="00BA6DFF">
        <w:rPr>
          <w:sz w:val="24"/>
          <w:szCs w:val="24"/>
        </w:rPr>
        <w:t>1)</w:t>
      </w:r>
      <w:r w:rsidR="00E7376A">
        <w:rPr>
          <w:sz w:val="24"/>
          <w:szCs w:val="24"/>
        </w:rPr>
        <w:t xml:space="preserve"> </w:t>
      </w:r>
      <w:r w:rsidRPr="00BA6DFF">
        <w:rPr>
          <w:sz w:val="24"/>
          <w:szCs w:val="24"/>
        </w:rPr>
        <w:t xml:space="preserve">wykonanie wielobranżowych prac projektowych i dokumentacji dotyczących zmiany rozwiązania ściany referencyjnej: </w:t>
      </w:r>
      <w:r w:rsidR="007843F4">
        <w:rPr>
          <w:sz w:val="24"/>
          <w:szCs w:val="24"/>
        </w:rPr>
        <w:t xml:space="preserve">za kwotę </w:t>
      </w:r>
      <w:r w:rsidRPr="00BA6DFF">
        <w:rPr>
          <w:sz w:val="24"/>
          <w:szCs w:val="24"/>
        </w:rPr>
        <w:t>44 280,00 zł brutto</w:t>
      </w:r>
      <w:r w:rsidR="007D5C35">
        <w:rPr>
          <w:sz w:val="24"/>
          <w:szCs w:val="24"/>
        </w:rPr>
        <w:t xml:space="preserve"> w terminie </w:t>
      </w:r>
      <w:bookmarkStart w:id="1" w:name="_Hlk88553001"/>
      <w:r w:rsidR="002C4A31">
        <w:rPr>
          <w:sz w:val="24"/>
          <w:szCs w:val="24"/>
        </w:rPr>
        <w:t xml:space="preserve">pierwszego dnia roboczego następującego po dniu podpisania niniejszego aneksu w zakresie wykonania Dokumentacji projektowej dotyczącej </w:t>
      </w:r>
      <w:bookmarkEnd w:id="1"/>
      <w:r w:rsidR="002C4A31">
        <w:rPr>
          <w:sz w:val="24"/>
          <w:szCs w:val="24"/>
        </w:rPr>
        <w:t xml:space="preserve">fundamentów (konstrukcja) oraz </w:t>
      </w:r>
      <w:r w:rsidR="007D5C35">
        <w:rPr>
          <w:sz w:val="24"/>
          <w:szCs w:val="24"/>
        </w:rPr>
        <w:t xml:space="preserve">do 30 kwietnia 2021 r. </w:t>
      </w:r>
      <w:r w:rsidR="00E7376A">
        <w:rPr>
          <w:sz w:val="24"/>
          <w:szCs w:val="24"/>
        </w:rPr>
        <w:br/>
      </w:r>
      <w:r w:rsidR="007D5C35">
        <w:rPr>
          <w:sz w:val="24"/>
          <w:szCs w:val="24"/>
        </w:rPr>
        <w:t>w zakresie wykonania kompletu Dokumentacji projektowej w wersji elektronicznej (architektura i konstrukcja)</w:t>
      </w:r>
      <w:r w:rsidR="002C4A31">
        <w:rPr>
          <w:sz w:val="24"/>
          <w:szCs w:val="24"/>
        </w:rPr>
        <w:t xml:space="preserve">, jak </w:t>
      </w:r>
      <w:r w:rsidR="000B570D">
        <w:rPr>
          <w:sz w:val="24"/>
          <w:szCs w:val="24"/>
        </w:rPr>
        <w:t>również</w:t>
      </w:r>
      <w:r w:rsidR="007D5C35">
        <w:rPr>
          <w:sz w:val="24"/>
          <w:szCs w:val="24"/>
        </w:rPr>
        <w:t xml:space="preserve"> pozostałej Dokumentacji projektowej</w:t>
      </w:r>
      <w:r w:rsidRPr="00BA6DFF">
        <w:rPr>
          <w:sz w:val="24"/>
          <w:szCs w:val="24"/>
        </w:rPr>
        <w:t>;</w:t>
      </w:r>
    </w:p>
    <w:p w14:paraId="4559D8EC" w14:textId="40CA0BA9" w:rsidR="00BA6DFF" w:rsidRPr="00BA6DFF" w:rsidRDefault="00BA6DFF" w:rsidP="00E7376A">
      <w:pPr>
        <w:spacing w:line="360" w:lineRule="auto"/>
        <w:ind w:firstLine="708"/>
        <w:jc w:val="both"/>
        <w:rPr>
          <w:sz w:val="24"/>
          <w:szCs w:val="24"/>
        </w:rPr>
      </w:pPr>
      <w:r w:rsidRPr="00BA6DFF">
        <w:rPr>
          <w:sz w:val="24"/>
          <w:szCs w:val="24"/>
        </w:rPr>
        <w:t>2)</w:t>
      </w:r>
      <w:r w:rsidR="00E7376A">
        <w:rPr>
          <w:sz w:val="24"/>
          <w:szCs w:val="24"/>
        </w:rPr>
        <w:t xml:space="preserve"> </w:t>
      </w:r>
      <w:r w:rsidRPr="00BA6DFF">
        <w:rPr>
          <w:sz w:val="24"/>
          <w:szCs w:val="24"/>
        </w:rPr>
        <w:t xml:space="preserve">wykonanie wielobranżowych prac projektowych i dokumentacji dotyczących zmiany sposobu wprowadzania maszyny CMM do budynku L4 oraz dodatkowych otworów technologicznych: </w:t>
      </w:r>
      <w:r w:rsidR="007843F4">
        <w:rPr>
          <w:sz w:val="24"/>
          <w:szCs w:val="24"/>
        </w:rPr>
        <w:t xml:space="preserve">za kwotę </w:t>
      </w:r>
      <w:r w:rsidRPr="00BA6DFF">
        <w:rPr>
          <w:sz w:val="24"/>
          <w:szCs w:val="24"/>
        </w:rPr>
        <w:t>22 238,40 zł</w:t>
      </w:r>
      <w:r w:rsidR="007D5C35">
        <w:rPr>
          <w:sz w:val="24"/>
          <w:szCs w:val="24"/>
        </w:rPr>
        <w:t xml:space="preserve"> w terminie </w:t>
      </w:r>
      <w:r w:rsidR="000B570D" w:rsidRPr="000B570D">
        <w:rPr>
          <w:sz w:val="24"/>
          <w:szCs w:val="24"/>
        </w:rPr>
        <w:t xml:space="preserve">pierwszego dnia roboczego następującego po dniu podpisania niniejszego aneksu w zakresie wykonania Dokumentacji projektowej dotyczącej </w:t>
      </w:r>
      <w:r w:rsidR="000B570D">
        <w:rPr>
          <w:sz w:val="24"/>
          <w:szCs w:val="24"/>
        </w:rPr>
        <w:t>architektury i konstrukcji w wersji elektronicznej</w:t>
      </w:r>
      <w:r w:rsidR="002B2D67">
        <w:rPr>
          <w:sz w:val="24"/>
          <w:szCs w:val="24"/>
        </w:rPr>
        <w:t xml:space="preserve"> </w:t>
      </w:r>
      <w:r w:rsidR="007843F4">
        <w:rPr>
          <w:sz w:val="24"/>
          <w:szCs w:val="24"/>
        </w:rPr>
        <w:t xml:space="preserve">oraz </w:t>
      </w:r>
      <w:r w:rsidR="007D5C35">
        <w:rPr>
          <w:sz w:val="24"/>
          <w:szCs w:val="24"/>
        </w:rPr>
        <w:t>do dnia 21 maja 2021</w:t>
      </w:r>
      <w:r w:rsidR="007843F4">
        <w:rPr>
          <w:sz w:val="24"/>
          <w:szCs w:val="24"/>
        </w:rPr>
        <w:t xml:space="preserve"> </w:t>
      </w:r>
      <w:r w:rsidR="007D5C35">
        <w:rPr>
          <w:sz w:val="24"/>
          <w:szCs w:val="24"/>
        </w:rPr>
        <w:t>r. w zakresie wykonania pozostałej części Dokumentacji projektowej</w:t>
      </w:r>
      <w:r w:rsidR="00A96F44">
        <w:rPr>
          <w:sz w:val="24"/>
          <w:szCs w:val="24"/>
        </w:rPr>
        <w:t>,</w:t>
      </w:r>
    </w:p>
    <w:p w14:paraId="202F2135" w14:textId="10036F13" w:rsidR="00DF7C2C" w:rsidRDefault="001765E4" w:rsidP="00E7376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kontrolny stwierdził, że</w:t>
      </w:r>
      <w:r w:rsidR="002B2D67" w:rsidRPr="002B2D67">
        <w:rPr>
          <w:sz w:val="24"/>
          <w:szCs w:val="24"/>
        </w:rPr>
        <w:t xml:space="preserve"> wprowadzone </w:t>
      </w:r>
      <w:r w:rsidR="002B2D67">
        <w:rPr>
          <w:sz w:val="24"/>
          <w:szCs w:val="24"/>
        </w:rPr>
        <w:t>w/w</w:t>
      </w:r>
      <w:r w:rsidR="002B2D67" w:rsidRPr="002B2D67">
        <w:rPr>
          <w:sz w:val="24"/>
          <w:szCs w:val="24"/>
        </w:rPr>
        <w:t xml:space="preserve"> aneks</w:t>
      </w:r>
      <w:r w:rsidR="002B2D67">
        <w:rPr>
          <w:sz w:val="24"/>
          <w:szCs w:val="24"/>
        </w:rPr>
        <w:t>em</w:t>
      </w:r>
      <w:r w:rsidR="002B2D67" w:rsidRPr="002B2D67">
        <w:rPr>
          <w:sz w:val="24"/>
          <w:szCs w:val="24"/>
        </w:rPr>
        <w:t xml:space="preserve"> zmiany spełniają przesłanki wynikające z art. 144 ust. 1 ustawy z dnia 29 stycznia 2004 r. Prawo zamówień publicznych </w:t>
      </w:r>
      <w:r w:rsidR="002B2D67">
        <w:rPr>
          <w:sz w:val="24"/>
          <w:szCs w:val="24"/>
        </w:rPr>
        <w:t xml:space="preserve">oraz że </w:t>
      </w:r>
      <w:r w:rsidR="004D4B5B">
        <w:rPr>
          <w:sz w:val="24"/>
          <w:szCs w:val="24"/>
        </w:rPr>
        <w:t xml:space="preserve">przekazanie zakresu prac przez Wykonawcę – </w:t>
      </w:r>
      <w:r w:rsidR="004D4B5B" w:rsidRPr="00BA6DFF">
        <w:rPr>
          <w:sz w:val="24"/>
          <w:szCs w:val="24"/>
        </w:rPr>
        <w:t xml:space="preserve">BDM Architekci Sp. z o.o., </w:t>
      </w:r>
      <w:r w:rsidR="00ED66B3">
        <w:rPr>
          <w:sz w:val="24"/>
          <w:szCs w:val="24"/>
        </w:rPr>
        <w:br/>
      </w:r>
      <w:r w:rsidR="004D4B5B" w:rsidRPr="00BA6DFF">
        <w:rPr>
          <w:sz w:val="24"/>
          <w:szCs w:val="24"/>
        </w:rPr>
        <w:t>ul. Racławicka 10, 02-601 Warszawa</w:t>
      </w:r>
      <w:r w:rsidR="004D4B5B">
        <w:rPr>
          <w:sz w:val="24"/>
          <w:szCs w:val="24"/>
        </w:rPr>
        <w:t xml:space="preserve"> nastąpiło w </w:t>
      </w:r>
      <w:r w:rsidR="002B2D67">
        <w:rPr>
          <w:sz w:val="24"/>
          <w:szCs w:val="24"/>
        </w:rPr>
        <w:t xml:space="preserve">określonych </w:t>
      </w:r>
      <w:r w:rsidR="004D4B5B">
        <w:rPr>
          <w:sz w:val="24"/>
          <w:szCs w:val="24"/>
        </w:rPr>
        <w:t>termi</w:t>
      </w:r>
      <w:r w:rsidR="00A96F44">
        <w:rPr>
          <w:sz w:val="24"/>
          <w:szCs w:val="24"/>
        </w:rPr>
        <w:t>nach</w:t>
      </w:r>
      <w:r w:rsidR="004D4B5B">
        <w:rPr>
          <w:sz w:val="24"/>
          <w:szCs w:val="24"/>
        </w:rPr>
        <w:t xml:space="preserve">. </w:t>
      </w:r>
      <w:r w:rsidR="004B508C">
        <w:rPr>
          <w:sz w:val="24"/>
          <w:szCs w:val="24"/>
        </w:rPr>
        <w:t>Ponadto o</w:t>
      </w:r>
      <w:r w:rsidR="00726D0D">
        <w:rPr>
          <w:sz w:val="24"/>
          <w:szCs w:val="24"/>
        </w:rPr>
        <w:t xml:space="preserve">dbiór przez Zamawiającego </w:t>
      </w:r>
      <w:r w:rsidR="007D5C35">
        <w:rPr>
          <w:sz w:val="24"/>
          <w:szCs w:val="24"/>
        </w:rPr>
        <w:t xml:space="preserve">przekazanych </w:t>
      </w:r>
      <w:r w:rsidR="00726D0D">
        <w:rPr>
          <w:sz w:val="24"/>
          <w:szCs w:val="24"/>
        </w:rPr>
        <w:t>prac</w:t>
      </w:r>
      <w:r w:rsidR="004B508C">
        <w:rPr>
          <w:sz w:val="24"/>
          <w:szCs w:val="24"/>
        </w:rPr>
        <w:t xml:space="preserve"> również</w:t>
      </w:r>
      <w:r w:rsidR="00726D0D">
        <w:rPr>
          <w:sz w:val="24"/>
          <w:szCs w:val="24"/>
        </w:rPr>
        <w:t xml:space="preserve"> nastąpił w terminie określonym w § 8 Umowy</w:t>
      </w:r>
      <w:r w:rsidR="00A96F44" w:rsidRPr="00A96F44">
        <w:t xml:space="preserve"> </w:t>
      </w:r>
      <w:r w:rsidR="00A96F44" w:rsidRPr="00A96F44">
        <w:rPr>
          <w:sz w:val="24"/>
          <w:szCs w:val="24"/>
        </w:rPr>
        <w:t>nr BDG-WZP.262.1.2019 z dnia 05.03.2019</w:t>
      </w:r>
      <w:r w:rsidR="00A96F44">
        <w:rPr>
          <w:sz w:val="24"/>
          <w:szCs w:val="24"/>
        </w:rPr>
        <w:t xml:space="preserve"> </w:t>
      </w:r>
      <w:r w:rsidR="00A96F44" w:rsidRPr="00A96F44">
        <w:rPr>
          <w:sz w:val="24"/>
          <w:szCs w:val="24"/>
        </w:rPr>
        <w:t>r.</w:t>
      </w:r>
      <w:r w:rsidR="00726D0D">
        <w:rPr>
          <w:sz w:val="24"/>
          <w:szCs w:val="24"/>
        </w:rPr>
        <w:t xml:space="preserve"> </w:t>
      </w:r>
    </w:p>
    <w:p w14:paraId="0D26A4EF" w14:textId="222E39A6" w:rsidR="002976B9" w:rsidRPr="001E3F26" w:rsidRDefault="002976B9" w:rsidP="002976B9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W wyniku weryfikacji </w:t>
      </w:r>
      <w:r w:rsidR="00DF7C2C">
        <w:rPr>
          <w:sz w:val="24"/>
          <w:szCs w:val="24"/>
        </w:rPr>
        <w:t>powyższego</w:t>
      </w:r>
      <w:r w:rsidRPr="001E3F26">
        <w:rPr>
          <w:sz w:val="24"/>
          <w:szCs w:val="24"/>
        </w:rPr>
        <w:t xml:space="preserve"> </w:t>
      </w:r>
      <w:r w:rsidR="007843F4">
        <w:rPr>
          <w:sz w:val="24"/>
          <w:szCs w:val="24"/>
        </w:rPr>
        <w:t xml:space="preserve">postępowania </w:t>
      </w:r>
      <w:r w:rsidRPr="001E3F26">
        <w:rPr>
          <w:bCs/>
          <w:sz w:val="24"/>
          <w:szCs w:val="24"/>
        </w:rPr>
        <w:t xml:space="preserve">nie stwierdzono </w:t>
      </w:r>
      <w:r w:rsidR="00574702">
        <w:rPr>
          <w:bCs/>
          <w:sz w:val="24"/>
          <w:szCs w:val="24"/>
        </w:rPr>
        <w:t>uchybień i </w:t>
      </w:r>
      <w:r w:rsidRPr="001E3F26">
        <w:rPr>
          <w:sz w:val="24"/>
          <w:szCs w:val="24"/>
        </w:rPr>
        <w:t>nieprawidłowości.</w:t>
      </w:r>
    </w:p>
    <w:p w14:paraId="1E9223EB" w14:textId="28055588" w:rsidR="002976B9" w:rsidRDefault="002976B9" w:rsidP="002976B9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lastRenderedPageBreak/>
        <w:t xml:space="preserve">Lista sprawdzająca powyższe postępowanie stanowi dowód nr </w:t>
      </w:r>
      <w:r w:rsidR="00E40D95">
        <w:rPr>
          <w:sz w:val="24"/>
          <w:szCs w:val="24"/>
        </w:rPr>
        <w:t>1</w:t>
      </w:r>
      <w:r w:rsidRPr="001E3F26">
        <w:rPr>
          <w:sz w:val="24"/>
          <w:szCs w:val="24"/>
        </w:rPr>
        <w:t xml:space="preserve"> do niniejszej Informacji pokontrolnej.</w:t>
      </w:r>
    </w:p>
    <w:p w14:paraId="73F95EA0" w14:textId="77777777" w:rsidR="002C48EC" w:rsidRPr="001E3F26" w:rsidRDefault="002C48EC" w:rsidP="002976B9">
      <w:pPr>
        <w:spacing w:line="360" w:lineRule="auto"/>
        <w:jc w:val="both"/>
        <w:rPr>
          <w:sz w:val="24"/>
          <w:szCs w:val="24"/>
        </w:rPr>
      </w:pPr>
    </w:p>
    <w:p w14:paraId="321ED4E3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REKOMENDACJE I ZALECENIA POKONTROLNE:</w:t>
      </w:r>
    </w:p>
    <w:p w14:paraId="63D9D304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IZ RPOWŚ na lata 2014-2020 odstąpiła od formułowania rekomendacji oraz zaleceń pokontrolnych.</w:t>
      </w:r>
    </w:p>
    <w:p w14:paraId="36813664" w14:textId="3DE233B9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Niniejsza informacja pokontrolna zawiera </w:t>
      </w:r>
      <w:r w:rsidR="00574702">
        <w:rPr>
          <w:sz w:val="24"/>
          <w:szCs w:val="24"/>
        </w:rPr>
        <w:t>3</w:t>
      </w:r>
      <w:r w:rsidRPr="0004335C">
        <w:rPr>
          <w:sz w:val="24"/>
          <w:szCs w:val="24"/>
        </w:rPr>
        <w:t xml:space="preserve"> stron</w:t>
      </w:r>
      <w:r w:rsidR="00574702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oraz </w:t>
      </w:r>
      <w:r w:rsidR="00574702">
        <w:rPr>
          <w:sz w:val="24"/>
          <w:szCs w:val="24"/>
        </w:rPr>
        <w:t>1</w:t>
      </w:r>
      <w:r w:rsidRPr="0004335C">
        <w:rPr>
          <w:sz w:val="24"/>
          <w:szCs w:val="24"/>
        </w:rPr>
        <w:t xml:space="preserve"> </w:t>
      </w:r>
      <w:r w:rsidR="00574702">
        <w:rPr>
          <w:sz w:val="24"/>
          <w:szCs w:val="24"/>
        </w:rPr>
        <w:t>dowód</w:t>
      </w:r>
      <w:r w:rsidRPr="0004335C">
        <w:rPr>
          <w:sz w:val="24"/>
          <w:szCs w:val="24"/>
        </w:rPr>
        <w:t>, któr</w:t>
      </w:r>
      <w:r w:rsidR="00574702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dostępn</w:t>
      </w:r>
      <w:r w:rsidR="00574702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</w:t>
      </w:r>
      <w:r w:rsidR="00574702">
        <w:rPr>
          <w:sz w:val="24"/>
          <w:szCs w:val="24"/>
        </w:rPr>
        <w:t>jest</w:t>
      </w:r>
      <w:r w:rsidRPr="0004335C">
        <w:rPr>
          <w:sz w:val="24"/>
          <w:szCs w:val="24"/>
        </w:rPr>
        <w:t xml:space="preserve"> do wglądu w siedzibie Departamentu Kontroli i Certyfikacji RPO, ul. Wincentego Witosa 86,</w:t>
      </w:r>
      <w:r w:rsidR="001E3F26">
        <w:rPr>
          <w:sz w:val="24"/>
          <w:szCs w:val="24"/>
        </w:rPr>
        <w:t xml:space="preserve">                              </w:t>
      </w:r>
      <w:r w:rsidRPr="0004335C">
        <w:rPr>
          <w:sz w:val="24"/>
          <w:szCs w:val="24"/>
        </w:rPr>
        <w:t xml:space="preserve"> 25 – 561 Kielce.</w:t>
      </w:r>
    </w:p>
    <w:p w14:paraId="1610706C" w14:textId="5BA7659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="001E3F26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na podany powyżej adres w terminie 14 dni od dnia otrzymania Informacji pokontrolnej.</w:t>
      </w:r>
    </w:p>
    <w:p w14:paraId="0FB5ADC3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7D7D31A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9F6625B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1C28037E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</w:p>
    <w:p w14:paraId="461AC8B9" w14:textId="530594FE" w:rsidR="0004335C" w:rsidRPr="00643EA9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657B4D">
        <w:rPr>
          <w:sz w:val="24"/>
          <w:szCs w:val="24"/>
        </w:rPr>
        <w:t>Iwona Ozga</w:t>
      </w:r>
      <w:r w:rsidR="00643EA9" w:rsidRPr="00643EA9">
        <w:rPr>
          <w:sz w:val="24"/>
          <w:szCs w:val="24"/>
        </w:rPr>
        <w:t xml:space="preserve"> </w:t>
      </w:r>
      <w:r w:rsidRPr="00643EA9">
        <w:rPr>
          <w:sz w:val="24"/>
          <w:szCs w:val="24"/>
        </w:rPr>
        <w:t>………………………………….</w:t>
      </w:r>
    </w:p>
    <w:p w14:paraId="0C9333C8" w14:textId="77777777" w:rsidR="0004335C" w:rsidRPr="00A71878" w:rsidRDefault="0004335C" w:rsidP="0004335C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06363994" w14:textId="77777777" w:rsidR="0004335C" w:rsidRPr="00A71878" w:rsidRDefault="0004335C" w:rsidP="0004335C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694BA5E6" w14:textId="5DCB37A4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EE6B55">
        <w:rPr>
          <w:sz w:val="24"/>
          <w:szCs w:val="24"/>
        </w:rPr>
        <w:t>Luiza Jurczenko</w:t>
      </w:r>
      <w:r w:rsidR="00B30F30">
        <w:rPr>
          <w:sz w:val="24"/>
          <w:szCs w:val="24"/>
        </w:rPr>
        <w:t xml:space="preserve"> </w:t>
      </w:r>
      <w:r w:rsidR="00643EA9" w:rsidRPr="00643EA9">
        <w:rPr>
          <w:sz w:val="24"/>
          <w:szCs w:val="24"/>
        </w:rPr>
        <w:t xml:space="preserve"> </w:t>
      </w:r>
      <w:r w:rsidRPr="00643EA9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04335C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04335C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08CBD7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4CCF6C" w14:textId="77777777" w:rsidR="0004335C" w:rsidRPr="0004335C" w:rsidRDefault="0004335C" w:rsidP="0004335C">
            <w:pPr>
              <w:spacing w:line="360" w:lineRule="auto"/>
              <w:rPr>
                <w:sz w:val="24"/>
                <w:szCs w:val="24"/>
              </w:rPr>
            </w:pPr>
          </w:p>
          <w:p w14:paraId="0EBE2D2A" w14:textId="77777777" w:rsidR="0004335C" w:rsidRPr="0004335C" w:rsidRDefault="0004335C" w:rsidP="0004335C">
            <w:pPr>
              <w:spacing w:line="360" w:lineRule="auto"/>
              <w:rPr>
                <w:sz w:val="32"/>
                <w:szCs w:val="32"/>
              </w:rPr>
            </w:pPr>
          </w:p>
          <w:p w14:paraId="30D7705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04335C">
      <w:pPr>
        <w:tabs>
          <w:tab w:val="left" w:pos="5691"/>
        </w:tabs>
        <w:spacing w:line="360" w:lineRule="auto"/>
        <w:rPr>
          <w:sz w:val="2"/>
          <w:szCs w:val="2"/>
        </w:rPr>
      </w:pPr>
    </w:p>
    <w:p w14:paraId="53CBF2A1" w14:textId="77777777" w:rsidR="00A416BF" w:rsidRPr="0091014D" w:rsidRDefault="00A416BF" w:rsidP="008D520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631EBF0E" w14:textId="263475AA" w:rsidR="00B61DF7" w:rsidRPr="00A51AB0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F74F3" w14:textId="77777777" w:rsidR="004806DE" w:rsidRDefault="004806DE">
      <w:r>
        <w:separator/>
      </w:r>
    </w:p>
  </w:endnote>
  <w:endnote w:type="continuationSeparator" w:id="0">
    <w:p w14:paraId="145A55C9" w14:textId="77777777" w:rsidR="004806DE" w:rsidRDefault="0048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624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632804" w14:textId="224E10FD" w:rsidR="00B206D1" w:rsidRPr="0004335C" w:rsidRDefault="00B206D1" w:rsidP="002C48EC">
    <w:pPr>
      <w:ind w:left="-180"/>
      <w:jc w:val="right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Pr="0004335C">
      <w:rPr>
        <w:b/>
      </w:rPr>
      <w:t xml:space="preserve">okontrolna Nr </w:t>
    </w:r>
    <w:r w:rsidR="00EE6B55" w:rsidRPr="00EE6B55">
      <w:rPr>
        <w:b/>
      </w:rPr>
      <w:t>KC-I.432.422.</w:t>
    </w:r>
    <w:r w:rsidR="00E705AF">
      <w:rPr>
        <w:b/>
      </w:rPr>
      <w:t>3</w:t>
    </w:r>
    <w:r w:rsidR="00EE6B55" w:rsidRPr="00EE6B55">
      <w:rPr>
        <w:b/>
      </w:rPr>
      <w:t>.2021/IO-3</w:t>
    </w:r>
    <w:r w:rsidR="002C48EC">
      <w:rPr>
        <w:noProof/>
      </w:rPr>
      <w:drawing>
        <wp:inline distT="0" distB="0" distL="0" distR="0" wp14:anchorId="4266BE56" wp14:editId="5AB885FF">
          <wp:extent cx="1019175" cy="476250"/>
          <wp:effectExtent l="0" t="0" r="9525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18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2833F" w14:textId="77777777" w:rsidR="004806DE" w:rsidRDefault="004806DE">
      <w:r>
        <w:separator/>
      </w:r>
    </w:p>
  </w:footnote>
  <w:footnote w:type="continuationSeparator" w:id="0">
    <w:p w14:paraId="1C1980D0" w14:textId="77777777" w:rsidR="004806DE" w:rsidRDefault="00480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8AB"/>
    <w:multiLevelType w:val="hybridMultilevel"/>
    <w:tmpl w:val="BB28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3CF2F64"/>
    <w:multiLevelType w:val="hybridMultilevel"/>
    <w:tmpl w:val="CD04C81C"/>
    <w:lvl w:ilvl="0" w:tplc="7B68E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B51"/>
    <w:multiLevelType w:val="hybridMultilevel"/>
    <w:tmpl w:val="3036D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4CA1EF3"/>
    <w:multiLevelType w:val="hybridMultilevel"/>
    <w:tmpl w:val="8634E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D34C7"/>
    <w:multiLevelType w:val="hybridMultilevel"/>
    <w:tmpl w:val="6B0C0BE2"/>
    <w:lvl w:ilvl="0" w:tplc="EEDAD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AD93AAD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6092"/>
    <w:multiLevelType w:val="hybridMultilevel"/>
    <w:tmpl w:val="7C16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661E8"/>
    <w:multiLevelType w:val="hybridMultilevel"/>
    <w:tmpl w:val="ED964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324A66"/>
    <w:multiLevelType w:val="hybridMultilevel"/>
    <w:tmpl w:val="0D32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B430B9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5"/>
  </w:num>
  <w:num w:numId="4">
    <w:abstractNumId w:val="14"/>
  </w:num>
  <w:num w:numId="5">
    <w:abstractNumId w:val="23"/>
  </w:num>
  <w:num w:numId="6">
    <w:abstractNumId w:val="42"/>
  </w:num>
  <w:num w:numId="7">
    <w:abstractNumId w:val="7"/>
  </w:num>
  <w:num w:numId="8">
    <w:abstractNumId w:val="37"/>
  </w:num>
  <w:num w:numId="9">
    <w:abstractNumId w:val="39"/>
  </w:num>
  <w:num w:numId="10">
    <w:abstractNumId w:val="25"/>
  </w:num>
  <w:num w:numId="11">
    <w:abstractNumId w:val="3"/>
  </w:num>
  <w:num w:numId="12">
    <w:abstractNumId w:val="33"/>
  </w:num>
  <w:num w:numId="13">
    <w:abstractNumId w:val="22"/>
  </w:num>
  <w:num w:numId="14">
    <w:abstractNumId w:val="24"/>
  </w:num>
  <w:num w:numId="15">
    <w:abstractNumId w:val="0"/>
  </w:num>
  <w:num w:numId="16">
    <w:abstractNumId w:val="10"/>
  </w:num>
  <w:num w:numId="17">
    <w:abstractNumId w:val="19"/>
  </w:num>
  <w:num w:numId="18">
    <w:abstractNumId w:val="21"/>
  </w:num>
  <w:num w:numId="19">
    <w:abstractNumId w:val="16"/>
  </w:num>
  <w:num w:numId="20">
    <w:abstractNumId w:val="12"/>
  </w:num>
  <w:num w:numId="21">
    <w:abstractNumId w:val="36"/>
  </w:num>
  <w:num w:numId="22">
    <w:abstractNumId w:val="40"/>
  </w:num>
  <w:num w:numId="23">
    <w:abstractNumId w:val="17"/>
  </w:num>
  <w:num w:numId="24">
    <w:abstractNumId w:val="9"/>
  </w:num>
  <w:num w:numId="25">
    <w:abstractNumId w:val="30"/>
  </w:num>
  <w:num w:numId="26">
    <w:abstractNumId w:val="38"/>
  </w:num>
  <w:num w:numId="27">
    <w:abstractNumId w:val="41"/>
  </w:num>
  <w:num w:numId="28">
    <w:abstractNumId w:val="15"/>
  </w:num>
  <w:num w:numId="29">
    <w:abstractNumId w:val="20"/>
  </w:num>
  <w:num w:numId="30">
    <w:abstractNumId w:val="18"/>
  </w:num>
  <w:num w:numId="31">
    <w:abstractNumId w:val="2"/>
  </w:num>
  <w:num w:numId="32">
    <w:abstractNumId w:val="4"/>
  </w:num>
  <w:num w:numId="33">
    <w:abstractNumId w:val="6"/>
  </w:num>
  <w:num w:numId="34">
    <w:abstractNumId w:val="34"/>
  </w:num>
  <w:num w:numId="35">
    <w:abstractNumId w:val="8"/>
  </w:num>
  <w:num w:numId="36">
    <w:abstractNumId w:val="1"/>
  </w:num>
  <w:num w:numId="37">
    <w:abstractNumId w:val="11"/>
  </w:num>
  <w:num w:numId="38">
    <w:abstractNumId w:val="43"/>
  </w:num>
  <w:num w:numId="39">
    <w:abstractNumId w:val="26"/>
  </w:num>
  <w:num w:numId="40">
    <w:abstractNumId w:val="29"/>
  </w:num>
  <w:num w:numId="41">
    <w:abstractNumId w:val="31"/>
  </w:num>
  <w:num w:numId="42">
    <w:abstractNumId w:val="5"/>
  </w:num>
  <w:num w:numId="43">
    <w:abstractNumId w:val="13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335C"/>
    <w:rsid w:val="00045E4B"/>
    <w:rsid w:val="00045F83"/>
    <w:rsid w:val="00047624"/>
    <w:rsid w:val="00053B74"/>
    <w:rsid w:val="000612F8"/>
    <w:rsid w:val="00062D33"/>
    <w:rsid w:val="000725E2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97D4F"/>
    <w:rsid w:val="000A0D98"/>
    <w:rsid w:val="000A1252"/>
    <w:rsid w:val="000A29A0"/>
    <w:rsid w:val="000A52B3"/>
    <w:rsid w:val="000A5B6E"/>
    <w:rsid w:val="000A795C"/>
    <w:rsid w:val="000B12C8"/>
    <w:rsid w:val="000B1A99"/>
    <w:rsid w:val="000B570D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4A51"/>
    <w:rsid w:val="00106026"/>
    <w:rsid w:val="00113220"/>
    <w:rsid w:val="00116FB3"/>
    <w:rsid w:val="001233DA"/>
    <w:rsid w:val="0013535F"/>
    <w:rsid w:val="00136416"/>
    <w:rsid w:val="00142676"/>
    <w:rsid w:val="001447DE"/>
    <w:rsid w:val="00144BF1"/>
    <w:rsid w:val="001473D8"/>
    <w:rsid w:val="001548B3"/>
    <w:rsid w:val="0016022E"/>
    <w:rsid w:val="00162F3C"/>
    <w:rsid w:val="0016479D"/>
    <w:rsid w:val="0017104C"/>
    <w:rsid w:val="00176257"/>
    <w:rsid w:val="001765E4"/>
    <w:rsid w:val="00177B96"/>
    <w:rsid w:val="00184014"/>
    <w:rsid w:val="00185B4A"/>
    <w:rsid w:val="00191ACE"/>
    <w:rsid w:val="001954BF"/>
    <w:rsid w:val="001959F0"/>
    <w:rsid w:val="00197D45"/>
    <w:rsid w:val="001A2D03"/>
    <w:rsid w:val="001A3736"/>
    <w:rsid w:val="001A7DC0"/>
    <w:rsid w:val="001B18E9"/>
    <w:rsid w:val="001B1EF9"/>
    <w:rsid w:val="001B38CE"/>
    <w:rsid w:val="001B3C08"/>
    <w:rsid w:val="001B60CE"/>
    <w:rsid w:val="001C1E56"/>
    <w:rsid w:val="001C6990"/>
    <w:rsid w:val="001D14A6"/>
    <w:rsid w:val="001D1A65"/>
    <w:rsid w:val="001D2BB8"/>
    <w:rsid w:val="001E3F26"/>
    <w:rsid w:val="001F2E6B"/>
    <w:rsid w:val="001F7EA3"/>
    <w:rsid w:val="002058B1"/>
    <w:rsid w:val="00212BA0"/>
    <w:rsid w:val="00213BAD"/>
    <w:rsid w:val="0021492C"/>
    <w:rsid w:val="00220CAA"/>
    <w:rsid w:val="00221072"/>
    <w:rsid w:val="002221D5"/>
    <w:rsid w:val="00230988"/>
    <w:rsid w:val="0023251A"/>
    <w:rsid w:val="00232B08"/>
    <w:rsid w:val="0023382E"/>
    <w:rsid w:val="002404D1"/>
    <w:rsid w:val="00243A42"/>
    <w:rsid w:val="00252A67"/>
    <w:rsid w:val="00255E50"/>
    <w:rsid w:val="002574E3"/>
    <w:rsid w:val="00264491"/>
    <w:rsid w:val="00265D4E"/>
    <w:rsid w:val="00274044"/>
    <w:rsid w:val="00281813"/>
    <w:rsid w:val="0028328E"/>
    <w:rsid w:val="00295189"/>
    <w:rsid w:val="002976B9"/>
    <w:rsid w:val="002B2D67"/>
    <w:rsid w:val="002C32A3"/>
    <w:rsid w:val="002C48EC"/>
    <w:rsid w:val="002C4A31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25A8"/>
    <w:rsid w:val="00313758"/>
    <w:rsid w:val="00314FE4"/>
    <w:rsid w:val="003154D4"/>
    <w:rsid w:val="0032343A"/>
    <w:rsid w:val="00331FB8"/>
    <w:rsid w:val="00334E8B"/>
    <w:rsid w:val="00336CC9"/>
    <w:rsid w:val="003372C8"/>
    <w:rsid w:val="0034162E"/>
    <w:rsid w:val="00344FA9"/>
    <w:rsid w:val="00345965"/>
    <w:rsid w:val="00345C76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0848"/>
    <w:rsid w:val="0038124C"/>
    <w:rsid w:val="00382F21"/>
    <w:rsid w:val="00384069"/>
    <w:rsid w:val="003924B9"/>
    <w:rsid w:val="00394E15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D7294"/>
    <w:rsid w:val="003E472A"/>
    <w:rsid w:val="003F372E"/>
    <w:rsid w:val="003F5E64"/>
    <w:rsid w:val="003F75A3"/>
    <w:rsid w:val="0040075D"/>
    <w:rsid w:val="00403FA5"/>
    <w:rsid w:val="00407D91"/>
    <w:rsid w:val="004104FF"/>
    <w:rsid w:val="00410572"/>
    <w:rsid w:val="00410964"/>
    <w:rsid w:val="00410D1C"/>
    <w:rsid w:val="00416E13"/>
    <w:rsid w:val="004255AE"/>
    <w:rsid w:val="00426719"/>
    <w:rsid w:val="00433863"/>
    <w:rsid w:val="004375B7"/>
    <w:rsid w:val="0044787A"/>
    <w:rsid w:val="0045029E"/>
    <w:rsid w:val="0045609E"/>
    <w:rsid w:val="004602B0"/>
    <w:rsid w:val="0046254B"/>
    <w:rsid w:val="00465782"/>
    <w:rsid w:val="00467097"/>
    <w:rsid w:val="0047248A"/>
    <w:rsid w:val="00473F4F"/>
    <w:rsid w:val="00474AEF"/>
    <w:rsid w:val="0047770C"/>
    <w:rsid w:val="00477FD6"/>
    <w:rsid w:val="004800E1"/>
    <w:rsid w:val="004806DE"/>
    <w:rsid w:val="00487CA0"/>
    <w:rsid w:val="00496299"/>
    <w:rsid w:val="004962A8"/>
    <w:rsid w:val="004A1771"/>
    <w:rsid w:val="004A512D"/>
    <w:rsid w:val="004A589B"/>
    <w:rsid w:val="004A6EEA"/>
    <w:rsid w:val="004B185C"/>
    <w:rsid w:val="004B508C"/>
    <w:rsid w:val="004B5249"/>
    <w:rsid w:val="004B5269"/>
    <w:rsid w:val="004D2832"/>
    <w:rsid w:val="004D4B5B"/>
    <w:rsid w:val="004D4DF0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07440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1DF9"/>
    <w:rsid w:val="00542837"/>
    <w:rsid w:val="00542FFB"/>
    <w:rsid w:val="00547AE6"/>
    <w:rsid w:val="00552A9A"/>
    <w:rsid w:val="00574116"/>
    <w:rsid w:val="00574702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6907"/>
    <w:rsid w:val="005B7CAF"/>
    <w:rsid w:val="005C4859"/>
    <w:rsid w:val="005C620E"/>
    <w:rsid w:val="005C7296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30D79"/>
    <w:rsid w:val="00631E65"/>
    <w:rsid w:val="00636245"/>
    <w:rsid w:val="00637A3A"/>
    <w:rsid w:val="0064247E"/>
    <w:rsid w:val="00643EA9"/>
    <w:rsid w:val="00650C9C"/>
    <w:rsid w:val="00651D44"/>
    <w:rsid w:val="0065260E"/>
    <w:rsid w:val="0065266C"/>
    <w:rsid w:val="00657B4D"/>
    <w:rsid w:val="00662092"/>
    <w:rsid w:val="00664B4B"/>
    <w:rsid w:val="00665982"/>
    <w:rsid w:val="00665FD3"/>
    <w:rsid w:val="00667640"/>
    <w:rsid w:val="00671885"/>
    <w:rsid w:val="00672ADC"/>
    <w:rsid w:val="00673F5C"/>
    <w:rsid w:val="00676360"/>
    <w:rsid w:val="006878A7"/>
    <w:rsid w:val="00694A1B"/>
    <w:rsid w:val="00694EBB"/>
    <w:rsid w:val="0069586B"/>
    <w:rsid w:val="00695AEC"/>
    <w:rsid w:val="006A77B9"/>
    <w:rsid w:val="006B3EC6"/>
    <w:rsid w:val="006B5750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5C14"/>
    <w:rsid w:val="0071633B"/>
    <w:rsid w:val="00726D0D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198A"/>
    <w:rsid w:val="007630B1"/>
    <w:rsid w:val="00764302"/>
    <w:rsid w:val="00765B57"/>
    <w:rsid w:val="007667FF"/>
    <w:rsid w:val="00766A88"/>
    <w:rsid w:val="00767B65"/>
    <w:rsid w:val="00771E19"/>
    <w:rsid w:val="00771E71"/>
    <w:rsid w:val="007734C6"/>
    <w:rsid w:val="00774BCC"/>
    <w:rsid w:val="0077539A"/>
    <w:rsid w:val="00776BC5"/>
    <w:rsid w:val="00777C0A"/>
    <w:rsid w:val="00780B43"/>
    <w:rsid w:val="007843F4"/>
    <w:rsid w:val="007869E1"/>
    <w:rsid w:val="0079132F"/>
    <w:rsid w:val="00791717"/>
    <w:rsid w:val="007920AF"/>
    <w:rsid w:val="007950B6"/>
    <w:rsid w:val="00797442"/>
    <w:rsid w:val="007A7EE6"/>
    <w:rsid w:val="007B350F"/>
    <w:rsid w:val="007B6DEE"/>
    <w:rsid w:val="007B78B1"/>
    <w:rsid w:val="007C0165"/>
    <w:rsid w:val="007D0E59"/>
    <w:rsid w:val="007D239B"/>
    <w:rsid w:val="007D5C35"/>
    <w:rsid w:val="007D7560"/>
    <w:rsid w:val="007E09BA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62E3"/>
    <w:rsid w:val="00817233"/>
    <w:rsid w:val="00817304"/>
    <w:rsid w:val="00821C55"/>
    <w:rsid w:val="00822A0A"/>
    <w:rsid w:val="008251D0"/>
    <w:rsid w:val="00826626"/>
    <w:rsid w:val="0082691F"/>
    <w:rsid w:val="00826AE6"/>
    <w:rsid w:val="00830276"/>
    <w:rsid w:val="00832C77"/>
    <w:rsid w:val="00834B05"/>
    <w:rsid w:val="008350DE"/>
    <w:rsid w:val="00837944"/>
    <w:rsid w:val="008419CC"/>
    <w:rsid w:val="008473FC"/>
    <w:rsid w:val="008478EC"/>
    <w:rsid w:val="00847B4D"/>
    <w:rsid w:val="008506FF"/>
    <w:rsid w:val="00856F00"/>
    <w:rsid w:val="00857300"/>
    <w:rsid w:val="00857D95"/>
    <w:rsid w:val="008607AC"/>
    <w:rsid w:val="008643D4"/>
    <w:rsid w:val="0086469B"/>
    <w:rsid w:val="00870011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A6CD9"/>
    <w:rsid w:val="008B0F5D"/>
    <w:rsid w:val="008B5F1C"/>
    <w:rsid w:val="008C1007"/>
    <w:rsid w:val="008C1A53"/>
    <w:rsid w:val="008C26B2"/>
    <w:rsid w:val="008D5208"/>
    <w:rsid w:val="008E154A"/>
    <w:rsid w:val="008E35AD"/>
    <w:rsid w:val="008E7205"/>
    <w:rsid w:val="008F434B"/>
    <w:rsid w:val="008F4613"/>
    <w:rsid w:val="008F49E4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20C38"/>
    <w:rsid w:val="0093205A"/>
    <w:rsid w:val="00932DF7"/>
    <w:rsid w:val="00932E6D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1763"/>
    <w:rsid w:val="00974D6C"/>
    <w:rsid w:val="009845E2"/>
    <w:rsid w:val="009846E3"/>
    <w:rsid w:val="009864C0"/>
    <w:rsid w:val="00987BF9"/>
    <w:rsid w:val="009916D3"/>
    <w:rsid w:val="00995E62"/>
    <w:rsid w:val="00996FE6"/>
    <w:rsid w:val="009A239B"/>
    <w:rsid w:val="009A2587"/>
    <w:rsid w:val="009A4689"/>
    <w:rsid w:val="009A477F"/>
    <w:rsid w:val="009A7476"/>
    <w:rsid w:val="009B0788"/>
    <w:rsid w:val="009B47F5"/>
    <w:rsid w:val="009C1FB3"/>
    <w:rsid w:val="009C568C"/>
    <w:rsid w:val="009D6688"/>
    <w:rsid w:val="009D760B"/>
    <w:rsid w:val="009E5D5B"/>
    <w:rsid w:val="009E7FDF"/>
    <w:rsid w:val="009F3940"/>
    <w:rsid w:val="009F46B5"/>
    <w:rsid w:val="009F4B7E"/>
    <w:rsid w:val="009F4BD4"/>
    <w:rsid w:val="009F6B1E"/>
    <w:rsid w:val="00A03E70"/>
    <w:rsid w:val="00A04A01"/>
    <w:rsid w:val="00A04C15"/>
    <w:rsid w:val="00A0541C"/>
    <w:rsid w:val="00A0620F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55978"/>
    <w:rsid w:val="00A601CF"/>
    <w:rsid w:val="00A607BE"/>
    <w:rsid w:val="00A636DE"/>
    <w:rsid w:val="00A63ADC"/>
    <w:rsid w:val="00A71878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84A6A"/>
    <w:rsid w:val="00A86FF6"/>
    <w:rsid w:val="00A87685"/>
    <w:rsid w:val="00A930E4"/>
    <w:rsid w:val="00A942CC"/>
    <w:rsid w:val="00A96F44"/>
    <w:rsid w:val="00AA1C41"/>
    <w:rsid w:val="00AA44AF"/>
    <w:rsid w:val="00AB3C65"/>
    <w:rsid w:val="00AC3162"/>
    <w:rsid w:val="00AC7345"/>
    <w:rsid w:val="00AD19BF"/>
    <w:rsid w:val="00AD3B9C"/>
    <w:rsid w:val="00AD4333"/>
    <w:rsid w:val="00AD5F2F"/>
    <w:rsid w:val="00AD6B5C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258"/>
    <w:rsid w:val="00B206D1"/>
    <w:rsid w:val="00B22336"/>
    <w:rsid w:val="00B245AA"/>
    <w:rsid w:val="00B30F30"/>
    <w:rsid w:val="00B31B63"/>
    <w:rsid w:val="00B31FB9"/>
    <w:rsid w:val="00B32F1A"/>
    <w:rsid w:val="00B36901"/>
    <w:rsid w:val="00B441E6"/>
    <w:rsid w:val="00B50C6E"/>
    <w:rsid w:val="00B5620B"/>
    <w:rsid w:val="00B61DF7"/>
    <w:rsid w:val="00B6538A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A6DFF"/>
    <w:rsid w:val="00BB2CDD"/>
    <w:rsid w:val="00BB2D44"/>
    <w:rsid w:val="00BB3014"/>
    <w:rsid w:val="00BB3A35"/>
    <w:rsid w:val="00BB5C4B"/>
    <w:rsid w:val="00BC338B"/>
    <w:rsid w:val="00BD0154"/>
    <w:rsid w:val="00BD0D87"/>
    <w:rsid w:val="00BD1A89"/>
    <w:rsid w:val="00BD4585"/>
    <w:rsid w:val="00BE05E5"/>
    <w:rsid w:val="00BE42E1"/>
    <w:rsid w:val="00BE62DE"/>
    <w:rsid w:val="00BE697C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0BE3"/>
    <w:rsid w:val="00C1193F"/>
    <w:rsid w:val="00C12D17"/>
    <w:rsid w:val="00C12F53"/>
    <w:rsid w:val="00C15CB3"/>
    <w:rsid w:val="00C2467C"/>
    <w:rsid w:val="00C25817"/>
    <w:rsid w:val="00C430D8"/>
    <w:rsid w:val="00C43659"/>
    <w:rsid w:val="00C45A1E"/>
    <w:rsid w:val="00C54526"/>
    <w:rsid w:val="00C5616B"/>
    <w:rsid w:val="00C60167"/>
    <w:rsid w:val="00C62E23"/>
    <w:rsid w:val="00C64D00"/>
    <w:rsid w:val="00C64E1F"/>
    <w:rsid w:val="00C64E36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3D48"/>
    <w:rsid w:val="00CB6A54"/>
    <w:rsid w:val="00CB73F0"/>
    <w:rsid w:val="00CC09EC"/>
    <w:rsid w:val="00CC1106"/>
    <w:rsid w:val="00CC6868"/>
    <w:rsid w:val="00CD07C6"/>
    <w:rsid w:val="00CD1B47"/>
    <w:rsid w:val="00CE03A1"/>
    <w:rsid w:val="00CE0F95"/>
    <w:rsid w:val="00CE42F0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672E"/>
    <w:rsid w:val="00D47620"/>
    <w:rsid w:val="00D50852"/>
    <w:rsid w:val="00D54173"/>
    <w:rsid w:val="00D570B3"/>
    <w:rsid w:val="00D57CFB"/>
    <w:rsid w:val="00D621C7"/>
    <w:rsid w:val="00D63C28"/>
    <w:rsid w:val="00D7478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0D5"/>
    <w:rsid w:val="00DE650D"/>
    <w:rsid w:val="00DF0D25"/>
    <w:rsid w:val="00DF2403"/>
    <w:rsid w:val="00DF7C2C"/>
    <w:rsid w:val="00E0084C"/>
    <w:rsid w:val="00E00E12"/>
    <w:rsid w:val="00E00F74"/>
    <w:rsid w:val="00E01133"/>
    <w:rsid w:val="00E141C1"/>
    <w:rsid w:val="00E14E8C"/>
    <w:rsid w:val="00E2122B"/>
    <w:rsid w:val="00E26F7B"/>
    <w:rsid w:val="00E36D3D"/>
    <w:rsid w:val="00E40D95"/>
    <w:rsid w:val="00E4301B"/>
    <w:rsid w:val="00E45825"/>
    <w:rsid w:val="00E47502"/>
    <w:rsid w:val="00E5560E"/>
    <w:rsid w:val="00E578BE"/>
    <w:rsid w:val="00E60397"/>
    <w:rsid w:val="00E649CD"/>
    <w:rsid w:val="00E705AF"/>
    <w:rsid w:val="00E71C86"/>
    <w:rsid w:val="00E7376A"/>
    <w:rsid w:val="00E74460"/>
    <w:rsid w:val="00E80983"/>
    <w:rsid w:val="00E813E5"/>
    <w:rsid w:val="00E8172F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4E2F"/>
    <w:rsid w:val="00ED5568"/>
    <w:rsid w:val="00ED66B3"/>
    <w:rsid w:val="00ED6872"/>
    <w:rsid w:val="00EE05E8"/>
    <w:rsid w:val="00EE1065"/>
    <w:rsid w:val="00EE6B55"/>
    <w:rsid w:val="00EF2C81"/>
    <w:rsid w:val="00EF43D1"/>
    <w:rsid w:val="00F000EB"/>
    <w:rsid w:val="00F0421B"/>
    <w:rsid w:val="00F10A2E"/>
    <w:rsid w:val="00F123DF"/>
    <w:rsid w:val="00F14243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4C48"/>
    <w:rsid w:val="00F45430"/>
    <w:rsid w:val="00F45BA4"/>
    <w:rsid w:val="00F5053C"/>
    <w:rsid w:val="00F52513"/>
    <w:rsid w:val="00F52F4C"/>
    <w:rsid w:val="00F54FEB"/>
    <w:rsid w:val="00F569AF"/>
    <w:rsid w:val="00F57685"/>
    <w:rsid w:val="00F57D61"/>
    <w:rsid w:val="00F57D82"/>
    <w:rsid w:val="00F62B84"/>
    <w:rsid w:val="00F62C16"/>
    <w:rsid w:val="00F63F82"/>
    <w:rsid w:val="00F64597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22D5"/>
    <w:rsid w:val="00FA3513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B1A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07DEC28C-7826-44C9-A055-63511774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markedcontent">
    <w:name w:val="markedcontent"/>
    <w:basedOn w:val="Domylnaczcionkaakapitu"/>
    <w:rsid w:val="00380848"/>
  </w:style>
  <w:style w:type="paragraph" w:styleId="Tekstprzypisukocowego">
    <w:name w:val="endnote text"/>
    <w:basedOn w:val="Normalny"/>
    <w:link w:val="TekstprzypisukocowegoZnak"/>
    <w:rsid w:val="0076198A"/>
  </w:style>
  <w:style w:type="character" w:customStyle="1" w:styleId="TekstprzypisukocowegoZnak">
    <w:name w:val="Tekst przypisu końcowego Znak"/>
    <w:basedOn w:val="Domylnaczcionkaakapitu"/>
    <w:link w:val="Tekstprzypisukocowego"/>
    <w:rsid w:val="0076198A"/>
  </w:style>
  <w:style w:type="character" w:styleId="Odwoanieprzypisukocowego">
    <w:name w:val="endnote reference"/>
    <w:basedOn w:val="Domylnaczcionkaakapitu"/>
    <w:rsid w:val="007619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2810-D196-4CEB-B822-EB2B6135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Kostrzewska, Dorota</cp:lastModifiedBy>
  <cp:revision>14</cp:revision>
  <cp:lastPrinted>2020-02-20T10:25:00Z</cp:lastPrinted>
  <dcterms:created xsi:type="dcterms:W3CDTF">2021-11-17T14:14:00Z</dcterms:created>
  <dcterms:modified xsi:type="dcterms:W3CDTF">2021-12-07T07:20:00Z</dcterms:modified>
</cp:coreProperties>
</file>