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6EC65F2A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DE4A8D">
        <w:rPr>
          <w:rFonts w:ascii="Times New Roman" w:hAnsi="Times New Roman"/>
          <w:color w:val="000000"/>
          <w:lang w:val="pl-PL"/>
        </w:rPr>
        <w:t>3</w:t>
      </w:r>
      <w:r w:rsidR="00244A06">
        <w:rPr>
          <w:rFonts w:ascii="Times New Roman" w:hAnsi="Times New Roman"/>
          <w:color w:val="000000"/>
          <w:lang w:val="pl-PL"/>
        </w:rPr>
        <w:t>4</w:t>
      </w:r>
      <w:r>
        <w:rPr>
          <w:rFonts w:ascii="Times New Roman" w:hAnsi="Times New Roman"/>
          <w:color w:val="000000"/>
          <w:lang w:val="pl-PL"/>
        </w:rPr>
        <w:t>.202</w:t>
      </w:r>
      <w:r w:rsidR="005C6288">
        <w:rPr>
          <w:rFonts w:ascii="Times New Roman" w:hAnsi="Times New Roman"/>
          <w:color w:val="000000"/>
          <w:lang w:val="pl-PL"/>
        </w:rPr>
        <w:t>1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1E7310">
        <w:rPr>
          <w:rFonts w:ascii="Times New Roman" w:hAnsi="Times New Roman"/>
          <w:color w:val="000000"/>
          <w:lang w:val="pl-PL"/>
        </w:rPr>
        <w:t>9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DE4A8D">
        <w:rPr>
          <w:rFonts w:ascii="Times New Roman" w:hAnsi="Times New Roman"/>
          <w:color w:val="000000"/>
          <w:lang w:val="pl-PL"/>
        </w:rPr>
        <w:t>grudnia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2021</w:t>
      </w:r>
    </w:p>
    <w:p w14:paraId="0D10031C" w14:textId="1DF09BB0"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291827C" w14:textId="134796D5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C721D4E" w14:textId="77777777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7B13A30F" w14:textId="77777777" w:rsidR="001E7310" w:rsidRDefault="001E7310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0C14C51" w14:textId="3E5C6ECE" w:rsidR="00CF4706" w:rsidRDefault="00A26DB8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>Na podstawie art. 72 ust. 6 ustawy z dnia 3 października 2008 r. o udostępnianiu informacji o środowisku i jego ochronie, udziale społeczeńst</w:t>
      </w:r>
      <w:r w:rsidR="00EB432A"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 (t.j. Dz. U. 202</w:t>
      </w:r>
      <w:r>
        <w:rPr>
          <w:rFonts w:ascii="Times New Roman" w:hAnsi="Times New Roman"/>
          <w:lang w:val="pl-PL"/>
        </w:rPr>
        <w:t>1</w:t>
      </w:r>
      <w:r w:rsidRPr="00A26DB8">
        <w:rPr>
          <w:rFonts w:ascii="Times New Roman" w:hAnsi="Times New Roman"/>
          <w:lang w:val="pl-PL"/>
        </w:rPr>
        <w:t xml:space="preserve"> r. poz. </w:t>
      </w:r>
      <w:r>
        <w:rPr>
          <w:rFonts w:ascii="Times New Roman" w:hAnsi="Times New Roman"/>
          <w:lang w:val="pl-PL"/>
        </w:rPr>
        <w:t>247 ze zm.)</w:t>
      </w:r>
      <w:r w:rsidRPr="00A26DB8">
        <w:rPr>
          <w:rFonts w:ascii="Times New Roman" w:hAnsi="Times New Roman"/>
          <w:lang w:val="pl-PL"/>
        </w:rPr>
        <w:t xml:space="preserve"> Marszał</w:t>
      </w:r>
      <w:r>
        <w:rPr>
          <w:rFonts w:ascii="Times New Roman" w:hAnsi="Times New Roman"/>
          <w:lang w:val="pl-PL"/>
        </w:rPr>
        <w:t xml:space="preserve">ek Województwa Świętokrzyskiego </w:t>
      </w:r>
    </w:p>
    <w:p w14:paraId="6AF287DB" w14:textId="77777777" w:rsidR="00CF4706" w:rsidRDefault="00CF4706" w:rsidP="001E7310">
      <w:pPr>
        <w:spacing w:line="36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</w:t>
      </w:r>
      <w:r w:rsidR="00A26DB8" w:rsidRPr="00CF4706">
        <w:rPr>
          <w:rFonts w:ascii="Times New Roman" w:hAnsi="Times New Roman"/>
          <w:b/>
          <w:lang w:val="pl-PL"/>
        </w:rPr>
        <w:t>nformuje</w:t>
      </w:r>
    </w:p>
    <w:p w14:paraId="6FAF4EBA" w14:textId="77777777" w:rsidR="001E7310" w:rsidRDefault="001E7310" w:rsidP="001841BA">
      <w:pPr>
        <w:spacing w:line="360" w:lineRule="auto"/>
        <w:jc w:val="both"/>
        <w:rPr>
          <w:rFonts w:ascii="Times New Roman" w:hAnsi="Times New Roman"/>
          <w:lang w:val="pl-PL"/>
        </w:rPr>
      </w:pPr>
    </w:p>
    <w:p w14:paraId="21591FB6" w14:textId="3038452F" w:rsidR="001E7310" w:rsidRPr="001E7310" w:rsidRDefault="00A26DB8" w:rsidP="001841BA">
      <w:pPr>
        <w:spacing w:line="360" w:lineRule="auto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o wydaniu </w:t>
      </w:r>
      <w:r w:rsidR="00244A06">
        <w:rPr>
          <w:rFonts w:ascii="Times New Roman" w:hAnsi="Times New Roman"/>
          <w:lang w:val="pl-PL"/>
        </w:rPr>
        <w:t>koncesji</w:t>
      </w:r>
      <w:r w:rsidRPr="00A26DB8">
        <w:rPr>
          <w:rFonts w:ascii="Times New Roman" w:hAnsi="Times New Roman"/>
          <w:lang w:val="pl-PL"/>
        </w:rPr>
        <w:t xml:space="preserve"> znak: ŚO-</w:t>
      </w:r>
      <w:r>
        <w:rPr>
          <w:rFonts w:ascii="Times New Roman" w:hAnsi="Times New Roman"/>
          <w:lang w:val="pl-PL"/>
        </w:rPr>
        <w:t>V</w:t>
      </w:r>
      <w:r w:rsidRPr="00A26DB8">
        <w:rPr>
          <w:rFonts w:ascii="Times New Roman" w:hAnsi="Times New Roman"/>
          <w:lang w:val="pl-PL"/>
        </w:rPr>
        <w:t>.7</w:t>
      </w:r>
      <w:r>
        <w:rPr>
          <w:rFonts w:ascii="Times New Roman" w:hAnsi="Times New Roman"/>
          <w:lang w:val="pl-PL"/>
        </w:rPr>
        <w:t>4</w:t>
      </w:r>
      <w:r w:rsidRPr="00A26DB8">
        <w:rPr>
          <w:rFonts w:ascii="Times New Roman" w:hAnsi="Times New Roman"/>
          <w:lang w:val="pl-PL"/>
        </w:rPr>
        <w:t>22.</w:t>
      </w:r>
      <w:r w:rsidR="00DE4A8D">
        <w:rPr>
          <w:rFonts w:ascii="Times New Roman" w:hAnsi="Times New Roman"/>
          <w:lang w:val="pl-PL"/>
        </w:rPr>
        <w:t>3</w:t>
      </w:r>
      <w:r w:rsidR="00244A06">
        <w:rPr>
          <w:rFonts w:ascii="Times New Roman" w:hAnsi="Times New Roman"/>
          <w:lang w:val="pl-PL"/>
        </w:rPr>
        <w:t>4</w:t>
      </w:r>
      <w:r w:rsidRPr="00A26DB8">
        <w:rPr>
          <w:rFonts w:ascii="Times New Roman" w:hAnsi="Times New Roman"/>
          <w:lang w:val="pl-PL"/>
        </w:rPr>
        <w:t>.202</w:t>
      </w:r>
      <w:r>
        <w:rPr>
          <w:rFonts w:ascii="Times New Roman" w:hAnsi="Times New Roman"/>
          <w:lang w:val="pl-PL"/>
        </w:rPr>
        <w:t>1 z </w:t>
      </w:r>
      <w:r w:rsidRPr="00A26DB8">
        <w:rPr>
          <w:rFonts w:ascii="Times New Roman" w:hAnsi="Times New Roman"/>
          <w:lang w:val="pl-PL"/>
        </w:rPr>
        <w:t xml:space="preserve">dnia </w:t>
      </w:r>
      <w:r w:rsidR="00DE4A8D">
        <w:rPr>
          <w:rFonts w:ascii="Times New Roman" w:hAnsi="Times New Roman"/>
          <w:lang w:val="pl-PL"/>
        </w:rPr>
        <w:t>8</w:t>
      </w:r>
      <w:r w:rsidRPr="00A26DB8">
        <w:rPr>
          <w:rFonts w:ascii="Times New Roman" w:hAnsi="Times New Roman"/>
          <w:lang w:val="pl-PL"/>
        </w:rPr>
        <w:t xml:space="preserve"> </w:t>
      </w:r>
      <w:r w:rsidR="00DE4A8D">
        <w:rPr>
          <w:rFonts w:ascii="Times New Roman" w:hAnsi="Times New Roman"/>
          <w:lang w:val="pl-PL"/>
        </w:rPr>
        <w:t>grudnia</w:t>
      </w:r>
      <w:r w:rsidRPr="00A26DB8">
        <w:rPr>
          <w:rFonts w:ascii="Times New Roman" w:hAnsi="Times New Roman"/>
          <w:lang w:val="pl-PL"/>
        </w:rPr>
        <w:t xml:space="preserve"> 20</w:t>
      </w:r>
      <w:r>
        <w:rPr>
          <w:rFonts w:ascii="Times New Roman" w:hAnsi="Times New Roman"/>
          <w:lang w:val="pl-PL"/>
        </w:rPr>
        <w:t>21</w:t>
      </w:r>
      <w:r w:rsidRPr="00A26DB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na wydobywanie</w:t>
      </w:r>
      <w:bookmarkStart w:id="0" w:name="_Hlk86995651"/>
      <w:r w:rsidR="00244A06">
        <w:rPr>
          <w:rFonts w:ascii="Times New Roman" w:hAnsi="Times New Roman"/>
          <w:lang w:val="pl-PL"/>
        </w:rPr>
        <w:t xml:space="preserve"> </w:t>
      </w:r>
      <w:r w:rsidR="00244A06" w:rsidRPr="00244A06">
        <w:rPr>
          <w:rFonts w:ascii="Times New Roman" w:hAnsi="Times New Roman"/>
          <w:lang w:val="pl-PL"/>
        </w:rPr>
        <w:t>wód leczniczych ze złoża „Dar Natury” otworami „Dar Natury”</w:t>
      </w:r>
      <w:r w:rsidR="005C2789">
        <w:rPr>
          <w:rFonts w:ascii="Times New Roman" w:hAnsi="Times New Roman"/>
          <w:lang w:val="pl-PL"/>
        </w:rPr>
        <w:t xml:space="preserve"> i „Dar Natury 2”,</w:t>
      </w:r>
      <w:r w:rsidR="00244A06" w:rsidRPr="00244A06">
        <w:rPr>
          <w:rFonts w:ascii="Times New Roman" w:hAnsi="Times New Roman"/>
          <w:lang w:val="pl-PL"/>
        </w:rPr>
        <w:t xml:space="preserve"> zlokalizowanym</w:t>
      </w:r>
      <w:r w:rsidR="00244A06">
        <w:rPr>
          <w:rFonts w:ascii="Times New Roman" w:hAnsi="Times New Roman"/>
          <w:lang w:val="pl-PL"/>
        </w:rPr>
        <w:t xml:space="preserve">i </w:t>
      </w:r>
      <w:r w:rsidR="00244A06" w:rsidRPr="00244A06">
        <w:rPr>
          <w:rFonts w:ascii="Times New Roman" w:hAnsi="Times New Roman"/>
          <w:lang w:val="pl-PL"/>
        </w:rPr>
        <w:t xml:space="preserve"> </w:t>
      </w:r>
      <w:r w:rsidR="00D9469C">
        <w:rPr>
          <w:rFonts w:ascii="Times New Roman" w:hAnsi="Times New Roman"/>
          <w:lang w:val="pl-PL"/>
        </w:rPr>
        <w:t xml:space="preserve">w obrębie </w:t>
      </w:r>
      <w:r w:rsidR="00D9469C" w:rsidRPr="00244A06">
        <w:rPr>
          <w:rFonts w:ascii="Times New Roman" w:hAnsi="Times New Roman"/>
          <w:lang w:val="pl-PL"/>
        </w:rPr>
        <w:t>0006</w:t>
      </w:r>
      <w:r w:rsidR="00244A06" w:rsidRPr="00244A06">
        <w:rPr>
          <w:rFonts w:ascii="Times New Roman" w:hAnsi="Times New Roman"/>
          <w:lang w:val="pl-PL"/>
        </w:rPr>
        <w:t xml:space="preserve"> Piestrzec, w gminie</w:t>
      </w:r>
      <w:r w:rsidR="00244A06">
        <w:rPr>
          <w:rFonts w:ascii="Times New Roman" w:hAnsi="Times New Roman"/>
          <w:lang w:val="pl-PL"/>
        </w:rPr>
        <w:t xml:space="preserve"> </w:t>
      </w:r>
      <w:r w:rsidR="00244A06" w:rsidRPr="00244A06">
        <w:rPr>
          <w:rFonts w:ascii="Times New Roman" w:hAnsi="Times New Roman"/>
          <w:lang w:val="pl-PL"/>
        </w:rPr>
        <w:t xml:space="preserve">Solec - Zdrój, </w:t>
      </w:r>
      <w:r w:rsidR="00244A06" w:rsidRPr="001E7310">
        <w:rPr>
          <w:rFonts w:ascii="Times New Roman" w:hAnsi="Times New Roman"/>
          <w:lang w:val="pl-PL"/>
        </w:rPr>
        <w:t>powiecie buskim, województwie świętokrzyskim</w:t>
      </w:r>
      <w:bookmarkEnd w:id="0"/>
      <w:r w:rsidR="00DE4A8D" w:rsidRPr="001E7310">
        <w:rPr>
          <w:rFonts w:ascii="Times New Roman" w:hAnsi="Times New Roman"/>
          <w:lang w:val="pl-PL"/>
        </w:rPr>
        <w:t xml:space="preserve">. </w:t>
      </w:r>
      <w:r w:rsidR="000A40D4">
        <w:rPr>
          <w:rFonts w:ascii="Times New Roman" w:hAnsi="Times New Roman"/>
          <w:lang w:val="pl-PL"/>
        </w:rPr>
        <w:t>U</w:t>
      </w:r>
      <w:r w:rsidR="001E7310" w:rsidRPr="001E7310">
        <w:rPr>
          <w:rFonts w:ascii="Times New Roman" w:hAnsi="Times New Roman"/>
          <w:lang w:val="pl-PL"/>
        </w:rPr>
        <w:t>stanowion</w:t>
      </w:r>
      <w:r w:rsidR="001F21FA">
        <w:rPr>
          <w:rFonts w:ascii="Times New Roman" w:hAnsi="Times New Roman"/>
          <w:lang w:val="pl-PL"/>
        </w:rPr>
        <w:t>e</w:t>
      </w:r>
      <w:r w:rsidR="001E7310" w:rsidRPr="001E7310">
        <w:rPr>
          <w:rFonts w:ascii="Times New Roman" w:hAnsi="Times New Roman"/>
          <w:lang w:val="pl-PL"/>
        </w:rPr>
        <w:t xml:space="preserve"> </w:t>
      </w:r>
      <w:r w:rsidR="000A40D4">
        <w:rPr>
          <w:rFonts w:ascii="Times New Roman" w:hAnsi="Times New Roman"/>
          <w:lang w:val="pl-PL"/>
        </w:rPr>
        <w:t xml:space="preserve">w koncesji </w:t>
      </w:r>
      <w:r w:rsidR="001F21FA">
        <w:rPr>
          <w:rFonts w:ascii="Times New Roman" w:hAnsi="Times New Roman"/>
          <w:lang w:val="pl-PL"/>
        </w:rPr>
        <w:t xml:space="preserve">- </w:t>
      </w:r>
      <w:r w:rsidR="001E7310" w:rsidRPr="001E7310">
        <w:rPr>
          <w:rFonts w:ascii="Times New Roman" w:hAnsi="Times New Roman"/>
          <w:lang w:val="pl-PL"/>
        </w:rPr>
        <w:t xml:space="preserve">obszar </w:t>
      </w:r>
      <w:r w:rsidR="001E7310" w:rsidRPr="001E7310">
        <w:rPr>
          <w:rFonts w:ascii="Times New Roman" w:hAnsi="Times New Roman"/>
        </w:rPr>
        <w:t>górniczy</w:t>
      </w:r>
      <w:r w:rsidR="000A40D4">
        <w:rPr>
          <w:rFonts w:ascii="Times New Roman" w:hAnsi="Times New Roman"/>
        </w:rPr>
        <w:t xml:space="preserve"> </w:t>
      </w:r>
      <w:r w:rsidR="001E7310" w:rsidRPr="001E7310">
        <w:rPr>
          <w:rFonts w:ascii="Times New Roman" w:hAnsi="Times New Roman"/>
        </w:rPr>
        <w:t xml:space="preserve">„Piestrzec” </w:t>
      </w:r>
      <w:r w:rsidR="000A40D4">
        <w:rPr>
          <w:rFonts w:ascii="Times New Roman" w:hAnsi="Times New Roman"/>
        </w:rPr>
        <w:t xml:space="preserve">i </w:t>
      </w:r>
      <w:r w:rsidR="001E7310" w:rsidRPr="001E7310">
        <w:rPr>
          <w:rFonts w:ascii="Times New Roman" w:hAnsi="Times New Roman"/>
        </w:rPr>
        <w:t xml:space="preserve">teren górniczy „Piestrzec” </w:t>
      </w:r>
      <w:r w:rsidR="000A40D4">
        <w:rPr>
          <w:rFonts w:ascii="Times New Roman" w:hAnsi="Times New Roman"/>
        </w:rPr>
        <w:t>o równych powierzchniach, obejmują</w:t>
      </w:r>
      <w:r w:rsidR="001E7310" w:rsidRPr="001E7310">
        <w:rPr>
          <w:rFonts w:ascii="Times New Roman" w:hAnsi="Times New Roman"/>
          <w:color w:val="000000"/>
        </w:rPr>
        <w:t xml:space="preserve"> </w:t>
      </w:r>
      <w:r w:rsidR="001E7310" w:rsidRPr="001E7310">
        <w:rPr>
          <w:rFonts w:ascii="Times New Roman" w:hAnsi="Times New Roman"/>
        </w:rPr>
        <w:t xml:space="preserve">głównie </w:t>
      </w:r>
      <w:r w:rsidR="000A40D4">
        <w:rPr>
          <w:rFonts w:ascii="Times New Roman" w:hAnsi="Times New Roman"/>
        </w:rPr>
        <w:t>obręby</w:t>
      </w:r>
      <w:r w:rsidR="001E7310" w:rsidRPr="001E7310">
        <w:rPr>
          <w:rFonts w:ascii="Times New Roman" w:hAnsi="Times New Roman"/>
        </w:rPr>
        <w:t xml:space="preserve"> Piestrzec i Włosnowice w gminie Solec-Zdrój, a niewielki ich fragment znajduje się w obrębie Zołcza Ugory w gminie Pacanów</w:t>
      </w:r>
      <w:r w:rsidR="000A40D4">
        <w:rPr>
          <w:rFonts w:ascii="Times New Roman" w:hAnsi="Times New Roman"/>
        </w:rPr>
        <w:t>.</w:t>
      </w:r>
    </w:p>
    <w:p w14:paraId="708D6F7E" w14:textId="0DADF2C6" w:rsidR="00EB432A" w:rsidRDefault="00EB432A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 </w:t>
      </w:r>
      <w:r w:rsidR="00CF4706">
        <w:rPr>
          <w:rFonts w:ascii="Times New Roman" w:hAnsi="Times New Roman"/>
          <w:lang w:val="pl-PL"/>
        </w:rPr>
        <w:t xml:space="preserve">treścią </w:t>
      </w:r>
      <w:r w:rsidR="001F21FA">
        <w:rPr>
          <w:rFonts w:ascii="Times New Roman" w:hAnsi="Times New Roman"/>
          <w:lang w:val="pl-PL"/>
        </w:rPr>
        <w:t>koncesji</w:t>
      </w:r>
      <w:r w:rsidR="00CF4706">
        <w:rPr>
          <w:rFonts w:ascii="Times New Roman" w:hAnsi="Times New Roman"/>
          <w:lang w:val="pl-PL"/>
        </w:rPr>
        <w:t xml:space="preserve"> oraz </w:t>
      </w:r>
      <w:r>
        <w:rPr>
          <w:rFonts w:ascii="Times New Roman" w:hAnsi="Times New Roman"/>
          <w:lang w:val="pl-PL"/>
        </w:rPr>
        <w:t>dokumentacją sprawy można zapoznać się w Oddziale Geologii Departamentu Środowiska i Gospodarki Odpadami tut. urzędu.</w:t>
      </w:r>
    </w:p>
    <w:p w14:paraId="7CFB2384" w14:textId="5CB81A3D" w:rsidR="00A26DB8" w:rsidRDefault="00A26DB8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Z treścią </w:t>
      </w:r>
      <w:r w:rsidR="001F21FA">
        <w:rPr>
          <w:rFonts w:ascii="Times New Roman" w:hAnsi="Times New Roman"/>
          <w:lang w:val="pl-PL"/>
        </w:rPr>
        <w:t>koncesji</w:t>
      </w:r>
      <w:r w:rsidRPr="00A26DB8">
        <w:rPr>
          <w:rFonts w:ascii="Times New Roman" w:hAnsi="Times New Roman"/>
          <w:lang w:val="pl-PL"/>
        </w:rPr>
        <w:t xml:space="preserve"> można zapoznać </w:t>
      </w:r>
      <w:r w:rsidR="00EB432A" w:rsidRPr="00A26DB8">
        <w:rPr>
          <w:rFonts w:ascii="Times New Roman" w:hAnsi="Times New Roman"/>
          <w:lang w:val="pl-PL"/>
        </w:rPr>
        <w:t>się</w:t>
      </w:r>
      <w:r w:rsidR="00EB432A">
        <w:rPr>
          <w:rFonts w:ascii="Times New Roman" w:hAnsi="Times New Roman"/>
          <w:lang w:val="pl-PL"/>
        </w:rPr>
        <w:t xml:space="preserve"> </w:t>
      </w:r>
      <w:r w:rsidR="001841BA">
        <w:rPr>
          <w:rFonts w:ascii="Times New Roman" w:hAnsi="Times New Roman"/>
          <w:lang w:val="pl-PL"/>
        </w:rPr>
        <w:t>także</w:t>
      </w:r>
      <w:r w:rsidR="00EB432A" w:rsidRPr="00A26DB8">
        <w:rPr>
          <w:rFonts w:ascii="Times New Roman" w:hAnsi="Times New Roman"/>
          <w:lang w:val="pl-PL"/>
        </w:rPr>
        <w:t xml:space="preserve"> </w:t>
      </w:r>
      <w:r w:rsidRPr="00A26DB8">
        <w:rPr>
          <w:rFonts w:ascii="Times New Roman" w:hAnsi="Times New Roman"/>
          <w:lang w:val="pl-PL"/>
        </w:rPr>
        <w:t xml:space="preserve">na stronie internetowej www.bip.sejmik.kielce.pl w zakładce &gt; Załatwianie </w:t>
      </w:r>
      <w:r>
        <w:rPr>
          <w:rFonts w:ascii="Times New Roman" w:hAnsi="Times New Roman"/>
          <w:lang w:val="pl-PL"/>
        </w:rPr>
        <w:t>spraw &gt; W zakresie środowiska i </w:t>
      </w:r>
      <w:r w:rsidRPr="00A26DB8">
        <w:rPr>
          <w:rFonts w:ascii="Times New Roman" w:hAnsi="Times New Roman"/>
          <w:lang w:val="pl-PL"/>
        </w:rPr>
        <w:t xml:space="preserve">gospodarki odpadami &gt; </w:t>
      </w:r>
      <w:r>
        <w:rPr>
          <w:rFonts w:ascii="Times New Roman" w:hAnsi="Times New Roman"/>
          <w:lang w:val="pl-PL"/>
        </w:rPr>
        <w:t>Koncesje geologiczne</w:t>
      </w:r>
      <w:r w:rsidRPr="00A26DB8">
        <w:rPr>
          <w:rFonts w:ascii="Times New Roman" w:hAnsi="Times New Roman"/>
          <w:lang w:val="pl-PL"/>
        </w:rPr>
        <w:t>.</w:t>
      </w:r>
    </w:p>
    <w:p w14:paraId="498E6AC6" w14:textId="77777777" w:rsidR="001841BA" w:rsidRPr="00DE4A8D" w:rsidRDefault="001841BA" w:rsidP="001841BA">
      <w:pPr>
        <w:spacing w:line="360" w:lineRule="auto"/>
        <w:ind w:firstLine="708"/>
        <w:jc w:val="both"/>
        <w:rPr>
          <w:rFonts w:ascii="Times New Roman" w:hAnsi="Times New Roman"/>
          <w:sz w:val="48"/>
          <w:szCs w:val="48"/>
          <w:lang w:val="pl-PL"/>
        </w:rPr>
      </w:pPr>
    </w:p>
    <w:p w14:paraId="77A31674" w14:textId="77777777" w:rsidR="00A26DB8" w:rsidRPr="008B5E13" w:rsidRDefault="001841BA" w:rsidP="008B5E1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Dzień udostępnienia decyzji: </w:t>
      </w:r>
      <w:r w:rsidR="00DE4A8D">
        <w:rPr>
          <w:rFonts w:ascii="Times New Roman" w:hAnsi="Times New Roman"/>
          <w:lang w:val="pl-PL"/>
        </w:rPr>
        <w:t>09</w:t>
      </w:r>
      <w:r>
        <w:rPr>
          <w:rFonts w:ascii="Times New Roman" w:hAnsi="Times New Roman"/>
          <w:lang w:val="pl-PL"/>
        </w:rPr>
        <w:t>.</w:t>
      </w:r>
      <w:r w:rsidR="00DE4A8D">
        <w:rPr>
          <w:rFonts w:ascii="Times New Roman" w:hAnsi="Times New Roman"/>
          <w:lang w:val="pl-PL"/>
        </w:rPr>
        <w:t>12</w:t>
      </w:r>
      <w:r>
        <w:rPr>
          <w:rFonts w:ascii="Times New Roman" w:hAnsi="Times New Roman"/>
          <w:lang w:val="pl-PL"/>
        </w:rPr>
        <w:t>.2021r.</w:t>
      </w:r>
    </w:p>
    <w:sectPr w:rsidR="00A26DB8" w:rsidRPr="008B5E1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AC74" w14:textId="77777777" w:rsidR="003B7773" w:rsidRDefault="003B7773" w:rsidP="0038534B">
      <w:r>
        <w:separator/>
      </w:r>
    </w:p>
  </w:endnote>
  <w:endnote w:type="continuationSeparator" w:id="0">
    <w:p w14:paraId="7202864E" w14:textId="77777777"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48E4" w14:textId="77777777" w:rsidR="003B7773" w:rsidRDefault="003B7773" w:rsidP="0038534B">
      <w:r>
        <w:separator/>
      </w:r>
    </w:p>
  </w:footnote>
  <w:footnote w:type="continuationSeparator" w:id="0">
    <w:p w14:paraId="344071EF" w14:textId="77777777"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59793D4B" wp14:editId="1B3147E1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9525"/>
          <wp:wrapSquare wrapText="bothSides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5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0"/>
  </w:num>
  <w:num w:numId="6">
    <w:abstractNumId w:val="14"/>
  </w:num>
  <w:num w:numId="7">
    <w:abstractNumId w:val="26"/>
  </w:num>
  <w:num w:numId="8">
    <w:abstractNumId w:val="3"/>
  </w:num>
  <w:num w:numId="9">
    <w:abstractNumId w:val="45"/>
  </w:num>
  <w:num w:numId="10">
    <w:abstractNumId w:val="35"/>
  </w:num>
  <w:num w:numId="11">
    <w:abstractNumId w:val="32"/>
  </w:num>
  <w:num w:numId="12">
    <w:abstractNumId w:val="23"/>
  </w:num>
  <w:num w:numId="13">
    <w:abstractNumId w:val="24"/>
  </w:num>
  <w:num w:numId="14">
    <w:abstractNumId w:val="31"/>
  </w:num>
  <w:num w:numId="15">
    <w:abstractNumId w:val="4"/>
  </w:num>
  <w:num w:numId="16">
    <w:abstractNumId w:val="16"/>
  </w:num>
  <w:num w:numId="17">
    <w:abstractNumId w:val="7"/>
  </w:num>
  <w:num w:numId="18">
    <w:abstractNumId w:val="29"/>
  </w:num>
  <w:num w:numId="19">
    <w:abstractNumId w:val="44"/>
  </w:num>
  <w:num w:numId="20">
    <w:abstractNumId w:val="41"/>
  </w:num>
  <w:num w:numId="21">
    <w:abstractNumId w:val="20"/>
  </w:num>
  <w:num w:numId="22">
    <w:abstractNumId w:val="5"/>
  </w:num>
  <w:num w:numId="23">
    <w:abstractNumId w:val="8"/>
  </w:num>
  <w:num w:numId="24">
    <w:abstractNumId w:val="19"/>
  </w:num>
  <w:num w:numId="25">
    <w:abstractNumId w:val="38"/>
  </w:num>
  <w:num w:numId="26">
    <w:abstractNumId w:val="43"/>
  </w:num>
  <w:num w:numId="27">
    <w:abstractNumId w:val="1"/>
  </w:num>
  <w:num w:numId="28">
    <w:abstractNumId w:val="22"/>
  </w:num>
  <w:num w:numId="29">
    <w:abstractNumId w:val="37"/>
  </w:num>
  <w:num w:numId="30">
    <w:abstractNumId w:val="11"/>
  </w:num>
  <w:num w:numId="31">
    <w:abstractNumId w:val="30"/>
  </w:num>
  <w:num w:numId="32">
    <w:abstractNumId w:val="15"/>
  </w:num>
  <w:num w:numId="33">
    <w:abstractNumId w:val="27"/>
  </w:num>
  <w:num w:numId="34">
    <w:abstractNumId w:val="0"/>
  </w:num>
  <w:num w:numId="35">
    <w:abstractNumId w:val="13"/>
  </w:num>
  <w:num w:numId="36">
    <w:abstractNumId w:val="42"/>
  </w:num>
  <w:num w:numId="37">
    <w:abstractNumId w:val="33"/>
  </w:num>
  <w:num w:numId="38">
    <w:abstractNumId w:val="39"/>
  </w:num>
  <w:num w:numId="39">
    <w:abstractNumId w:val="10"/>
  </w:num>
  <w:num w:numId="40">
    <w:abstractNumId w:val="36"/>
  </w:num>
  <w:num w:numId="41">
    <w:abstractNumId w:val="12"/>
  </w:num>
  <w:num w:numId="42">
    <w:abstractNumId w:val="25"/>
  </w:num>
  <w:num w:numId="43">
    <w:abstractNumId w:val="17"/>
  </w:num>
  <w:num w:numId="44">
    <w:abstractNumId w:val="6"/>
  </w:num>
  <w:num w:numId="45">
    <w:abstractNumId w:val="2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1877"/>
    <w:rsid w:val="000122D8"/>
    <w:rsid w:val="000144EE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6A85"/>
    <w:rsid w:val="00066C90"/>
    <w:rsid w:val="0007195E"/>
    <w:rsid w:val="00071E01"/>
    <w:rsid w:val="000815C6"/>
    <w:rsid w:val="00086019"/>
    <w:rsid w:val="000872F1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691"/>
    <w:rsid w:val="00167D85"/>
    <w:rsid w:val="00167F83"/>
    <w:rsid w:val="00175A1A"/>
    <w:rsid w:val="001841BA"/>
    <w:rsid w:val="00185F33"/>
    <w:rsid w:val="001948AA"/>
    <w:rsid w:val="001A5EE8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7FE9"/>
    <w:rsid w:val="002B11C4"/>
    <w:rsid w:val="002B442C"/>
    <w:rsid w:val="002B6ACB"/>
    <w:rsid w:val="002C30DB"/>
    <w:rsid w:val="002C3D94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4841"/>
    <w:rsid w:val="00356388"/>
    <w:rsid w:val="00376A77"/>
    <w:rsid w:val="003833D7"/>
    <w:rsid w:val="0038534B"/>
    <w:rsid w:val="00385EBC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6432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23A3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901B5E"/>
    <w:rsid w:val="0090341D"/>
    <w:rsid w:val="00911FC4"/>
    <w:rsid w:val="009123AD"/>
    <w:rsid w:val="0091313B"/>
    <w:rsid w:val="00915B97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2908"/>
    <w:rsid w:val="009A1A07"/>
    <w:rsid w:val="009B3BE0"/>
    <w:rsid w:val="009C0742"/>
    <w:rsid w:val="009C0FC6"/>
    <w:rsid w:val="009C728D"/>
    <w:rsid w:val="009D024A"/>
    <w:rsid w:val="009D3438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674E"/>
    <w:rsid w:val="00EE4596"/>
    <w:rsid w:val="00EF1289"/>
    <w:rsid w:val="00EF3768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1CF4"/>
    <w:rsid w:val="00F4592F"/>
    <w:rsid w:val="00F528A3"/>
    <w:rsid w:val="00F54D6B"/>
    <w:rsid w:val="00F56BA6"/>
    <w:rsid w:val="00F56C98"/>
    <w:rsid w:val="00F67ED2"/>
    <w:rsid w:val="00F74A0D"/>
    <w:rsid w:val="00F75144"/>
    <w:rsid w:val="00F7675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Spiżewska, Agata</cp:lastModifiedBy>
  <cp:revision>7</cp:revision>
  <cp:lastPrinted>2021-12-09T07:05:00Z</cp:lastPrinted>
  <dcterms:created xsi:type="dcterms:W3CDTF">2021-12-08T13:46:00Z</dcterms:created>
  <dcterms:modified xsi:type="dcterms:W3CDTF">2021-12-09T07:15:00Z</dcterms:modified>
</cp:coreProperties>
</file>