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4" w:rsidRPr="00033ED4" w:rsidRDefault="00033ED4" w:rsidP="00033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KONTROLI</w:t>
      </w:r>
    </w:p>
    <w:p w:rsidR="00033ED4" w:rsidRPr="00033ED4" w:rsidRDefault="00033ED4" w:rsidP="00033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PRZEPROWADZONEJ W </w:t>
      </w:r>
      <w:r w:rsidR="006036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ZESPOLE SZKÓŁ SPECJALNYCH PRZY ŚWIĘTOKRZYSKIM CENTRUM REHABILITACJI W CZARNIECKIEJ GÓRZE</w:t>
      </w:r>
    </w:p>
    <w:p w:rsidR="00033ED4" w:rsidRPr="00033ED4" w:rsidRDefault="00033ED4" w:rsidP="00033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3ED4" w:rsidRPr="00033ED4" w:rsidRDefault="00033ED4" w:rsidP="00033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przeprowadziły: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</w:t>
      </w:r>
      <w:r w:rsidR="00A002BC">
        <w:rPr>
          <w:rFonts w:ascii="Times New Roman" w:eastAsia="Times New Roman" w:hAnsi="Times New Roman" w:cs="Times New Roman"/>
          <w:sz w:val="24"/>
          <w:szCs w:val="24"/>
          <w:lang w:eastAsia="pl-PL"/>
        </w:rPr>
        <w:t>Cieśla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CB4CFE"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specjalista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Klimczewska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A002BC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pracownicy Departamentu Edukacji, Sportu i Turystyki Urzędu Marszałkowskiego Województwa Świętokrzyskiego, al. IX Wieków Kielc 3, 25-516 Kielce działający na podstawie upoważnień Nr EST.1711.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="000B7786">
        <w:rPr>
          <w:rFonts w:ascii="Times New Roman" w:eastAsia="Times New Roman" w:hAnsi="Times New Roman" w:cs="Times New Roman"/>
          <w:sz w:val="24"/>
          <w:szCs w:val="24"/>
          <w:lang w:eastAsia="pl-PL"/>
        </w:rPr>
        <w:t>.2019 (zał.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1) i EST.1711.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>79</w:t>
      </w:r>
      <w:r w:rsidR="000B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.2019 (zał. 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>nr 2), podpisanych przez p. Andrzeja Bętkowskiego – Marszałka Województwa Świętokrzyskiego.</w:t>
      </w:r>
    </w:p>
    <w:p w:rsidR="00033ED4" w:rsidRPr="00033ED4" w:rsidRDefault="00033ED4" w:rsidP="00033E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przeprowadzono w dniach od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 w jednostce kontrolowanej.</w:t>
      </w:r>
    </w:p>
    <w:p w:rsidR="00033ED4" w:rsidRPr="00033ED4" w:rsidRDefault="00033ED4" w:rsidP="00033ED4">
      <w:pPr>
        <w:numPr>
          <w:ilvl w:val="0"/>
          <w:numId w:val="1"/>
        </w:numPr>
        <w:spacing w:before="120" w:after="120" w:line="240" w:lineRule="auto"/>
        <w:ind w:left="284" w:hanging="2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3ED4">
        <w:rPr>
          <w:rFonts w:ascii="Times New Roman" w:eastAsia="Calibri" w:hAnsi="Times New Roman" w:cs="Times New Roman"/>
          <w:b/>
          <w:sz w:val="24"/>
          <w:szCs w:val="24"/>
        </w:rPr>
        <w:t>Podstawa prawna do przeprowadzenia kontroli</w:t>
      </w:r>
    </w:p>
    <w:p w:rsidR="00033ED4" w:rsidRPr="00033ED4" w:rsidRDefault="00033ED4" w:rsidP="00033ED4">
      <w:pPr>
        <w:numPr>
          <w:ilvl w:val="0"/>
          <w:numId w:val="2"/>
        </w:numPr>
        <w:spacing w:before="120"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ED4">
        <w:rPr>
          <w:rFonts w:ascii="Times New Roman" w:eastAsia="Calibri" w:hAnsi="Times New Roman" w:cs="Times New Roman"/>
          <w:sz w:val="24"/>
          <w:szCs w:val="24"/>
        </w:rPr>
        <w:t>art. 41 ust. 2 pkt 6 ustawy z dnia 5 czerwca 1998 r. o samorządzie województwa (Dz. U. z 2019 r. poz. 512);</w:t>
      </w:r>
    </w:p>
    <w:p w:rsidR="00033ED4" w:rsidRPr="00033ED4" w:rsidRDefault="00033ED4" w:rsidP="00033ED4">
      <w:pPr>
        <w:numPr>
          <w:ilvl w:val="0"/>
          <w:numId w:val="2"/>
        </w:numPr>
        <w:spacing w:before="120"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ED4">
        <w:rPr>
          <w:rFonts w:ascii="Times New Roman" w:eastAsia="Calibri" w:hAnsi="Times New Roman" w:cs="Times New Roman"/>
          <w:sz w:val="24"/>
          <w:szCs w:val="24"/>
        </w:rPr>
        <w:t xml:space="preserve">§ 40 pkt 17 Regulaminu Organizacyjnego Urzędu Marszałkowskiego Województwa Świętokrzyskiego w Kielcach stanowiącego </w:t>
      </w:r>
      <w:r w:rsidRPr="00033ED4">
        <w:rPr>
          <w:rFonts w:ascii="Times New Roman" w:eastAsia="Calibri" w:hAnsi="Times New Roman" w:cs="Times New Roman"/>
          <w:sz w:val="24"/>
          <w:szCs w:val="24"/>
          <w:lang w:eastAsia="pl-PL"/>
        </w:rPr>
        <w:t>załącznik do uchwały Nr 243/19 Zarządu Województwa Świętokrzyskiego z dnia 20.02.2019 r.</w:t>
      </w:r>
      <w:r w:rsidRPr="00033ED4">
        <w:rPr>
          <w:rFonts w:ascii="Times New Roman" w:eastAsia="Calibri" w:hAnsi="Times New Roman" w:cs="Times New Roman"/>
          <w:sz w:val="24"/>
          <w:szCs w:val="24"/>
        </w:rPr>
        <w:t xml:space="preserve"> w sprawie ustalenia Regulaminu Organizacyjnego Urzędu Marszałkowskiego Województwa Świętokrzyskiego w Kielcach;</w:t>
      </w:r>
    </w:p>
    <w:p w:rsidR="00033ED4" w:rsidRPr="00033ED4" w:rsidRDefault="00033ED4" w:rsidP="00033ED4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ED4">
        <w:rPr>
          <w:rFonts w:ascii="Times New Roman" w:eastAsia="Times New Roman" w:hAnsi="Times New Roman" w:cs="Times New Roman"/>
          <w:sz w:val="24"/>
          <w:szCs w:val="24"/>
        </w:rPr>
        <w:t>uchwała nr 1107/12 Zarządu Województwa Świętokrzyskiego z dnia 16 maja 2012 w sprawie ustalenia „Zasad wykonywania kontroli zewnętrznej w wojewódzkich samorządowych jednostkach organizacyjnych”.</w:t>
      </w:r>
    </w:p>
    <w:p w:rsidR="00033ED4" w:rsidRPr="00033ED4" w:rsidRDefault="00033ED4" w:rsidP="00033ED4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033ED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Ustalenia wstępne</w:t>
      </w:r>
    </w:p>
    <w:p w:rsidR="00033ED4" w:rsidRPr="00E67914" w:rsidRDefault="00033ED4" w:rsidP="00033ED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Organem prowadzącym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Szkół Specjalnych przy Świętokrzyskim Centrum Rehabilitacji </w:t>
      </w:r>
      <w:r w:rsidR="00F67E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7914">
        <w:rPr>
          <w:rFonts w:ascii="Times New Roman" w:eastAsia="Times New Roman" w:hAnsi="Times New Roman" w:cs="Times New Roman"/>
          <w:sz w:val="24"/>
          <w:szCs w:val="24"/>
          <w:lang w:eastAsia="pl-PL"/>
        </w:rPr>
        <w:t>w Czarnieckiej Górze</w:t>
      </w:r>
      <w:r w:rsidRPr="009944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6791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jest Samorząd Województwa Świętokrzyskiego. </w:t>
      </w:r>
    </w:p>
    <w:p w:rsidR="00033ED4" w:rsidRPr="00033ED4" w:rsidRDefault="00033ED4" w:rsidP="00033ED4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</w:t>
      </w:r>
      <w:r w:rsidR="00CB4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Szkół Specjalnych w Czarnieckiej Górze 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wchodzą:</w:t>
      </w:r>
    </w:p>
    <w:p w:rsidR="00CB4CFE" w:rsidRPr="00784FE0" w:rsidRDefault="00CB4CFE" w:rsidP="00784F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Specjalna z:</w:t>
      </w:r>
    </w:p>
    <w:p w:rsidR="00033ED4" w:rsidRPr="00784FE0" w:rsidRDefault="00A002BC" w:rsidP="00784FE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784FE0">
        <w:rPr>
          <w:rFonts w:ascii="Times New Roman" w:eastAsia="FreeSans" w:hAnsi="Times New Roman" w:cs="Times New Roman"/>
          <w:sz w:val="24"/>
          <w:szCs w:val="24"/>
          <w:lang w:eastAsia="pl-PL"/>
        </w:rPr>
        <w:t>Oddziałem Przedszkolnym</w:t>
      </w:r>
      <w:r w:rsidR="00784FE0">
        <w:rPr>
          <w:rFonts w:ascii="Times New Roman" w:eastAsia="FreeSans" w:hAnsi="Times New Roman" w:cs="Times New Roman"/>
          <w:sz w:val="24"/>
          <w:szCs w:val="24"/>
          <w:lang w:eastAsia="pl-PL"/>
        </w:rPr>
        <w:t>;</w:t>
      </w:r>
    </w:p>
    <w:p w:rsidR="00A002BC" w:rsidRPr="00784FE0" w:rsidRDefault="00A002BC" w:rsidP="00784FE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784FE0">
        <w:rPr>
          <w:rFonts w:ascii="Times New Roman" w:eastAsia="FreeSans" w:hAnsi="Times New Roman" w:cs="Times New Roman"/>
          <w:sz w:val="24"/>
          <w:szCs w:val="24"/>
          <w:lang w:eastAsia="pl-PL"/>
        </w:rPr>
        <w:t xml:space="preserve">Zespołem </w:t>
      </w:r>
      <w:proofErr w:type="spellStart"/>
      <w:r w:rsidRPr="00784FE0">
        <w:rPr>
          <w:rFonts w:ascii="Times New Roman" w:eastAsia="FreeSans" w:hAnsi="Times New Roman" w:cs="Times New Roman"/>
          <w:sz w:val="24"/>
          <w:szCs w:val="24"/>
          <w:lang w:eastAsia="pl-PL"/>
        </w:rPr>
        <w:t>Rewalidacyjno</w:t>
      </w:r>
      <w:proofErr w:type="spellEnd"/>
      <w:r w:rsidRPr="00784FE0">
        <w:rPr>
          <w:rFonts w:ascii="Times New Roman" w:eastAsia="FreeSans" w:hAnsi="Times New Roman" w:cs="Times New Roman"/>
          <w:sz w:val="24"/>
          <w:szCs w:val="24"/>
          <w:lang w:eastAsia="pl-PL"/>
        </w:rPr>
        <w:t xml:space="preserve"> – Wychowawczym</w:t>
      </w:r>
      <w:r w:rsidR="00784FE0">
        <w:rPr>
          <w:rFonts w:ascii="Times New Roman" w:eastAsia="FreeSans" w:hAnsi="Times New Roman" w:cs="Times New Roman"/>
          <w:sz w:val="24"/>
          <w:szCs w:val="24"/>
          <w:lang w:eastAsia="pl-PL"/>
        </w:rPr>
        <w:t>;</w:t>
      </w:r>
    </w:p>
    <w:p w:rsidR="00A002BC" w:rsidRPr="00784FE0" w:rsidRDefault="00A002BC" w:rsidP="00784FE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784FE0">
        <w:rPr>
          <w:rFonts w:ascii="Times New Roman" w:eastAsia="FreeSans" w:hAnsi="Times New Roman" w:cs="Times New Roman"/>
          <w:sz w:val="24"/>
          <w:szCs w:val="24"/>
          <w:lang w:eastAsia="pl-PL"/>
        </w:rPr>
        <w:t>Zespołem Pozalekcyjnych Zajęć Wychowawczych;</w:t>
      </w:r>
    </w:p>
    <w:p w:rsidR="00A002BC" w:rsidRPr="00784FE0" w:rsidRDefault="00A002BC" w:rsidP="00784FE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FE0">
        <w:rPr>
          <w:rFonts w:ascii="Times New Roman" w:eastAsia="FreeSans" w:hAnsi="Times New Roman" w:cs="Times New Roman"/>
          <w:sz w:val="24"/>
          <w:szCs w:val="24"/>
          <w:lang w:eastAsia="pl-PL"/>
        </w:rPr>
        <w:t>Liceum Ogólnokształcące Specjalne</w:t>
      </w:r>
    </w:p>
    <w:p w:rsidR="00E67914" w:rsidRDefault="00E67914" w:rsidP="00E67914">
      <w:pPr>
        <w:pStyle w:val="Tekstpodstawowy3"/>
        <w:spacing w:before="120" w:after="12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Dyrektorem jednostki od 01.02.2001 r. jest pani Teresa Teper, </w:t>
      </w:r>
      <w:r w:rsidR="00F617FF">
        <w:rPr>
          <w:sz w:val="24"/>
          <w:szCs w:val="24"/>
          <w:lang w:val="pl-PL"/>
        </w:rPr>
        <w:t>w</w:t>
      </w:r>
      <w:r>
        <w:rPr>
          <w:sz w:val="24"/>
          <w:szCs w:val="24"/>
          <w:lang w:val="pl-PL"/>
        </w:rPr>
        <w:t xml:space="preserve">icedyrektorem jednostki od </w:t>
      </w:r>
      <w:r>
        <w:rPr>
          <w:sz w:val="24"/>
          <w:szCs w:val="24"/>
          <w:lang w:val="pl-PL"/>
        </w:rPr>
        <w:br/>
        <w:t>1 września 2017 r. jest p. Dorota Ciupińska</w:t>
      </w:r>
    </w:p>
    <w:p w:rsidR="00033ED4" w:rsidRPr="00033ED4" w:rsidRDefault="00033ED4" w:rsidP="00784FE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</w:t>
      </w:r>
      <w:r w:rsidR="0068438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 kontroli informacji udzielała p. Teresa Teper – Dyrektor. W okresie przeprowadzanej kontroli tj. od 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68438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8438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8438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68438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.12.201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8438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p. Teresa Teper- 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przebywała na urlopie wypoczynkowym.</w:t>
      </w:r>
    </w:p>
    <w:p w:rsidR="00033ED4" w:rsidRPr="00033ED4" w:rsidRDefault="00033ED4" w:rsidP="00033ED4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3ED4">
        <w:rPr>
          <w:rFonts w:ascii="Times New Roman" w:eastAsia="Calibri" w:hAnsi="Times New Roman" w:cs="Times New Roman"/>
          <w:b/>
          <w:sz w:val="24"/>
          <w:szCs w:val="24"/>
        </w:rPr>
        <w:t>Zakres kontroli:</w:t>
      </w:r>
    </w:p>
    <w:p w:rsidR="00033ED4" w:rsidRPr="00033ED4" w:rsidRDefault="00033ED4" w:rsidP="00033ED4">
      <w:pPr>
        <w:numPr>
          <w:ilvl w:val="0"/>
          <w:numId w:val="8"/>
        </w:numPr>
        <w:tabs>
          <w:tab w:val="left" w:pos="709"/>
        </w:tabs>
        <w:spacing w:before="120" w:after="12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prawidłowość danych wykazanych w systemie informacji oświatowej na dzień 30.09.2016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</w:t>
      </w:r>
    </w:p>
    <w:p w:rsidR="00033ED4" w:rsidRPr="00033ED4" w:rsidRDefault="00033ED4" w:rsidP="00033ED4">
      <w:pPr>
        <w:numPr>
          <w:ilvl w:val="0"/>
          <w:numId w:val="8"/>
        </w:numPr>
        <w:tabs>
          <w:tab w:val="left" w:pos="709"/>
        </w:tabs>
        <w:spacing w:before="120" w:after="12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prawidłowość danych w zakresie liczby etatów pracowników pedagogicznych oraz wysokości ich wynagrodzeń, przekazanyc</w:t>
      </w:r>
      <w:r w:rsidR="00F67E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 do sporządzenia sprawozdania </w:t>
      </w: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wysokości średnich wynagrodzeń nauczycieli za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</w:p>
    <w:p w:rsidR="00033ED4" w:rsidRPr="00033ED4" w:rsidRDefault="00033ED4" w:rsidP="00033ED4">
      <w:pPr>
        <w:numPr>
          <w:ilvl w:val="0"/>
          <w:numId w:val="5"/>
        </w:numPr>
        <w:tabs>
          <w:tab w:val="left" w:pos="0"/>
          <w:tab w:val="num" w:pos="567"/>
        </w:tabs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033ED4">
        <w:rPr>
          <w:rFonts w:ascii="Times New Roman" w:eastAsia="Calibri" w:hAnsi="Times New Roman" w:cs="Times New Roman"/>
          <w:b/>
          <w:sz w:val="24"/>
          <w:szCs w:val="20"/>
          <w:lang w:val="x-none" w:eastAsia="x-none"/>
        </w:rPr>
        <w:t>Ustalenia kontrolne</w:t>
      </w:r>
      <w:r w:rsidRPr="00033ED4">
        <w:rPr>
          <w:rFonts w:ascii="Times New Roman" w:eastAsia="Calibri" w:hAnsi="Times New Roman" w:cs="Times New Roman"/>
          <w:b/>
          <w:sz w:val="24"/>
          <w:szCs w:val="20"/>
          <w:lang w:eastAsia="x-none"/>
        </w:rPr>
        <w:t xml:space="preserve"> w zakresie:</w:t>
      </w:r>
    </w:p>
    <w:p w:rsidR="00033ED4" w:rsidRPr="00033ED4" w:rsidRDefault="005254F7" w:rsidP="00033ED4">
      <w:pPr>
        <w:numPr>
          <w:ilvl w:val="1"/>
          <w:numId w:val="5"/>
        </w:numPr>
        <w:tabs>
          <w:tab w:val="left" w:pos="0"/>
          <w:tab w:val="num" w:pos="851"/>
        </w:tabs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P</w:t>
      </w:r>
      <w:proofErr w:type="spellStart"/>
      <w:r w:rsidR="00033ED4" w:rsidRPr="00033ED4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rawidłowość</w:t>
      </w:r>
      <w:proofErr w:type="spellEnd"/>
      <w:r w:rsidR="00033ED4" w:rsidRPr="00033ED4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 xml:space="preserve"> danych wykazanych w systemie informacji oświatowej na</w:t>
      </w:r>
      <w:r w:rsidR="00033ED4" w:rsidRPr="00033ED4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="00033ED4" w:rsidRPr="00033ED4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dzień 30.09.2016</w:t>
      </w:r>
      <w:r w:rsidR="00033ED4" w:rsidRPr="00033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 xml:space="preserve"> r.</w:t>
      </w:r>
    </w:p>
    <w:p w:rsidR="00033ED4" w:rsidRPr="00784FE0" w:rsidRDefault="00033ED4" w:rsidP="00033ED4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033ED4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Sposób, zakres i zasady gromadzenia i </w:t>
      </w:r>
      <w:r w:rsidRPr="00784FE0">
        <w:rPr>
          <w:rFonts w:ascii="Times New Roman" w:eastAsia="Calibri" w:hAnsi="Times New Roman" w:cs="Times New Roman"/>
          <w:sz w:val="24"/>
          <w:szCs w:val="20"/>
          <w:lang w:eastAsia="x-none"/>
        </w:rPr>
        <w:t>przekazywania danych w systemie informacji oświatowej regulują:</w:t>
      </w:r>
    </w:p>
    <w:p w:rsidR="00033ED4" w:rsidRPr="00784FE0" w:rsidRDefault="00033ED4" w:rsidP="00033ED4">
      <w:pPr>
        <w:numPr>
          <w:ilvl w:val="0"/>
          <w:numId w:val="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15 kwietnia 2011 roku o systemie informacji oświatowej </w:t>
      </w:r>
      <w:r w:rsidR="00BF1108"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F1108" w:rsidRPr="00784F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t. j z 2019 r. poz. 1942</w:t>
      </w:r>
      <w:r w:rsidR="00BF1108"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F1108" w:rsidRPr="00784FE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1108" w:rsidRPr="00784FE0" w:rsidRDefault="00033ED4" w:rsidP="00BF1108">
      <w:pPr>
        <w:numPr>
          <w:ilvl w:val="0"/>
          <w:numId w:val="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dnia 9 sierpnia 2012 roku </w:t>
      </w:r>
      <w:r w:rsidRPr="00784FE0">
        <w:rPr>
          <w:rFonts w:ascii="Times New Roman" w:eastAsia="Calibri" w:hAnsi="Times New Roman" w:cs="Times New Roman"/>
          <w:sz w:val="24"/>
          <w:szCs w:val="24"/>
          <w:lang w:eastAsia="pl-PL"/>
        </w:rPr>
        <w:t>w sprawie szczegółowego zakresu danych gromadzonych w bazach danych oświatowych, zakresu danych identyfikujących podmioty prowadzące bazy danych oświatowych, terminów przekazywania danych</w:t>
      </w:r>
      <w:r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4F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między bazami danych oświatowych oraz </w:t>
      </w:r>
      <w:r w:rsidRPr="00784FE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wzorów wydruków zestawień zbiorczych </w:t>
      </w:r>
      <w:r w:rsidR="00BF1108"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F1108" w:rsidRPr="00784F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t. j z 2012 r. poz. 957</w:t>
      </w:r>
      <w:r w:rsidR="00BF1108" w:rsidRP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033ED4" w:rsidRPr="00684381" w:rsidRDefault="00033ED4" w:rsidP="00033ED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3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42 i art. 43 ww. ustawy szkoły lub placówki przekazują dane dotyczące liczby uczniów i wychowanków oraz nauczycieli do zbioru danych oświatowych. Na podstawie informacji sporządzonych według stanu na dzień 30 września 2016 r. przekazanych przez </w:t>
      </w:r>
      <w:r w:rsidR="009E6DD9" w:rsidRPr="00684381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Specjalnych przy ŚCR w Czarnieckiej Górze</w:t>
      </w:r>
      <w:r w:rsidRPr="00684381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również inne szkoły i placówki podległ</w:t>
      </w:r>
      <w:r w:rsid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Województwu Świętokrzyskiemu, </w:t>
      </w:r>
      <w:r w:rsidRPr="0068438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naliczona część oświatowa subwencji ogólnej na rok 2017 dla Województwa Świętokrzyskiego. Na tej podstawie Ministerstwo Edukacji Narodowej opracowało dla Województwa Świętokrzyskiego metryczkę subwencji oświatowej, w której została określona kwota subwencji, wraz ze sposobem jej wyliczenia (zał. nr 3).</w:t>
      </w:r>
    </w:p>
    <w:p w:rsidR="00033ED4" w:rsidRDefault="00033ED4" w:rsidP="00033ED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438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metryczki subwencji oświatowej na 2017 rok ustalono wagi przyjęte do wyliczenia części oświatowej subwencji ogólnej uzyskanej przez Województwo Świętokrzyskie, na podst</w:t>
      </w:r>
      <w:r w:rsidR="00784F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awie danych wprowadzonych przez </w:t>
      </w:r>
      <w:r w:rsidR="009E6DD9" w:rsidRPr="00684381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Specjalnych w Czarnieckiej Górze.</w:t>
      </w:r>
    </w:p>
    <w:p w:rsidR="007344CB" w:rsidRDefault="007344CB" w:rsidP="00033ED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10"/>
        <w:gridCol w:w="1276"/>
      </w:tblGrid>
      <w:tr w:rsidR="007344CB" w:rsidRPr="00F67ECB" w:rsidTr="00784FE0">
        <w:tc>
          <w:tcPr>
            <w:tcW w:w="6912" w:type="dxa"/>
            <w:shd w:val="clear" w:color="auto" w:fill="DDD9C3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Kategoria Uczniów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uczniów</w:t>
            </w:r>
          </w:p>
        </w:tc>
        <w:tc>
          <w:tcPr>
            <w:tcW w:w="1276" w:type="dxa"/>
            <w:shd w:val="clear" w:color="auto" w:fill="DDD9C3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Waga</w:t>
            </w:r>
          </w:p>
        </w:tc>
      </w:tr>
      <w:tr w:rsidR="007344CB" w:rsidRPr="00F67ECB" w:rsidTr="00784FE0">
        <w:tc>
          <w:tcPr>
            <w:tcW w:w="6912" w:type="dxa"/>
            <w:shd w:val="clear" w:color="auto" w:fill="auto"/>
            <w:vAlign w:val="center"/>
          </w:tcPr>
          <w:p w:rsidR="007344CB" w:rsidRPr="00784FE0" w:rsidRDefault="007344CB" w:rsidP="00784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Uczniowie szkół w podm</w:t>
            </w:r>
            <w:r w:rsidR="00E67914"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otach leczniczych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7344CB" w:rsidRPr="00F67ECB" w:rsidTr="00784FE0">
        <w:tc>
          <w:tcPr>
            <w:tcW w:w="6912" w:type="dxa"/>
            <w:shd w:val="clear" w:color="auto" w:fill="auto"/>
            <w:vAlign w:val="center"/>
          </w:tcPr>
          <w:p w:rsidR="007344CB" w:rsidRPr="00784FE0" w:rsidRDefault="007344CB" w:rsidP="00784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Uczniowie </w:t>
            </w:r>
            <w:proofErr w:type="spellStart"/>
            <w:r w:rsidR="00E67914"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esp</w:t>
            </w:r>
            <w:proofErr w:type="spellEnd"/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Pozalek</w:t>
            </w:r>
            <w:proofErr w:type="spellEnd"/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="00E67914"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podmiotach </w:t>
            </w:r>
            <w:r w:rsidR="00E67914"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</w:t>
            </w: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eczniczych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1,84</w:t>
            </w:r>
          </w:p>
        </w:tc>
      </w:tr>
      <w:tr w:rsidR="007344CB" w:rsidRPr="00F67ECB" w:rsidTr="00784FE0">
        <w:trPr>
          <w:trHeight w:val="70"/>
        </w:trPr>
        <w:tc>
          <w:tcPr>
            <w:tcW w:w="6912" w:type="dxa"/>
            <w:shd w:val="clear" w:color="auto" w:fill="auto"/>
            <w:vAlign w:val="center"/>
          </w:tcPr>
          <w:p w:rsidR="007344CB" w:rsidRPr="00784FE0" w:rsidRDefault="007344CB" w:rsidP="00784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Dzieci w przedszkolach w podmiotach leczniczych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44CB" w:rsidRPr="00784FE0" w:rsidRDefault="007344CB" w:rsidP="00784FE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44CB" w:rsidRPr="00784FE0" w:rsidRDefault="007344CB" w:rsidP="0078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2,84</w:t>
            </w:r>
          </w:p>
        </w:tc>
      </w:tr>
    </w:tbl>
    <w:p w:rsidR="00033ED4" w:rsidRPr="00033ED4" w:rsidRDefault="00033ED4" w:rsidP="00033ED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kontroli sprawdzono dokumentację źródłową, tj. księgi uczniów oraz </w:t>
      </w:r>
      <w:r w:rsidR="009E6DD9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księgi wychowanków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podstawie ww. dokumentacji ustalono liczbę uczniów uczęszczających do szkół w </w:t>
      </w:r>
      <w:r w:rsidR="008F6A4A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 Specjalnych w Czarnieckiej Górze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stanu na dzień 30.09.2016 r. Poniżej zestawienie dotyczące stwierdzonej liczby uczniów</w:t>
      </w:r>
      <w:r w:rsidR="002942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wg. kontrolujących.</w:t>
      </w:r>
    </w:p>
    <w:p w:rsidR="00461FD7" w:rsidRPr="003400AC" w:rsidRDefault="00461FD7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ED4" w:rsidRPr="003400AC" w:rsidRDefault="008F6A4A" w:rsidP="003400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0AC">
        <w:rPr>
          <w:rFonts w:ascii="Times New Roman" w:hAnsi="Times New Roman" w:cs="Times New Roman"/>
          <w:b/>
          <w:sz w:val="24"/>
          <w:szCs w:val="24"/>
        </w:rPr>
        <w:t>Średnia liczba uczniów</w:t>
      </w:r>
      <w:r w:rsidR="00CB5C06" w:rsidRPr="003400AC">
        <w:rPr>
          <w:rFonts w:ascii="Times New Roman" w:hAnsi="Times New Roman" w:cs="Times New Roman"/>
          <w:b/>
          <w:sz w:val="24"/>
          <w:szCs w:val="24"/>
        </w:rPr>
        <w:t xml:space="preserve"> i wychowanków</w:t>
      </w:r>
      <w:r w:rsidR="00BB371E">
        <w:rPr>
          <w:rFonts w:ascii="Times New Roman" w:hAnsi="Times New Roman" w:cs="Times New Roman"/>
          <w:b/>
          <w:sz w:val="24"/>
          <w:szCs w:val="24"/>
        </w:rPr>
        <w:t xml:space="preserve"> wg. </w:t>
      </w:r>
      <w:r w:rsidR="002942E3">
        <w:rPr>
          <w:rFonts w:ascii="Times New Roman" w:hAnsi="Times New Roman" w:cs="Times New Roman"/>
          <w:b/>
          <w:sz w:val="24"/>
          <w:szCs w:val="24"/>
        </w:rPr>
        <w:t>kontrolujących</w:t>
      </w:r>
      <w:r w:rsidRPr="003400AC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CB5C06" w:rsidRPr="003400AC">
        <w:rPr>
          <w:rFonts w:ascii="Times New Roman" w:hAnsi="Times New Roman" w:cs="Times New Roman"/>
          <w:b/>
          <w:sz w:val="24"/>
          <w:szCs w:val="24"/>
        </w:rPr>
        <w:t>Oddziale Przedszkolnym i klasie „0”</w:t>
      </w: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0AC" w:rsidRPr="003400AC" w:rsidRDefault="00784FE0" w:rsidP="003400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246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843"/>
        <w:gridCol w:w="1984"/>
        <w:gridCol w:w="2552"/>
        <w:gridCol w:w="2551"/>
      </w:tblGrid>
      <w:tr w:rsidR="003400AC" w:rsidRPr="00784FE0" w:rsidTr="003400AC">
        <w:trPr>
          <w:trHeight w:val="9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w danym miesiącu w dniach nauki szkolnej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3400AC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Średnie stany miesięczne  w dniach nauki szkolnej (kol. 4:3)</w:t>
            </w:r>
          </w:p>
        </w:tc>
      </w:tr>
      <w:tr w:rsidR="003400AC" w:rsidRPr="00784FE0" w:rsidTr="005254F7">
        <w:trPr>
          <w:trHeight w:val="2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1,3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0,8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2,0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1,3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2,4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1,5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</w:t>
            </w:r>
          </w:p>
        </w:tc>
      </w:tr>
      <w:tr w:rsidR="003400AC" w:rsidRPr="00784FE0" w:rsidTr="005254F7">
        <w:trPr>
          <w:trHeight w:val="30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1,6</w:t>
            </w:r>
          </w:p>
        </w:tc>
      </w:tr>
      <w:tr w:rsidR="003400AC" w:rsidRPr="00784FE0" w:rsidTr="005254F7">
        <w:trPr>
          <w:trHeight w:val="25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16,1</w:t>
            </w:r>
          </w:p>
        </w:tc>
      </w:tr>
    </w:tbl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46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843"/>
        <w:gridCol w:w="1984"/>
        <w:gridCol w:w="2552"/>
        <w:gridCol w:w="2551"/>
      </w:tblGrid>
      <w:tr w:rsidR="003400AC" w:rsidRPr="00784FE0" w:rsidTr="003400AC">
        <w:trPr>
          <w:trHeight w:val="281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400AC" w:rsidRPr="00784FE0" w:rsidRDefault="003400AC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w dniach nauki szkolnej/10 miesięcy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400AC" w:rsidRPr="00784FE0" w:rsidRDefault="003400AC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84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Pr="003400AC" w:rsidRDefault="003400AC" w:rsidP="00340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0AC" w:rsidRDefault="003400AC" w:rsidP="00784FE0">
      <w:pPr>
        <w:spacing w:after="0" w:line="240" w:lineRule="auto"/>
        <w:ind w:left="5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400AC" w:rsidRDefault="003400AC" w:rsidP="00784FE0">
      <w:pPr>
        <w:spacing w:after="0" w:line="240" w:lineRule="auto"/>
        <w:ind w:left="5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400AC" w:rsidRDefault="003400AC" w:rsidP="00784FE0">
      <w:pPr>
        <w:spacing w:after="0" w:line="240" w:lineRule="auto"/>
        <w:ind w:left="5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84FE0" w:rsidRPr="00784FE0" w:rsidRDefault="00784FE0" w:rsidP="00784FE0">
      <w:pPr>
        <w:tabs>
          <w:tab w:val="left" w:pos="515"/>
          <w:tab w:val="left" w:pos="4323"/>
        </w:tabs>
        <w:spacing w:after="0" w:line="240" w:lineRule="auto"/>
        <w:ind w:left="55"/>
        <w:rPr>
          <w:rFonts w:ascii="Calibri" w:eastAsia="Times New Roman" w:hAnsi="Calibri" w:cs="Times New Roman"/>
          <w:lang w:eastAsia="pl-P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56"/>
        <w:gridCol w:w="1287"/>
        <w:gridCol w:w="1984"/>
        <w:gridCol w:w="2552"/>
        <w:gridCol w:w="2551"/>
      </w:tblGrid>
      <w:tr w:rsidR="0035579C" w:rsidRPr="00C42E37" w:rsidTr="003400AC">
        <w:trPr>
          <w:trHeight w:val="9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Rok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w miesiącu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(kol. 4:3)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0,7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0,6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0,8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2,6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2,5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5,45</w:t>
            </w:r>
          </w:p>
        </w:tc>
      </w:tr>
      <w:tr w:rsidR="0035579C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0,9</w:t>
            </w:r>
          </w:p>
        </w:tc>
      </w:tr>
      <w:tr w:rsidR="00C42E37" w:rsidRPr="00C42E37" w:rsidTr="003400A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19,85</w:t>
            </w:r>
          </w:p>
        </w:tc>
      </w:tr>
      <w:tr w:rsidR="00C42E37" w:rsidRPr="00C42E37" w:rsidTr="003400AC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5579C" w:rsidRPr="00C42E37" w:rsidTr="003400AC">
        <w:trPr>
          <w:trHeight w:val="62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miesięcznych/12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2942E3" w:rsidRDefault="002942E3" w:rsidP="00EF666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06" w:rsidRPr="0035579C" w:rsidRDefault="00CB5C06" w:rsidP="00EF666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57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uczniów i wychowanków</w:t>
      </w:r>
      <w:r w:rsidR="00BB3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wg. kontrolujących</w:t>
      </w:r>
      <w:r w:rsidRPr="003557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Szkole Podstawowej</w:t>
      </w:r>
    </w:p>
    <w:tbl>
      <w:tblPr>
        <w:tblW w:w="102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66"/>
        <w:gridCol w:w="100"/>
        <w:gridCol w:w="1182"/>
        <w:gridCol w:w="72"/>
        <w:gridCol w:w="2325"/>
        <w:gridCol w:w="2593"/>
        <w:gridCol w:w="2551"/>
      </w:tblGrid>
      <w:tr w:rsidR="00C42E37" w:rsidRPr="003400AC" w:rsidTr="003400A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3400AC">
        <w:trPr>
          <w:trHeight w:val="6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3400AC">
        <w:trPr>
          <w:trHeight w:val="120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w danym miesiącu w dniach nauki szkolnej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Średnie stany miesięczne  w dniach nauki szkolnej (kol. 4:3)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5.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16,9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15,0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22,1</w:t>
            </w:r>
          </w:p>
        </w:tc>
      </w:tr>
      <w:tr w:rsidR="00C42E37" w:rsidRPr="003400AC" w:rsidTr="003400AC">
        <w:trPr>
          <w:trHeight w:val="23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20,0</w:t>
            </w:r>
          </w:p>
        </w:tc>
      </w:tr>
      <w:tr w:rsidR="00C42E37" w:rsidRPr="003400AC" w:rsidTr="003400AC">
        <w:trPr>
          <w:trHeight w:val="1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24,7</w:t>
            </w:r>
          </w:p>
        </w:tc>
      </w:tr>
      <w:tr w:rsidR="00C42E37" w:rsidRPr="003400AC" w:rsidTr="003400AC">
        <w:trPr>
          <w:trHeight w:val="148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25,3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24,7</w:t>
            </w:r>
          </w:p>
        </w:tc>
      </w:tr>
      <w:tr w:rsidR="00C42E37" w:rsidRPr="003400AC" w:rsidTr="003400AC">
        <w:trPr>
          <w:trHeight w:val="229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26,1</w:t>
            </w:r>
          </w:p>
        </w:tc>
      </w:tr>
      <w:tr w:rsidR="00C42E37" w:rsidRPr="003400AC" w:rsidTr="003400AC">
        <w:trPr>
          <w:trHeight w:val="204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23,1</w:t>
            </w:r>
          </w:p>
        </w:tc>
      </w:tr>
      <w:tr w:rsidR="00C42E37" w:rsidRPr="003400AC" w:rsidTr="003400AC">
        <w:trPr>
          <w:trHeight w:val="181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37,4</w:t>
            </w:r>
          </w:p>
        </w:tc>
      </w:tr>
      <w:tr w:rsidR="00C42E37" w:rsidRPr="003400AC" w:rsidTr="003400AC">
        <w:trPr>
          <w:trHeight w:val="142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235,3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3400AC">
        <w:trPr>
          <w:trHeight w:val="848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w dniach nauki szkolnej/10 miesięcy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</w:t>
            </w:r>
          </w:p>
        </w:tc>
      </w:tr>
      <w:tr w:rsidR="00C42E37" w:rsidRPr="003400AC" w:rsidTr="003400AC">
        <w:trPr>
          <w:trHeight w:val="25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E8B" w:rsidRDefault="00094E8B" w:rsidP="007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00AC" w:rsidRDefault="003400AC" w:rsidP="007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3400AC" w:rsidRPr="003400AC" w:rsidRDefault="003400AC" w:rsidP="007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42E37" w:rsidRPr="003400AC" w:rsidRDefault="00C42E37" w:rsidP="007E4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3400AC">
        <w:trPr>
          <w:trHeight w:val="6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3400AC">
        <w:trPr>
          <w:trHeight w:val="83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 (kol. 4:3)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17,0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14,8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21,9</w:t>
            </w:r>
          </w:p>
        </w:tc>
      </w:tr>
      <w:tr w:rsidR="00C42E37" w:rsidRPr="003400AC" w:rsidTr="003400AC">
        <w:trPr>
          <w:trHeight w:val="34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19,4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25,1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27,7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24,4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25,9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24,0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36,8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35,9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33,5</w:t>
            </w:r>
          </w:p>
        </w:tc>
      </w:tr>
      <w:tr w:rsidR="00C42E37" w:rsidRPr="003400AC" w:rsidTr="003400AC">
        <w:trPr>
          <w:trHeight w:val="317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9328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306,4</w:t>
            </w:r>
          </w:p>
        </w:tc>
      </w:tr>
      <w:tr w:rsidR="00C42E37" w:rsidRPr="003400AC" w:rsidTr="003400AC">
        <w:trPr>
          <w:trHeight w:val="300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42E37" w:rsidRPr="003400AC" w:rsidTr="007A0C44">
        <w:trPr>
          <w:trHeight w:val="97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/12miesięcy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</w:t>
            </w:r>
          </w:p>
        </w:tc>
      </w:tr>
    </w:tbl>
    <w:p w:rsidR="00094E8B" w:rsidRDefault="00094E8B" w:rsidP="007E4D5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06" w:rsidRPr="007A0C44" w:rsidRDefault="00CB5C06" w:rsidP="007E4D5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0C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uczniów i wychowanków</w:t>
      </w:r>
      <w:r w:rsidR="002942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wg. kontrolujących</w:t>
      </w:r>
      <w:r w:rsidRPr="007A0C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r w:rsidR="008F403E" w:rsidRPr="007A0C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Gimnazjum</w:t>
      </w:r>
    </w:p>
    <w:p w:rsidR="007A0C44" w:rsidRDefault="007A0C4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942E3" w:rsidRDefault="002942E3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985"/>
        <w:gridCol w:w="2409"/>
        <w:gridCol w:w="2552"/>
        <w:gridCol w:w="2551"/>
      </w:tblGrid>
      <w:tr w:rsidR="00C42E37" w:rsidRPr="00C42E37" w:rsidTr="007A0C44">
        <w:trPr>
          <w:trHeight w:val="9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w danym miesiącu w dniach nauki szkolnej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7A0C44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Średnie stany miesięczne  w dniach nauki szkolnej (kol. 4:3)</w:t>
            </w:r>
          </w:p>
        </w:tc>
      </w:tr>
      <w:tr w:rsidR="00C42E37" w:rsidRPr="00C42E37" w:rsidTr="003400AC">
        <w:trPr>
          <w:trHeight w:val="1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7A0C44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7A0C44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7A0C44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7A0C44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E37" w:rsidRPr="007A0C44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C42E37" w:rsidRPr="00C42E37" w:rsidTr="003400AC">
        <w:trPr>
          <w:trHeight w:val="2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20,6</w:t>
            </w:r>
          </w:p>
        </w:tc>
      </w:tr>
      <w:tr w:rsidR="00C42E37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25,8</w:t>
            </w:r>
          </w:p>
        </w:tc>
      </w:tr>
      <w:tr w:rsidR="00C42E37" w:rsidRPr="00C42E37" w:rsidTr="003400AC">
        <w:trPr>
          <w:trHeight w:val="23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19,8</w:t>
            </w:r>
          </w:p>
        </w:tc>
      </w:tr>
      <w:tr w:rsidR="00C42E37" w:rsidRPr="00C42E37" w:rsidTr="003400AC">
        <w:trPr>
          <w:trHeight w:val="19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22,5</w:t>
            </w:r>
          </w:p>
        </w:tc>
      </w:tr>
      <w:tr w:rsidR="00C42E37" w:rsidRPr="00C42E37" w:rsidTr="003400AC">
        <w:trPr>
          <w:trHeight w:val="18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20,4</w:t>
            </w:r>
          </w:p>
        </w:tc>
      </w:tr>
      <w:tr w:rsidR="00C42E37" w:rsidRPr="00C42E37" w:rsidTr="003400AC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22,0</w:t>
            </w:r>
          </w:p>
        </w:tc>
      </w:tr>
      <w:tr w:rsidR="00C42E37" w:rsidRPr="00C42E37" w:rsidTr="003400AC">
        <w:trPr>
          <w:trHeight w:val="1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29,7</w:t>
            </w:r>
          </w:p>
        </w:tc>
      </w:tr>
      <w:tr w:rsidR="00C42E37" w:rsidRPr="00C42E37" w:rsidTr="003400AC">
        <w:trPr>
          <w:trHeight w:val="22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32,1</w:t>
            </w:r>
          </w:p>
        </w:tc>
      </w:tr>
      <w:tr w:rsidR="00C42E37" w:rsidRPr="00C42E37" w:rsidTr="003400AC">
        <w:trPr>
          <w:trHeight w:val="9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27,3</w:t>
            </w:r>
          </w:p>
        </w:tc>
      </w:tr>
      <w:tr w:rsidR="00C42E37" w:rsidRPr="00C42E37" w:rsidTr="003400AC">
        <w:trPr>
          <w:trHeight w:val="2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25,3</w:t>
            </w:r>
          </w:p>
        </w:tc>
      </w:tr>
      <w:tr w:rsidR="00C42E37" w:rsidRPr="00C42E37" w:rsidTr="003400AC">
        <w:trPr>
          <w:trHeight w:val="17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4480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245,5</w:t>
            </w:r>
          </w:p>
        </w:tc>
      </w:tr>
    </w:tbl>
    <w:p w:rsidR="007A0C44" w:rsidRDefault="007A0C44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985"/>
        <w:gridCol w:w="2409"/>
        <w:gridCol w:w="2552"/>
        <w:gridCol w:w="2551"/>
      </w:tblGrid>
      <w:tr w:rsidR="00C42E37" w:rsidRPr="00C42E37" w:rsidTr="007A0C44">
        <w:trPr>
          <w:trHeight w:val="7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C42E37" w:rsidRPr="003400AC" w:rsidRDefault="00C42E37" w:rsidP="00C42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/10 miesięcy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C42E37" w:rsidRPr="003400AC" w:rsidRDefault="00C42E37" w:rsidP="00C42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25</w:t>
            </w:r>
          </w:p>
        </w:tc>
      </w:tr>
    </w:tbl>
    <w:p w:rsidR="007A0C44" w:rsidRDefault="007A0C44" w:rsidP="00355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A0C44" w:rsidRPr="007A0C44" w:rsidRDefault="007A0C44" w:rsidP="0035579C">
      <w:pPr>
        <w:tabs>
          <w:tab w:val="left" w:pos="2375"/>
          <w:tab w:val="left" w:pos="3640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0C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ab/>
      </w:r>
      <w:r w:rsidRPr="007A0C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652"/>
        <w:gridCol w:w="1889"/>
        <w:gridCol w:w="2936"/>
        <w:gridCol w:w="2733"/>
      </w:tblGrid>
      <w:tr w:rsidR="0035579C" w:rsidRPr="007A0C44" w:rsidTr="003400AC">
        <w:trPr>
          <w:trHeight w:val="13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Rok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 (kol. 4:3)</w:t>
            </w:r>
          </w:p>
        </w:tc>
      </w:tr>
      <w:tr w:rsidR="0035579C" w:rsidRPr="007A0C44" w:rsidTr="003400AC">
        <w:trPr>
          <w:trHeight w:val="1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35579C" w:rsidRPr="007A0C44" w:rsidTr="003400AC">
        <w:trPr>
          <w:trHeight w:val="28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20,8</w:t>
            </w:r>
          </w:p>
        </w:tc>
      </w:tr>
      <w:tr w:rsidR="0035579C" w:rsidRPr="007A0C44" w:rsidTr="003400AC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26,1</w:t>
            </w:r>
          </w:p>
        </w:tc>
      </w:tr>
      <w:tr w:rsidR="0035579C" w:rsidRPr="007A0C44" w:rsidTr="003400AC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19,5</w:t>
            </w:r>
          </w:p>
        </w:tc>
      </w:tr>
      <w:tr w:rsidR="0035579C" w:rsidRPr="007A0C44" w:rsidTr="003400AC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22,9</w:t>
            </w:r>
          </w:p>
        </w:tc>
      </w:tr>
      <w:tr w:rsidR="0035579C" w:rsidRPr="007A0C44" w:rsidTr="003400AC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22,1</w:t>
            </w:r>
          </w:p>
        </w:tc>
      </w:tr>
      <w:tr w:rsidR="0035579C" w:rsidRPr="007A0C44" w:rsidTr="003400AC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29,0</w:t>
            </w:r>
          </w:p>
        </w:tc>
      </w:tr>
      <w:tr w:rsidR="0035579C" w:rsidRPr="007A0C44" w:rsidTr="003400AC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32,0</w:t>
            </w:r>
          </w:p>
        </w:tc>
      </w:tr>
      <w:tr w:rsidR="0035579C" w:rsidRPr="007A0C44" w:rsidTr="003400AC">
        <w:trPr>
          <w:trHeight w:val="2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32,9</w:t>
            </w:r>
          </w:p>
        </w:tc>
      </w:tr>
      <w:tr w:rsidR="0035579C" w:rsidRPr="007A0C44" w:rsidTr="003400AC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29,9</w:t>
            </w:r>
          </w:p>
        </w:tc>
      </w:tr>
      <w:tr w:rsidR="0035579C" w:rsidRPr="007A0C44" w:rsidTr="003400AC">
        <w:trPr>
          <w:trHeight w:val="2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26,4</w:t>
            </w:r>
          </w:p>
        </w:tc>
      </w:tr>
      <w:tr w:rsidR="0035579C" w:rsidRPr="007A0C44" w:rsidTr="003400AC">
        <w:trPr>
          <w:trHeight w:val="18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30,0</w:t>
            </w:r>
          </w:p>
        </w:tc>
      </w:tr>
      <w:tr w:rsidR="0035579C" w:rsidRPr="007A0C44" w:rsidTr="003400AC">
        <w:trPr>
          <w:trHeight w:val="24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26,3</w:t>
            </w:r>
          </w:p>
        </w:tc>
      </w:tr>
      <w:tr w:rsidR="0035579C" w:rsidRPr="007A0C44" w:rsidTr="003400AC">
        <w:trPr>
          <w:trHeight w:val="2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9678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317,9</w:t>
            </w:r>
          </w:p>
        </w:tc>
      </w:tr>
      <w:tr w:rsidR="0035579C" w:rsidRPr="007A0C44" w:rsidTr="003400AC">
        <w:trPr>
          <w:trHeight w:val="7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5579C" w:rsidRPr="007A0C44" w:rsidTr="003400AC">
        <w:trPr>
          <w:trHeight w:val="10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miesięcznych/ 12miesięcy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5579C" w:rsidRPr="007A0C44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A0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</w:t>
            </w:r>
          </w:p>
        </w:tc>
      </w:tr>
    </w:tbl>
    <w:p w:rsidR="00236CBB" w:rsidRDefault="00236CBB" w:rsidP="00236CBB">
      <w:pPr>
        <w:tabs>
          <w:tab w:val="left" w:pos="615"/>
        </w:tabs>
        <w:spacing w:after="0" w:line="240" w:lineRule="auto"/>
        <w:ind w:left="5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94E8B" w:rsidRDefault="00094E8B" w:rsidP="00236CB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5579C" w:rsidRDefault="008F403E" w:rsidP="00236CB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wychowanków</w:t>
      </w:r>
      <w:r w:rsidR="00BB37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wg. kontrolujących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Szkole Ponadgimnazjalnej</w:t>
      </w:r>
    </w:p>
    <w:p w:rsidR="00236CBB" w:rsidRDefault="00236CBB"/>
    <w:tbl>
      <w:tblPr>
        <w:tblW w:w="1034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92"/>
        <w:gridCol w:w="909"/>
        <w:gridCol w:w="1842"/>
        <w:gridCol w:w="2977"/>
        <w:gridCol w:w="2693"/>
      </w:tblGrid>
      <w:tr w:rsidR="0035579C" w:rsidRPr="0035579C" w:rsidTr="00236CBB">
        <w:trPr>
          <w:trHeight w:val="9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 (kol. 4:3)</w:t>
            </w:r>
          </w:p>
        </w:tc>
      </w:tr>
      <w:tr w:rsidR="0035579C" w:rsidRPr="0035579C" w:rsidTr="00236CBB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5.</w:t>
            </w:r>
          </w:p>
        </w:tc>
      </w:tr>
      <w:tr w:rsidR="0035579C" w:rsidRPr="0035579C" w:rsidTr="00236CBB">
        <w:trPr>
          <w:trHeight w:val="21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8,9</w:t>
            </w:r>
          </w:p>
        </w:tc>
      </w:tr>
      <w:tr w:rsidR="0035579C" w:rsidRPr="0035579C" w:rsidTr="00236CBB">
        <w:trPr>
          <w:trHeight w:val="17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5,4</w:t>
            </w:r>
          </w:p>
        </w:tc>
      </w:tr>
      <w:tr w:rsidR="0035579C" w:rsidRPr="0035579C" w:rsidTr="00236CBB">
        <w:trPr>
          <w:trHeight w:val="16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3,6</w:t>
            </w:r>
          </w:p>
        </w:tc>
      </w:tr>
      <w:tr w:rsidR="0035579C" w:rsidRPr="0035579C" w:rsidTr="00236CBB">
        <w:trPr>
          <w:trHeight w:val="1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8,4</w:t>
            </w:r>
          </w:p>
        </w:tc>
      </w:tr>
      <w:tr w:rsidR="0035579C" w:rsidRPr="0035579C" w:rsidTr="00236CBB">
        <w:trPr>
          <w:trHeight w:val="10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15,6</w:t>
            </w:r>
          </w:p>
        </w:tc>
      </w:tr>
      <w:tr w:rsidR="0035579C" w:rsidRPr="0035579C" w:rsidTr="00236CBB">
        <w:trPr>
          <w:trHeight w:val="22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14,8</w:t>
            </w:r>
          </w:p>
        </w:tc>
      </w:tr>
      <w:tr w:rsidR="0035579C" w:rsidRPr="0035579C" w:rsidTr="00236CBB">
        <w:trPr>
          <w:trHeight w:val="2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35579C" w:rsidRPr="0035579C" w:rsidTr="00236CBB">
        <w:trPr>
          <w:trHeight w:val="1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4,3</w:t>
            </w:r>
          </w:p>
        </w:tc>
      </w:tr>
      <w:tr w:rsidR="0035579C" w:rsidRPr="0035579C" w:rsidTr="00236CBB">
        <w:trPr>
          <w:trHeight w:val="15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</w:tr>
      <w:tr w:rsidR="0035579C" w:rsidRPr="0035579C" w:rsidTr="00236CBB">
        <w:trPr>
          <w:trHeight w:val="1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7,7</w:t>
            </w:r>
          </w:p>
        </w:tc>
      </w:tr>
      <w:tr w:rsidR="0035579C" w:rsidRPr="0035579C" w:rsidTr="00236CBB">
        <w:trPr>
          <w:trHeight w:val="21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8,3</w:t>
            </w:r>
          </w:p>
        </w:tc>
      </w:tr>
      <w:tr w:rsidR="0035579C" w:rsidRPr="0035579C" w:rsidTr="00236CBB">
        <w:trPr>
          <w:trHeight w:val="20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11,0</w:t>
            </w:r>
          </w:p>
        </w:tc>
      </w:tr>
      <w:tr w:rsidR="0035579C" w:rsidRPr="0035579C" w:rsidTr="00236CBB">
        <w:trPr>
          <w:trHeight w:val="17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102,7</w:t>
            </w:r>
          </w:p>
        </w:tc>
      </w:tr>
      <w:tr w:rsidR="0035579C" w:rsidRPr="0035579C" w:rsidTr="00236CBB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5579C" w:rsidRPr="0035579C" w:rsidTr="00236CBB">
        <w:trPr>
          <w:trHeight w:val="74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1/12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</w:tbl>
    <w:p w:rsidR="00236CBB" w:rsidRDefault="00236CBB" w:rsidP="00236CBB">
      <w:pPr>
        <w:autoSpaceDE w:val="0"/>
        <w:autoSpaceDN w:val="0"/>
        <w:adjustRightInd w:val="0"/>
        <w:spacing w:before="120" w:after="120" w:line="240" w:lineRule="auto"/>
        <w:rPr>
          <w:lang w:eastAsia="pl-PL"/>
        </w:rPr>
      </w:pPr>
    </w:p>
    <w:p w:rsidR="00236CBB" w:rsidRDefault="00236CBB" w:rsidP="00236CBB">
      <w:pPr>
        <w:autoSpaceDE w:val="0"/>
        <w:autoSpaceDN w:val="0"/>
        <w:adjustRightInd w:val="0"/>
        <w:spacing w:before="120" w:after="120" w:line="240" w:lineRule="auto"/>
        <w:rPr>
          <w:lang w:eastAsia="pl-PL"/>
        </w:rPr>
      </w:pPr>
    </w:p>
    <w:p w:rsidR="008F403E" w:rsidRDefault="008F403E" w:rsidP="00236CBB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Średnia liczba wychowanków</w:t>
      </w:r>
      <w:r w:rsidR="002942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wg. kontrolujących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r w:rsidR="00F67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Zespole </w:t>
      </w:r>
      <w:proofErr w:type="spellStart"/>
      <w:r w:rsidR="00F67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Rewalidacyjno</w:t>
      </w:r>
      <w:proofErr w:type="spellEnd"/>
      <w:r w:rsidR="00F67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Wychowawczym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701"/>
        <w:gridCol w:w="1842"/>
        <w:gridCol w:w="2977"/>
        <w:gridCol w:w="2693"/>
      </w:tblGrid>
      <w:tr w:rsidR="0035579C" w:rsidRPr="0035579C" w:rsidTr="00236CBB">
        <w:trPr>
          <w:trHeight w:val="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35579C" w:rsidRDefault="0035579C" w:rsidP="00355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35579C" w:rsidRDefault="0035579C" w:rsidP="00355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35579C" w:rsidRDefault="0035579C" w:rsidP="00355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35579C" w:rsidRDefault="0035579C" w:rsidP="00355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35579C" w:rsidRDefault="0035579C" w:rsidP="003557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5579C" w:rsidRPr="0035579C" w:rsidTr="00236CBB">
        <w:trPr>
          <w:trHeight w:val="8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w miesiącu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(kol. 4:3)</w:t>
            </w:r>
          </w:p>
        </w:tc>
      </w:tr>
      <w:tr w:rsidR="0035579C" w:rsidRPr="0035579C" w:rsidTr="00236CBB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35579C" w:rsidRPr="0035579C" w:rsidTr="00236CBB">
        <w:trPr>
          <w:trHeight w:val="21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2,4</w:t>
            </w:r>
          </w:p>
        </w:tc>
      </w:tr>
      <w:tr w:rsidR="0035579C" w:rsidRPr="0035579C" w:rsidTr="00236CBB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0,4</w:t>
            </w:r>
          </w:p>
        </w:tc>
      </w:tr>
      <w:tr w:rsidR="0035579C" w:rsidRPr="0035579C" w:rsidTr="00236CBB">
        <w:trPr>
          <w:trHeight w:val="2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</w:t>
            </w:r>
          </w:p>
        </w:tc>
      </w:tr>
      <w:tr w:rsidR="0035579C" w:rsidRPr="0035579C" w:rsidTr="00236CBB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0,5</w:t>
            </w:r>
          </w:p>
        </w:tc>
      </w:tr>
      <w:tr w:rsidR="0035579C" w:rsidRPr="0035579C" w:rsidTr="00236CBB">
        <w:trPr>
          <w:trHeight w:val="27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5579C" w:rsidRPr="0035579C" w:rsidTr="00236CBB">
        <w:trPr>
          <w:trHeight w:val="19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1,4</w:t>
            </w:r>
          </w:p>
        </w:tc>
      </w:tr>
      <w:tr w:rsidR="0035579C" w:rsidRPr="0035579C" w:rsidTr="00236CBB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1,6</w:t>
            </w:r>
          </w:p>
        </w:tc>
      </w:tr>
      <w:tr w:rsidR="0035579C" w:rsidRPr="0035579C" w:rsidTr="00236CBB">
        <w:trPr>
          <w:trHeight w:val="30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3,6</w:t>
            </w:r>
          </w:p>
        </w:tc>
      </w:tr>
      <w:tr w:rsidR="0035579C" w:rsidRPr="0035579C" w:rsidTr="00236CBB">
        <w:trPr>
          <w:trHeight w:val="2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4,7</w:t>
            </w:r>
          </w:p>
        </w:tc>
      </w:tr>
      <w:tr w:rsidR="0035579C" w:rsidRPr="0035579C" w:rsidTr="00236CBB">
        <w:trPr>
          <w:trHeight w:val="24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1,1</w:t>
            </w:r>
          </w:p>
        </w:tc>
      </w:tr>
      <w:tr w:rsidR="0035579C" w:rsidRPr="0035579C" w:rsidTr="00236CBB">
        <w:trPr>
          <w:trHeight w:val="21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0,3</w:t>
            </w:r>
          </w:p>
        </w:tc>
      </w:tr>
      <w:tr w:rsidR="0035579C" w:rsidRPr="0035579C" w:rsidTr="00236CBB">
        <w:trPr>
          <w:trHeight w:val="22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2,4</w:t>
            </w:r>
          </w:p>
        </w:tc>
      </w:tr>
      <w:tr w:rsidR="0035579C" w:rsidRPr="0035579C" w:rsidTr="00236CBB">
        <w:trPr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5579C" w:rsidRPr="00236CBB" w:rsidRDefault="0035579C" w:rsidP="00355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19,5</w:t>
            </w:r>
          </w:p>
        </w:tc>
      </w:tr>
    </w:tbl>
    <w:p w:rsidR="00236CBB" w:rsidRDefault="00236CBB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098"/>
        <w:gridCol w:w="2445"/>
        <w:gridCol w:w="2977"/>
        <w:gridCol w:w="2693"/>
      </w:tblGrid>
      <w:tr w:rsidR="00236CBB" w:rsidRPr="0035579C" w:rsidTr="00236CBB">
        <w:trPr>
          <w:trHeight w:val="69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236CBB" w:rsidRPr="00236CBB" w:rsidRDefault="00236CBB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  <w:shd w:val="clear" w:color="auto" w:fill="auto"/>
            <w:vAlign w:val="bottom"/>
          </w:tcPr>
          <w:p w:rsidR="00236CBB" w:rsidRPr="00236CBB" w:rsidRDefault="00236CBB" w:rsidP="00355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BB" w:rsidRPr="00236CBB" w:rsidRDefault="00236CBB" w:rsidP="0035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236CBB" w:rsidRPr="00236CBB" w:rsidRDefault="00236CBB" w:rsidP="00525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236CBB" w:rsidRPr="00236CBB" w:rsidRDefault="00236CBB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6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35579C" w:rsidRDefault="0035579C" w:rsidP="0035579C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33ED4" w:rsidRPr="000D5991" w:rsidRDefault="00033ED4" w:rsidP="00033ED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porównania danych podanych przez </w:t>
      </w:r>
      <w:r w:rsidR="008F6A4A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ZSS w Czarnieckiej Górze</w:t>
      </w: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bazy danych oświatowych SIO wg stanu na dzień 30.0</w:t>
      </w:r>
      <w:r w:rsidR="001A0C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9.2016 roku, jak również </w:t>
      </w:r>
      <w:r w:rsidR="00510F77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pom</w:t>
      </w:r>
      <w:r w:rsidR="008B2AE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10F77">
        <w:rPr>
          <w:rFonts w:ascii="Times New Roman" w:eastAsia="Times New Roman" w:hAnsi="Times New Roman" w:cs="Times New Roman"/>
          <w:sz w:val="24"/>
          <w:szCs w:val="24"/>
          <w:lang w:eastAsia="pl-PL"/>
        </w:rPr>
        <w:t>cniczych</w:t>
      </w:r>
      <w:r w:rsidR="003400AC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</w:t>
      </w:r>
      <w:r w:rsidR="00510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których ZSS opracował te dane </w:t>
      </w:r>
      <w:r w:rsidR="00510F77" w:rsidRPr="007F47D1">
        <w:rPr>
          <w:rFonts w:ascii="Times New Roman" w:eastAsia="Times New Roman" w:hAnsi="Times New Roman" w:cs="Times New Roman"/>
          <w:sz w:val="24"/>
          <w:szCs w:val="24"/>
          <w:lang w:eastAsia="pl-PL"/>
        </w:rPr>
        <w:t>(zał. Nr</w:t>
      </w:r>
      <w:r w:rsidR="007F47D1" w:rsidRPr="007F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510F77" w:rsidRPr="007F47D1">
        <w:rPr>
          <w:rFonts w:ascii="Times New Roman" w:eastAsia="Times New Roman" w:hAnsi="Times New Roman" w:cs="Times New Roman"/>
          <w:sz w:val="24"/>
          <w:szCs w:val="24"/>
          <w:lang w:eastAsia="pl-PL"/>
        </w:rPr>
        <w:t>) o</w:t>
      </w:r>
      <w:r w:rsidR="008B2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danych zawartych </w:t>
      </w: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źródłowych, tj. księgach uczniów/</w:t>
      </w:r>
      <w:r w:rsidR="001D1944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wychowanków</w:t>
      </w: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że </w:t>
      </w:r>
      <w:r w:rsidR="001D1944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ZSS w Czarnieckiej Górze</w:t>
      </w: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bazy danych oświatowych 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podał</w:t>
      </w: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prawidłowe informacje </w:t>
      </w:r>
      <w:r w:rsidR="00510F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liczby uczniów</w:t>
      </w:r>
      <w:r w:rsidR="000D5991"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wychowanków</w:t>
      </w:r>
      <w:r w:rsidRPr="000D59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3ED4" w:rsidRPr="00033ED4" w:rsidRDefault="00033ED4" w:rsidP="00033ED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sprawdzono również prawidło</w:t>
      </w:r>
      <w:r w:rsidR="008B2A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wość danych dotyczących liczby 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wynagrodzeń nauczycieli </w:t>
      </w:r>
      <w:r w:rsidR="001D1944">
        <w:rPr>
          <w:rFonts w:ascii="Times New Roman" w:eastAsia="Times New Roman" w:hAnsi="Times New Roman" w:cs="Times New Roman"/>
          <w:sz w:val="24"/>
          <w:szCs w:val="24"/>
          <w:lang w:eastAsia="pl-PL"/>
        </w:rPr>
        <w:t>ZSS w Czarnieckiej Górze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320BE" w:rsidRDefault="00033ED4" w:rsidP="000320BE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porównania dokumentów źródłowych, tj. </w:t>
      </w:r>
      <w:r w:rsidR="006408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Liczba </w:t>
      </w:r>
      <w:r w:rsidRPr="00033E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etatów nauczycieli za 2016 r. przeliczeniowych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63D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40814" w:rsidRPr="00D163DF">
        <w:rPr>
          <w:rFonts w:ascii="Times New Roman" w:eastAsia="Times New Roman" w:hAnsi="Times New Roman" w:cs="Times New Roman"/>
          <w:sz w:val="24"/>
          <w:szCs w:val="24"/>
          <w:lang w:eastAsia="pl-PL"/>
        </w:rPr>
        <w:t>tab. poniżej</w:t>
      </w:r>
      <w:r w:rsidRPr="00D1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informacji zawartych w SIO (szczegółowy raport SIO dot. </w:t>
      </w:r>
      <w:r w:rsidR="001D1944" w:rsidRPr="00D163DF">
        <w:rPr>
          <w:rFonts w:ascii="Times New Roman" w:eastAsia="Times New Roman" w:hAnsi="Times New Roman" w:cs="Times New Roman"/>
          <w:sz w:val="24"/>
          <w:szCs w:val="24"/>
          <w:lang w:eastAsia="pl-PL"/>
        </w:rPr>
        <w:t>ZSS w Czarnieckiej Górze</w:t>
      </w:r>
      <w:r w:rsidRPr="00D1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zał. 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8593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wynika, że </w:t>
      </w:r>
      <w:r w:rsidR="000320BE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0320BE" w:rsidRPr="000320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raporcie SIO według stanu na dzień 30.09.2016 r. ujęci są nauczyciele według stopnia </w:t>
      </w:r>
      <w:r w:rsidR="001A0CDE">
        <w:rPr>
          <w:rFonts w:ascii="Times New Roman" w:eastAsia="Calibri" w:hAnsi="Times New Roman" w:cs="Times New Roman"/>
          <w:sz w:val="24"/>
          <w:szCs w:val="24"/>
          <w:lang w:eastAsia="pl-PL"/>
        </w:rPr>
        <w:t>awansu zawodowego, natomiast w „</w:t>
      </w:r>
      <w:r w:rsidR="000320BE" w:rsidRPr="000320BE">
        <w:rPr>
          <w:rFonts w:ascii="Times New Roman" w:eastAsia="Calibri" w:hAnsi="Times New Roman" w:cs="Times New Roman"/>
          <w:sz w:val="24"/>
          <w:szCs w:val="24"/>
          <w:lang w:eastAsia="pl-PL"/>
        </w:rPr>
        <w:t>Informacji o strukturze zatrudnienia za rok 2016 rok</w:t>
      </w:r>
      <w:r w:rsidR="001A0CDE"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  <w:r w:rsidR="006408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(zał. nr 6)</w:t>
      </w:r>
      <w:r w:rsidR="000320BE" w:rsidRPr="000320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podana jest liczba etatów nauczycieli tak jak byli ujmowani do celów płacowych np.: mimo</w:t>
      </w:r>
      <w:r w:rsidR="001A0CDE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0320BE" w:rsidRPr="000320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że ktoś miał stopień nauczyciela mianowanego</w:t>
      </w:r>
      <w:r w:rsidR="001A0CDE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="000320BE" w:rsidRPr="000320B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to był ujęty w tej informacji jako stażysta, ponieważ nie</w:t>
      </w:r>
      <w:r w:rsidR="001A0CD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posiadał pełnych kwalifikacji.</w:t>
      </w:r>
    </w:p>
    <w:p w:rsidR="005254F7" w:rsidRDefault="005254F7" w:rsidP="000320BE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Poniżej w tabeli zaprezentowano porównanie powyższych danych, dotyczących liczby nauczycieli na poszczególnych stopniach awansu zawodowego.</w:t>
      </w:r>
    </w:p>
    <w:p w:rsidR="001A0CDE" w:rsidRDefault="001A0CDE" w:rsidP="000320BE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  <w:sectPr w:rsidR="001A0CDE" w:rsidSect="00851DEA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1A0CDE" w:rsidRDefault="001A0CDE" w:rsidP="000320BE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559"/>
        <w:gridCol w:w="1417"/>
        <w:gridCol w:w="1701"/>
        <w:gridCol w:w="1701"/>
        <w:gridCol w:w="1843"/>
        <w:gridCol w:w="1559"/>
      </w:tblGrid>
      <w:tr w:rsidR="00A0027B" w:rsidRPr="00A0027B" w:rsidTr="005254F7">
        <w:tc>
          <w:tcPr>
            <w:tcW w:w="1702" w:type="dxa"/>
            <w:vMerge w:val="restart"/>
          </w:tcPr>
          <w:p w:rsidR="00A0027B" w:rsidRPr="001A0CDE" w:rsidRDefault="00A0027B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027B" w:rsidRPr="001A0CDE" w:rsidRDefault="00A0027B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13324" w:type="dxa"/>
            <w:gridSpan w:val="8"/>
          </w:tcPr>
          <w:p w:rsidR="00A0027B" w:rsidRPr="001A0CDE" w:rsidRDefault="00A0027B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etatów nauczycieli w roku 2016</w:t>
            </w:r>
          </w:p>
        </w:tc>
      </w:tr>
      <w:tr w:rsidR="00A0027B" w:rsidRPr="00A0027B" w:rsidTr="005254F7">
        <w:tc>
          <w:tcPr>
            <w:tcW w:w="1702" w:type="dxa"/>
            <w:vMerge/>
          </w:tcPr>
          <w:p w:rsidR="00A0027B" w:rsidRPr="001A0CDE" w:rsidRDefault="00A0027B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8"/>
          </w:tcPr>
          <w:p w:rsidR="00A0027B" w:rsidRPr="001A0CDE" w:rsidRDefault="00A0027B" w:rsidP="00A002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Stopień awansu zawodowego</w:t>
            </w:r>
          </w:p>
        </w:tc>
      </w:tr>
      <w:tr w:rsidR="001A0CDE" w:rsidRPr="00A0027B" w:rsidTr="005254F7">
        <w:tc>
          <w:tcPr>
            <w:tcW w:w="1702" w:type="dxa"/>
            <w:vMerge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Stażyści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Kontraktowi</w:t>
            </w: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Mianowani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Dyplomowani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Liczba </w:t>
            </w: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ogółem</w:t>
            </w:r>
          </w:p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 celów płacowych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SIO wg posiadanego stopnia awansu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SIO w tabelach dot. wynagrodzeń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Liczba </w:t>
            </w: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ogółem</w:t>
            </w:r>
          </w:p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 celów płacowych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SIO wg posiadanego stopnia awansu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A0CDE" w:rsidRPr="001A0CDE" w:rsidRDefault="001A0CDE" w:rsidP="001A0CD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</w:t>
            </w:r>
            <w:r w:rsidRPr="001A0C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SIO w tabelach dot. wynagrodzeń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1A0CDE" w:rsidRPr="001A0CDE" w:rsidRDefault="001A0CDE" w:rsidP="00525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A0CDE" w:rsidRPr="005254F7" w:rsidRDefault="001A0CDE" w:rsidP="00A002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54F7">
              <w:rPr>
                <w:rFonts w:ascii="Times New Roman" w:eastAsia="Calibri" w:hAnsi="Times New Roman" w:cs="Times New Roman"/>
              </w:rPr>
              <w:t>(bo 1,83-0,83=1)</w:t>
            </w: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4,71</w:t>
            </w:r>
          </w:p>
          <w:p w:rsidR="001A0CDE" w:rsidRPr="005254F7" w:rsidRDefault="005254F7" w:rsidP="00525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54F7">
              <w:rPr>
                <w:rFonts w:ascii="Times New Roman" w:eastAsia="Calibri" w:hAnsi="Times New Roman" w:cs="Times New Roman"/>
              </w:rPr>
              <w:t>(</w:t>
            </w:r>
            <w:r w:rsidR="001A0CDE" w:rsidRPr="005254F7">
              <w:rPr>
                <w:rFonts w:ascii="Times New Roman" w:eastAsia="Calibri" w:hAnsi="Times New Roman" w:cs="Times New Roman"/>
              </w:rPr>
              <w:t>bo 3,88+ 0,83 = 4,71</w:t>
            </w:r>
            <w:r w:rsidRPr="005254F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1A0CDE" w:rsidRDefault="001A0CDE" w:rsidP="00A002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A0CDE" w:rsidRPr="00A0027B" w:rsidTr="005254F7">
        <w:tc>
          <w:tcPr>
            <w:tcW w:w="1702" w:type="dxa"/>
          </w:tcPr>
          <w:p w:rsidR="001A0CDE" w:rsidRPr="005254F7" w:rsidRDefault="001A0CDE" w:rsidP="00A0027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254F7">
              <w:rPr>
                <w:rFonts w:ascii="Times New Roman" w:eastAsia="Calibri" w:hAnsi="Times New Roman" w:cs="Times New Roman"/>
                <w:b/>
                <w:bCs/>
              </w:rPr>
              <w:t>Średnioroczna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1,86</w:t>
            </w: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5,94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5,21</w:t>
            </w:r>
          </w:p>
        </w:tc>
        <w:tc>
          <w:tcPr>
            <w:tcW w:w="1701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A0CDE" w:rsidRPr="001A0CDE" w:rsidRDefault="001A0CDE" w:rsidP="00A002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0C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10,66</w:t>
            </w:r>
          </w:p>
        </w:tc>
      </w:tr>
    </w:tbl>
    <w:p w:rsidR="001A0CDE" w:rsidRDefault="001A0CDE" w:rsidP="00A0027B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  <w:sectPr w:rsidR="001A0CDE" w:rsidSect="001A0CDE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320BE" w:rsidRPr="000320BE" w:rsidRDefault="000320BE" w:rsidP="000320BE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20B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 kolumnie dotyczącej nauczycieli kontraktowych różnica pomiędzy raportem SIO gdzie jest podanych 5,94 a "Informacji o strukturze zatrudnienia za rok 2016 rok"- 4.94 wynika z faktu, że w raporcie SIO ujęta jest osoba przebywająca na długim zwolnieniu lekarskim i urlopie macierzyńskim (mimo że ta informacja w SIO była zaznaczona a w "Informacji o strukturze zatrudnienia za rok 2016 rok" ta osoba nie była ujęta).</w:t>
      </w:r>
    </w:p>
    <w:p w:rsidR="000320BE" w:rsidRDefault="000320BE" w:rsidP="000320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20BE">
        <w:rPr>
          <w:rFonts w:ascii="Times New Roman" w:eastAsia="Calibri" w:hAnsi="Times New Roman" w:cs="Times New Roman"/>
          <w:sz w:val="24"/>
          <w:szCs w:val="24"/>
          <w:lang w:eastAsia="pl-PL"/>
        </w:rPr>
        <w:t>W kolumnie mianowanych w miesiącu wrześniu w "Informacji o strukturze zatrudnienia za rok 2016 rok" ujęte są trzy osoby na pełnym etacie i jedna osoba na 0,88 a w raporcie SIO ujęte są trzy osoby na pełnym etacie plus jedna osoba na 0,88 oraz jedna osoba na 0,83 która do celów płacowych była stażystą i jest w kolumnie stażyści w "Informacji o strukturze zatrudnienia za rok 2016 rok"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72719" w:rsidRDefault="00872719" w:rsidP="000320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72719" w:rsidRPr="00872719" w:rsidRDefault="00872719" w:rsidP="008727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>W kolumnie s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>tażystów w miesiącu wrześniu w „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>Informacji o strukturze....." ujętych jest 1,83 eta</w:t>
      </w:r>
      <w:r w:rsidR="00CA277E">
        <w:rPr>
          <w:rFonts w:ascii="Times New Roman" w:eastAsia="Calibri" w:hAnsi="Times New Roman" w:cs="Times New Roman"/>
          <w:sz w:val="24"/>
          <w:szCs w:val="24"/>
          <w:lang w:eastAsia="pl-PL"/>
        </w:rPr>
        <w:t>tu (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 cały 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>etat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>+0,83)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co jest zgodne z 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>listami płac,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tabelami dot. wynagrodzeń, uposażeniami, umowami o pracę.</w:t>
      </w:r>
    </w:p>
    <w:p w:rsidR="00872719" w:rsidRPr="00872719" w:rsidRDefault="00872719" w:rsidP="008727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>W SIO w tabelach dotyczących składników wynagr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>odzeń również jest ujęte 1,83 (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>1 osoba na pełnym etacie i jedna osoba na 0,83)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natomiast w raporcie dotyczącym posiadanego st. awansu zawodowego ujęta jest tylko 1 osoba ze stopniem stażysty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ponieważ pracownik zatrudniony na 0,83</w:t>
      </w:r>
      <w:r w:rsidR="005254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etatu</w:t>
      </w:r>
      <w:r w:rsidRPr="008727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posiadał stopień nauczyciela mianowanego i w tej kolumnie został ujęty.</w:t>
      </w:r>
    </w:p>
    <w:p w:rsidR="00A85937" w:rsidRDefault="00033ED4" w:rsidP="00A859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>Z porównania dokumentów oraz informacji wprowadzonych do SIO w tym zakresie wynika, że dane dotyczące wysokości wynagrodzeń nauczyc</w:t>
      </w:r>
      <w:r w:rsidR="00A85937">
        <w:rPr>
          <w:rFonts w:ascii="Times New Roman" w:eastAsia="Times New Roman" w:hAnsi="Times New Roman" w:cs="Times New Roman"/>
          <w:sz w:val="24"/>
          <w:szCs w:val="24"/>
          <w:lang w:eastAsia="pl-PL"/>
        </w:rPr>
        <w:t>ieli zostały podane prawidłowo.</w:t>
      </w:r>
    </w:p>
    <w:p w:rsidR="00033ED4" w:rsidRPr="003A0B09" w:rsidRDefault="00D501E1" w:rsidP="003A0B09">
      <w:pPr>
        <w:pStyle w:val="Akapitzlist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P</w:t>
      </w:r>
      <w:r w:rsidR="00633422" w:rsidRPr="003A0B09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prawidłowość</w:t>
      </w:r>
      <w:bookmarkStart w:id="0" w:name="_GoBack"/>
      <w:bookmarkEnd w:id="0"/>
      <w:r w:rsidR="00033ED4" w:rsidRPr="003A0B09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 xml:space="preserve"> danych w zakresie liczby etatów pracowników pedagogicznych oraz wysokości ich wynagrodzeń, przekazanych do sporządzenia sprawozdania z wysokości średnich wynagrodzeń nauczycieli za 2017</w:t>
      </w:r>
      <w:r w:rsidR="00033ED4" w:rsidRPr="003A0B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r.</w:t>
      </w:r>
    </w:p>
    <w:p w:rsidR="00033ED4" w:rsidRPr="00033ED4" w:rsidRDefault="00033ED4" w:rsidP="00033ED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ED4">
        <w:rPr>
          <w:rFonts w:ascii="Times New Roman" w:eastAsia="Calibri" w:hAnsi="Times New Roman" w:cs="Times New Roman"/>
          <w:sz w:val="24"/>
          <w:szCs w:val="24"/>
        </w:rPr>
        <w:t xml:space="preserve">Zasady sporządzania </w:t>
      </w: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sprawozdania z wysokości średnich wynagrodzeń nauczycieli</w:t>
      </w:r>
      <w:r w:rsidRPr="00033ED4">
        <w:rPr>
          <w:rFonts w:ascii="Times New Roman" w:eastAsia="Calibri" w:hAnsi="Times New Roman" w:cs="Times New Roman"/>
          <w:sz w:val="24"/>
          <w:szCs w:val="24"/>
        </w:rPr>
        <w:t xml:space="preserve"> określone zostały w:</w:t>
      </w:r>
    </w:p>
    <w:p w:rsidR="00033ED4" w:rsidRPr="007220D3" w:rsidRDefault="00033ED4" w:rsidP="00033ED4">
      <w:pPr>
        <w:numPr>
          <w:ilvl w:val="0"/>
          <w:numId w:val="11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FD7">
        <w:rPr>
          <w:rFonts w:ascii="Times New Roman" w:eastAsia="Calibri" w:hAnsi="Times New Roman" w:cs="Times New Roman"/>
          <w:sz w:val="24"/>
          <w:szCs w:val="24"/>
        </w:rPr>
        <w:t xml:space="preserve">art. 30a ustawy z dnia 26 stycznia 1982 r. – Karta Nauczyciela </w:t>
      </w:r>
      <w:r w:rsidR="00461FD7" w:rsidRPr="007220D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61FD7" w:rsidRPr="007220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t. j z 2019 r. poz. 2215</w:t>
      </w:r>
      <w:r w:rsidR="00461FD7" w:rsidRPr="007220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220D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33ED4" w:rsidRPr="007220D3" w:rsidRDefault="00033ED4" w:rsidP="00033ED4">
      <w:pPr>
        <w:numPr>
          <w:ilvl w:val="0"/>
          <w:numId w:val="11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1FD7">
        <w:rPr>
          <w:rFonts w:ascii="Times New Roman" w:eastAsia="Calibri" w:hAnsi="Times New Roman" w:cs="Times New Roman"/>
          <w:sz w:val="24"/>
          <w:szCs w:val="24"/>
        </w:rPr>
        <w:t xml:space="preserve">rozporządzeniu </w:t>
      </w:r>
      <w:r w:rsidRPr="00461F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Ministra Edukacji Narodowej</w:t>
      </w:r>
      <w:r w:rsidRPr="00461FD7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 xml:space="preserve"> </w:t>
      </w:r>
      <w:r w:rsidRPr="00461F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dnia 13 stycznia 2010 r. w sprawie sposobu opracowywania sprawozdania z wysokości średnich wynagrodzeń nauczycieli na poszczególnych stopniach awansu zawodowego w szkołach prowadzonych przez jednostki samorządu terytorialnego </w:t>
      </w:r>
      <w:r w:rsidR="00461FD7" w:rsidRPr="007220D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61FD7" w:rsidRPr="007220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t. j z 2019 r. poz. 2387</w:t>
      </w:r>
      <w:r w:rsidR="00461FD7" w:rsidRPr="007220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61FD7" w:rsidRPr="007220D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33ED4" w:rsidRPr="007220D3" w:rsidRDefault="00033ED4" w:rsidP="00033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Zgodnie z ww. ustawą w terminie do dnia 20 stycznia każdego roku organ prowadzący szkołę 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będący jednostką samorządu terytorialnego przeprowadza analizę poniesionych w poprzednim roku kalendarzowym wydatków na wynagrodzenia nauczycieli w odniesieniu do wysokości średnich wynagrodzeń oraz średniorocznej struktury zatrudnienia nauczycieli na poszczególnych stopniach awansu zawodowego. Anal</w:t>
      </w:r>
      <w:r w:rsidR="008F403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iza została dokonana w oparciu 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 dokumenty złożone przez szkoły i placówki oświatowe, tj. </w:t>
      </w:r>
      <w:r w:rsidRPr="00033ED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Informację o strukturze zatrudnienia oraz faktycznych wydatkach na wynagrodzenia nauczycieli do przeprowadzenia analizy, o której mowa w art. 30a ust. 1 ustawy Karta Nauczyciela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Dokument taki został złożony również przez </w:t>
      </w:r>
      <w:r w:rsidR="001D194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ZSS w Czarnieckiej Górze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B7786">
        <w:rPr>
          <w:rFonts w:ascii="Times New Roman" w:eastAsia="Calibri" w:hAnsi="Times New Roman" w:cs="Times New Roman"/>
          <w:sz w:val="24"/>
          <w:szCs w:val="24"/>
          <w:lang w:eastAsia="pl-PL"/>
        </w:rPr>
        <w:t>2018 roku (zał.</w:t>
      </w:r>
      <w:r w:rsidRPr="007220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</w:t>
      </w:r>
      <w:r w:rsidR="0047297F" w:rsidRPr="007220D3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7220D3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:rsidR="00033ED4" w:rsidRPr="00033ED4" w:rsidRDefault="00033ED4" w:rsidP="00033ED4">
      <w:pPr>
        <w:spacing w:before="240" w:after="0" w:line="240" w:lineRule="auto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W myśl ww. rozporządzenia informacja przygotowana </w:t>
      </w:r>
      <w:r w:rsidR="001D1944">
        <w:rPr>
          <w:rFonts w:ascii="Times New Roman" w:eastAsia="Times New Roman" w:hAnsi="Times New Roman" w:cs="A"/>
          <w:sz w:val="24"/>
          <w:szCs w:val="24"/>
          <w:lang w:eastAsia="pl-PL"/>
        </w:rPr>
        <w:t>ZSS w Czarnieckiej Górze</w:t>
      </w: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t>, została przygotowana z zastosowaniem następujących reguł:</w:t>
      </w:r>
    </w:p>
    <w:p w:rsidR="00033ED4" w:rsidRPr="00F67ECB" w:rsidRDefault="00033ED4" w:rsidP="00033ED4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F67ECB">
        <w:rPr>
          <w:rFonts w:ascii="Times New Roman" w:eastAsia="Times New Roman" w:hAnsi="Times New Roman" w:cs="A"/>
          <w:sz w:val="24"/>
          <w:szCs w:val="24"/>
          <w:lang w:eastAsia="pl-PL"/>
        </w:rPr>
        <w:t>Średnioroczną strukturę zatrudnienia nauczycieli ustalono na podstawie średniorocznej liczby etatów nauczycieli na poszczególnyc</w:t>
      </w:r>
      <w:r w:rsidR="00F67ECB" w:rsidRPr="00F67ECB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h stopniach awansu zawodowego, </w:t>
      </w:r>
      <w:r w:rsidRPr="00F67ECB">
        <w:rPr>
          <w:rFonts w:ascii="Times New Roman" w:eastAsia="Times New Roman" w:hAnsi="Times New Roman" w:cs="A"/>
          <w:sz w:val="24"/>
          <w:szCs w:val="24"/>
          <w:lang w:eastAsia="pl-PL"/>
        </w:rPr>
        <w:t>z uwzględnieniem uzyskania przez nauczycieli kolejnych stopni awansu zawodowego w danym roku, przy czym w przypadku gdy w danym roku obowiązuje więcej niż jedna kwota bazowa średnioroczną strukturę zatrudnienia nauczycieli ustala się odrębnie dla okresów obowiązywania poszczególnych kwot.</w:t>
      </w:r>
    </w:p>
    <w:p w:rsidR="00033ED4" w:rsidRPr="00033ED4" w:rsidRDefault="00033ED4" w:rsidP="00033ED4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t>Nauczycieli, którzy w danym roku uzyskali kolejny stopień awansu zawodowego, przy ustalaniu średniorocznej struktury zatrudnienia uwzględniono odpowiednio na stopniach awansu zawodowego proporcjonalnie do okresu pobierania wynagrodzenia na danym stopniu awansu zawodowego.</w:t>
      </w:r>
    </w:p>
    <w:p w:rsidR="00033ED4" w:rsidRPr="00033ED4" w:rsidRDefault="00033ED4" w:rsidP="00033ED4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Przez liczbę etatów nauczycieli rozumie się liczbę nauczycieli zatrudnionych w pełnym </w:t>
      </w: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br/>
        <w:t>i niepełnym wymiarze zajęć (po przeliczeniu na pełny wymiar zajęć).</w:t>
      </w:r>
    </w:p>
    <w:p w:rsidR="00033ED4" w:rsidRPr="00033ED4" w:rsidRDefault="00033ED4" w:rsidP="00033ED4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lastRenderedPageBreak/>
        <w:t>Przy ustalaniu średniorocznej struktury zatrudnienia, nauczyciela zatrudnionego w pełnym wymiarze zajęć na podstawie jednej umowy o pracę lub aktu mianowania uwzględniono się jako jeden etat. Przydzielonych nauczycielowi godzin ponad tygodniowy obowiązkowy wymiar godzin zajęć stanowiące godziny ponadwymiarowe, nie przeliczano na etaty.</w:t>
      </w:r>
    </w:p>
    <w:p w:rsidR="00033ED4" w:rsidRPr="00033ED4" w:rsidRDefault="00033ED4" w:rsidP="00033ED4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uwzględniono liczbę etatów nauczycieli w okresach, w których wypłacono im wynagrodzenie ze środków ujętych w planie finansowym szkoły, zgodnie z wymiarem zatrudnienia określonym w umowie o pracę lub w akcie mianowania.</w:t>
      </w:r>
    </w:p>
    <w:p w:rsidR="00033ED4" w:rsidRPr="00033ED4" w:rsidRDefault="00033ED4" w:rsidP="007220D3">
      <w:pPr>
        <w:numPr>
          <w:ilvl w:val="0"/>
          <w:numId w:val="12"/>
        </w:numPr>
        <w:tabs>
          <w:tab w:val="left" w:pos="142"/>
        </w:tabs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nie uwzględniono liczby etatów nauczycieli, proporcjonalnie do okresów, w których pobierali zasiłek chorobowy, świadczenie rehabilitacyjne lub zasiłek opiekuńczy.</w:t>
      </w:r>
    </w:p>
    <w:p w:rsidR="00033ED4" w:rsidRPr="005254F7" w:rsidRDefault="00033ED4" w:rsidP="00033ED4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7220D3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nie uwzględniono osób niebędących nauczycielami</w:t>
      </w:r>
      <w:r w:rsidRPr="00F67ECB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, zatrudnionych </w:t>
      </w:r>
      <w:r w:rsidRPr="00F67ECB">
        <w:rPr>
          <w:rFonts w:ascii="Times New Roman" w:eastAsia="Times New Roman" w:hAnsi="Times New Roman" w:cs="A"/>
          <w:sz w:val="24"/>
          <w:szCs w:val="24"/>
          <w:u w:val="single"/>
          <w:lang w:eastAsia="pl-PL"/>
        </w:rPr>
        <w:t>w 2017 roku</w:t>
      </w:r>
      <w:r w:rsidRPr="00F67ECB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 na podstawie art. 7 ust. 1a i 1d ustawy z dnia 7 września 1991 r. o systemie oświaty </w:t>
      </w:r>
      <w:r w:rsidR="00461FD7" w:rsidRPr="008B30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461FD7" w:rsidRPr="008B30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Dz.U. t. j z 2019 r. poz. </w:t>
      </w:r>
      <w:r w:rsidR="00461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1481</w:t>
      </w:r>
      <w:r w:rsidR="00461FD7" w:rsidRPr="008B30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47297F">
        <w:rPr>
          <w:rFonts w:ascii="Times New Roman" w:eastAsia="Times New Roman" w:hAnsi="Times New Roman" w:cs="A"/>
          <w:color w:val="FF0000"/>
          <w:sz w:val="24"/>
          <w:szCs w:val="24"/>
          <w:lang w:eastAsia="pl-PL"/>
        </w:rPr>
        <w:t>.</w:t>
      </w:r>
    </w:p>
    <w:p w:rsidR="00033ED4" w:rsidRPr="00033ED4" w:rsidRDefault="00033ED4" w:rsidP="00033ED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033ED4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Podczas kontroli przeanalizowano dokumenty źródłowe, na podstawie których została sporządzona 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Informacj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a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 xml:space="preserve"> o strukturze zatrudnienia oraz faktycznych wydatkach na wynagrodzenia nauczycieli do przeprowadzenia analizy, o której mowa w art. 30a ust. 1 ustawy Karta Nauczyciela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="001D1944">
        <w:rPr>
          <w:rFonts w:ascii="Times New Roman" w:eastAsia="Calibri" w:hAnsi="Times New Roman" w:cs="Times New Roman"/>
          <w:sz w:val="24"/>
          <w:szCs w:val="24"/>
          <w:lang w:eastAsia="x-none"/>
        </w:rPr>
        <w:t>ZSS w Czarnieckiej Górze</w:t>
      </w:r>
      <w:r w:rsidRPr="00033ED4">
        <w:rPr>
          <w:rFonts w:ascii="Times New Roman" w:eastAsia="Calibri" w:hAnsi="Times New Roman" w:cs="Times New Roman"/>
          <w:sz w:val="24"/>
          <w:szCs w:val="24"/>
          <w:lang w:eastAsia="x-none"/>
        </w:rPr>
        <w:t>, tj.</w:t>
      </w:r>
    </w:p>
    <w:p w:rsidR="00033ED4" w:rsidRDefault="00033ED4" w:rsidP="00033ED4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033ED4">
        <w:rPr>
          <w:rFonts w:ascii="Times New Roman" w:eastAsia="Calibri" w:hAnsi="Times New Roman" w:cs="Times New Roman"/>
          <w:sz w:val="24"/>
          <w:szCs w:val="20"/>
          <w:lang w:eastAsia="x-none"/>
        </w:rPr>
        <w:t>Zestawienie etatów nauczycieli za 2017 rok (</w:t>
      </w:r>
      <w:r w:rsidR="006A1B5D">
        <w:rPr>
          <w:rFonts w:ascii="Times New Roman" w:eastAsia="Calibri" w:hAnsi="Times New Roman" w:cs="Times New Roman"/>
          <w:sz w:val="24"/>
          <w:szCs w:val="20"/>
          <w:lang w:eastAsia="x-none"/>
        </w:rPr>
        <w:t>tab. dot. zestawienia etatów</w:t>
      </w:r>
      <w:r w:rsidR="007E4D5B">
        <w:rPr>
          <w:rFonts w:ascii="Times New Roman" w:eastAsia="Calibri" w:hAnsi="Times New Roman" w:cs="Times New Roman"/>
          <w:sz w:val="24"/>
          <w:szCs w:val="20"/>
          <w:lang w:eastAsia="x-none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76"/>
        <w:gridCol w:w="1934"/>
        <w:gridCol w:w="1710"/>
        <w:gridCol w:w="1834"/>
        <w:gridCol w:w="3244"/>
      </w:tblGrid>
      <w:tr w:rsidR="00EF666A" w:rsidRPr="00E144B1" w:rsidTr="00EF666A">
        <w:tc>
          <w:tcPr>
            <w:tcW w:w="1876" w:type="dxa"/>
            <w:vMerge w:val="restart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8722" w:type="dxa"/>
            <w:gridSpan w:val="4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etatów nauczycieli w roku 2017</w:t>
            </w:r>
          </w:p>
        </w:tc>
      </w:tr>
      <w:tr w:rsidR="00EF666A" w:rsidRPr="00E144B1" w:rsidTr="00EF666A">
        <w:tc>
          <w:tcPr>
            <w:tcW w:w="1876" w:type="dxa"/>
            <w:vMerge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2" w:type="dxa"/>
            <w:gridSpan w:val="4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Stopień awansu zawodowego</w:t>
            </w:r>
          </w:p>
        </w:tc>
      </w:tr>
      <w:tr w:rsidR="00EF666A" w:rsidRPr="00E144B1" w:rsidTr="00EF666A">
        <w:tc>
          <w:tcPr>
            <w:tcW w:w="1876" w:type="dxa"/>
            <w:vMerge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stażysta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kontraktowy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mianowany</w:t>
            </w:r>
          </w:p>
        </w:tc>
        <w:tc>
          <w:tcPr>
            <w:tcW w:w="3244" w:type="dxa"/>
            <w:shd w:val="clear" w:color="auto" w:fill="D9D9D9" w:themeFill="background1" w:themeFillShade="D9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dyplomowany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6B60DF" w:rsidP="00784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F666A" w:rsidRPr="00E144B1" w:rsidTr="00EF666A">
        <w:tc>
          <w:tcPr>
            <w:tcW w:w="1876" w:type="dxa"/>
          </w:tcPr>
          <w:p w:rsidR="00EF666A" w:rsidRPr="005254F7" w:rsidRDefault="00EF666A" w:rsidP="00784FE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Średnioroczna</w:t>
            </w:r>
          </w:p>
        </w:tc>
        <w:tc>
          <w:tcPr>
            <w:tcW w:w="19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2,04</w:t>
            </w:r>
          </w:p>
        </w:tc>
        <w:tc>
          <w:tcPr>
            <w:tcW w:w="1710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6,15</w:t>
            </w:r>
          </w:p>
        </w:tc>
        <w:tc>
          <w:tcPr>
            <w:tcW w:w="183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4,01</w:t>
            </w:r>
          </w:p>
        </w:tc>
        <w:tc>
          <w:tcPr>
            <w:tcW w:w="3244" w:type="dxa"/>
          </w:tcPr>
          <w:p w:rsidR="00EF666A" w:rsidRPr="005254F7" w:rsidRDefault="00EF666A" w:rsidP="0078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4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13,66</w:t>
            </w:r>
          </w:p>
        </w:tc>
      </w:tr>
    </w:tbl>
    <w:p w:rsidR="007E4D5B" w:rsidRPr="00094E8B" w:rsidRDefault="00094E8B" w:rsidP="00094E8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B371E">
        <w:rPr>
          <w:rFonts w:ascii="Times New Roman" w:hAnsi="Times New Roman" w:cs="Times New Roman"/>
          <w:color w:val="000000" w:themeColor="text1"/>
          <w:sz w:val="24"/>
          <w:szCs w:val="24"/>
        </w:rPr>
        <w:t>Różnica</w:t>
      </w:r>
      <w:r w:rsidR="005254F7" w:rsidRPr="00BB3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dotycząca liczby nauczycieli</w:t>
      </w:r>
      <w:r w:rsidR="003A0B09" w:rsidRPr="00BB3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71E" w:rsidRPr="00094E8B">
        <w:rPr>
          <w:rFonts w:ascii="Times New Roman" w:hAnsi="Times New Roman" w:cs="Times New Roman"/>
          <w:sz w:val="24"/>
          <w:szCs w:val="24"/>
        </w:rPr>
        <w:t>kontraktowych</w:t>
      </w:r>
      <w:r w:rsidR="00BB371E" w:rsidRPr="00BB3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B09" w:rsidRPr="00BB37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A0B09" w:rsidRPr="00BB37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Informa</w:t>
      </w:r>
      <w:r w:rsidR="00BB371E" w:rsidRPr="00BB371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cji o strukturze zatrudnienia</w:t>
      </w:r>
      <w:r w:rsidR="00BB371E" w:rsidRPr="00BB371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x-none" w:eastAsia="x-none"/>
        </w:rPr>
        <w:t xml:space="preserve"> </w:t>
      </w:r>
      <w:r w:rsidR="00BB371E" w:rsidRPr="00033ED4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oraz faktycznych wydatkach na wynagrodzenia nauczycieli do przeprowadzenia analizy, o której mowa w art. 30a ust. 1 ustawy Karta Nauczyciela</w:t>
      </w:r>
      <w:r w:rsidR="00BB371E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="00BB371E" w:rsidRPr="002942E3">
        <w:rPr>
          <w:rFonts w:ascii="Times New Roman" w:eastAsia="Calibri" w:hAnsi="Times New Roman" w:cs="Times New Roman"/>
          <w:sz w:val="24"/>
          <w:szCs w:val="24"/>
          <w:lang w:eastAsia="x-none"/>
        </w:rPr>
        <w:t>a tabelą pomocniczą</w:t>
      </w:r>
      <w:r w:rsidR="00BB371E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="00BB371E" w:rsidRPr="00BB371E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(tab. dot. zestawienia etatów</w:t>
      </w:r>
      <w:r w:rsidR="00BB371E" w:rsidRPr="002942E3">
        <w:rPr>
          <w:rFonts w:ascii="Times New Roman" w:eastAsia="Calibri" w:hAnsi="Times New Roman" w:cs="Times New Roman"/>
          <w:sz w:val="24"/>
          <w:szCs w:val="24"/>
          <w:lang w:eastAsia="x-none"/>
        </w:rPr>
        <w:t>) ZSS w Czarnieckiej</w:t>
      </w:r>
      <w:r w:rsidR="00BB371E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="00BB371E" w:rsidRPr="002942E3">
        <w:rPr>
          <w:rFonts w:ascii="Times New Roman" w:eastAsia="Calibri" w:hAnsi="Times New Roman" w:cs="Times New Roman"/>
          <w:sz w:val="24"/>
          <w:szCs w:val="24"/>
          <w:lang w:eastAsia="x-none"/>
        </w:rPr>
        <w:t>Górze</w:t>
      </w:r>
      <w:r w:rsidR="00BB371E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="00BB37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4E8B">
        <w:rPr>
          <w:rFonts w:ascii="Times New Roman" w:hAnsi="Times New Roman" w:cs="Times New Roman"/>
          <w:sz w:val="24"/>
          <w:szCs w:val="24"/>
        </w:rPr>
        <w:t xml:space="preserve">wynika z faktu przebywania </w:t>
      </w:r>
      <w:r>
        <w:rPr>
          <w:rFonts w:ascii="Times New Roman" w:hAnsi="Times New Roman" w:cs="Times New Roman"/>
          <w:sz w:val="24"/>
          <w:szCs w:val="24"/>
        </w:rPr>
        <w:t xml:space="preserve">jednego z nauczycieli </w:t>
      </w:r>
      <w:r w:rsidRPr="00094E8B">
        <w:rPr>
          <w:rFonts w:ascii="Times New Roman" w:hAnsi="Times New Roman" w:cs="Times New Roman"/>
          <w:sz w:val="24"/>
          <w:szCs w:val="24"/>
        </w:rPr>
        <w:t>na urlopie macierzyńskim do końca sierpnia.</w:t>
      </w:r>
    </w:p>
    <w:p w:rsidR="00033ED4" w:rsidRDefault="00033ED4" w:rsidP="00033ED4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033ED4">
        <w:rPr>
          <w:rFonts w:ascii="Times New Roman" w:eastAsia="Calibri" w:hAnsi="Times New Roman" w:cs="Times New Roman"/>
          <w:sz w:val="24"/>
          <w:szCs w:val="20"/>
          <w:lang w:eastAsia="x-none"/>
        </w:rPr>
        <w:t>Listy płac zbiorczo (wg stopnia awansu) o</w:t>
      </w:r>
      <w:r w:rsidR="0047297F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d stycznia do grudnia 2017 roku (zał. nr. </w:t>
      </w:r>
      <w:r w:rsidR="000B25F7">
        <w:rPr>
          <w:rFonts w:ascii="Times New Roman" w:eastAsia="Calibri" w:hAnsi="Times New Roman" w:cs="Times New Roman"/>
          <w:sz w:val="24"/>
          <w:szCs w:val="20"/>
          <w:lang w:eastAsia="x-none"/>
        </w:rPr>
        <w:t>8</w:t>
      </w:r>
      <w:r w:rsidR="0047297F">
        <w:rPr>
          <w:rFonts w:ascii="Times New Roman" w:eastAsia="Calibri" w:hAnsi="Times New Roman" w:cs="Times New Roman"/>
          <w:sz w:val="24"/>
          <w:szCs w:val="20"/>
          <w:lang w:eastAsia="x-none"/>
        </w:rPr>
        <w:t>)</w:t>
      </w:r>
      <w:r w:rsidR="005254F7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, </w:t>
      </w:r>
      <w:r w:rsidR="006A1B5D">
        <w:rPr>
          <w:rFonts w:ascii="Times New Roman" w:eastAsia="Calibri" w:hAnsi="Times New Roman" w:cs="Times New Roman"/>
          <w:sz w:val="24"/>
          <w:szCs w:val="20"/>
          <w:lang w:eastAsia="x-none"/>
        </w:rPr>
        <w:t>na podstawie którego zostały sporządzone poniższe tabele</w:t>
      </w:r>
      <w:r w:rsidR="005254F7">
        <w:rPr>
          <w:rFonts w:ascii="Times New Roman" w:eastAsia="Calibri" w:hAnsi="Times New Roman" w:cs="Times New Roman"/>
          <w:sz w:val="24"/>
          <w:szCs w:val="20"/>
          <w:lang w:eastAsia="x-none"/>
        </w:rPr>
        <w:t>.</w:t>
      </w: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873"/>
        <w:gridCol w:w="1420"/>
        <w:gridCol w:w="2131"/>
        <w:gridCol w:w="2130"/>
        <w:gridCol w:w="1736"/>
      </w:tblGrid>
      <w:tr w:rsidR="006A1B5D" w:rsidRPr="006A1B5D" w:rsidTr="005254F7">
        <w:trPr>
          <w:trHeight w:val="300"/>
          <w:tblHeader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9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nauczyciel stażysta</w:t>
            </w:r>
          </w:p>
        </w:tc>
      </w:tr>
      <w:tr w:rsidR="006A1B5D" w:rsidRPr="006A1B5D" w:rsidTr="005254F7">
        <w:trPr>
          <w:trHeight w:val="495"/>
          <w:tblHeader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r w:rsid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Wynagrodzenie zasadnicze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stażowy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za trudne warunki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B5D" w:rsidRPr="005254F7" w:rsidRDefault="006A1B5D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wychowawcy klasy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3 019,98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366,18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3 562,96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3 019,98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366,18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604,00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3 019,98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366,18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604,00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kwiecień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3 174,68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384,94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634,94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3 058,65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370,89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611,73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3 058,67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370,86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611,73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9 053,20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812,37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1 299,80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9 443,21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774,94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1 888,64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9 813,21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875,54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1 962,64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</w:t>
            </w:r>
          </w:p>
        </w:tc>
      </w:tr>
      <w:tr w:rsidR="006A1B5D" w:rsidRPr="006A1B5D" w:rsidTr="005254F7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9 813,21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875,54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1 962,64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110,00</w:t>
            </w:r>
          </w:p>
        </w:tc>
      </w:tr>
      <w:tr w:rsidR="006A1B5D" w:rsidRPr="006A1B5D" w:rsidTr="005254F7">
        <w:trPr>
          <w:trHeight w:val="7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56 474,77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5 563,62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10 784,12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3 562,96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1B5D" w:rsidRPr="005254F7" w:rsidRDefault="006A1B5D" w:rsidP="006A1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440,00</w:t>
            </w:r>
          </w:p>
        </w:tc>
      </w:tr>
    </w:tbl>
    <w:p w:rsidR="006A1B5D" w:rsidRDefault="006A1B5D" w:rsidP="006A1B5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295"/>
        <w:gridCol w:w="1005"/>
        <w:gridCol w:w="1134"/>
        <w:gridCol w:w="1418"/>
        <w:gridCol w:w="1136"/>
        <w:gridCol w:w="997"/>
        <w:gridCol w:w="1024"/>
        <w:gridCol w:w="1283"/>
      </w:tblGrid>
      <w:tr w:rsidR="00D163DF" w:rsidRPr="00D163DF" w:rsidTr="005254F7">
        <w:trPr>
          <w:trHeight w:val="30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80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nauczyciel kontraktowy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572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DF" w:rsidRPr="005254F7" w:rsidRDefault="00D163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r w:rsidR="006B60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3DF" w:rsidRPr="005254F7" w:rsidRDefault="005254F7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Wynagrodz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="00D163DF"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zasadnicze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3DF" w:rsidRPr="005254F7" w:rsidRDefault="00D163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stażowy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3DF" w:rsidRPr="005254F7" w:rsidRDefault="00D163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za trudne warunki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DF" w:rsidRPr="005254F7" w:rsidRDefault="005254F7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Dodatkowe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wynagrodz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="00D163DF"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roczne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3DF" w:rsidRPr="005254F7" w:rsidRDefault="005254F7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motyw.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DF" w:rsidRPr="005254F7" w:rsidRDefault="00D163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Nagroda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DF" w:rsidRPr="005254F7" w:rsidRDefault="00D163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Dodatek </w:t>
            </w:r>
            <w:proofErr w:type="spellStart"/>
            <w:r w:rsid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funkc</w:t>
            </w:r>
            <w:proofErr w:type="spellEnd"/>
            <w:r w:rsid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3DF" w:rsidRPr="005254F7" w:rsidRDefault="005254F7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Godziny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ponadwym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11 525,50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2 305,10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14 872,36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277,13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11 525,50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2 305,10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277,13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11 525,50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2 305,10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323,75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12 101,07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2 420,22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346,32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11 673,83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2 334,76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327,93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11 673,83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2 334,76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327,91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12 854,33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2 570,86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327,91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12 854,33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1 038,14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2 570,86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327,91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13 468,60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1 065,29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2 693,71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1 479,96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6B60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14 985,76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1 181,15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2 997,14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1 621,13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14 985,76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1 219,24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1 658,90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14 985,76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1 208,29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212,49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1 621,19</w:t>
            </w:r>
          </w:p>
        </w:tc>
      </w:tr>
      <w:tr w:rsidR="005254F7" w:rsidRPr="00D163DF" w:rsidTr="005254F7">
        <w:trPr>
          <w:trHeight w:val="3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154 159,77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11 505,01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30 831,91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14 872,36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3 385,92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880,00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3DF" w:rsidRPr="005254F7" w:rsidRDefault="00D163DF" w:rsidP="00D16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6 381,18</w:t>
            </w:r>
          </w:p>
        </w:tc>
      </w:tr>
    </w:tbl>
    <w:p w:rsidR="00D163DF" w:rsidRDefault="00D163DF" w:rsidP="006A1B5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p w:rsidR="000D7C13" w:rsidRDefault="000D7C13" w:rsidP="006A1B5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tbl>
      <w:tblPr>
        <w:tblW w:w="10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348"/>
        <w:gridCol w:w="1011"/>
        <w:gridCol w:w="1134"/>
        <w:gridCol w:w="1276"/>
        <w:gridCol w:w="992"/>
        <w:gridCol w:w="993"/>
        <w:gridCol w:w="1275"/>
        <w:gridCol w:w="1418"/>
      </w:tblGrid>
      <w:tr w:rsidR="006B60DF" w:rsidRPr="000D7C13" w:rsidTr="006B60DF">
        <w:trPr>
          <w:trHeight w:val="300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94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nauczyciel mianowany</w:t>
            </w:r>
          </w:p>
        </w:tc>
      </w:tr>
      <w:tr w:rsidR="006B60DF" w:rsidRPr="000D7C13" w:rsidTr="006B60DF">
        <w:trPr>
          <w:trHeight w:val="735"/>
          <w:tblHeader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DF" w:rsidRPr="005254F7" w:rsidRDefault="006B60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0DF" w:rsidRPr="005254F7" w:rsidRDefault="006B60DF" w:rsidP="007B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Wynagrodz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</w:t>
            </w: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zasadnicze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0DF" w:rsidRPr="005254F7" w:rsidRDefault="006B60DF" w:rsidP="007B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stażowy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0DF" w:rsidRPr="005254F7" w:rsidRDefault="006B60DF" w:rsidP="007B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Dodatek za trudne warunki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F" w:rsidRPr="005254F7" w:rsidRDefault="006B60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Dodatkowe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wynagr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F" w:rsidRPr="005254F7" w:rsidRDefault="006B60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motyw.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F" w:rsidRPr="005254F7" w:rsidRDefault="006B60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Nagroda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Dodatek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funkc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., op. stażu)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0DF" w:rsidRPr="005254F7" w:rsidRDefault="006B60DF" w:rsidP="00525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Godziny </w:t>
            </w:r>
            <w:proofErr w:type="spellStart"/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ponadwym</w:t>
            </w:r>
            <w:proofErr w:type="spellEnd"/>
            <w:r w:rsidRPr="00525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10 293,88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2 058,78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11 917,68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6B6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10 293,88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2 058,78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285,28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B66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10 293,88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2 058,78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338,22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B66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10 822,80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1 308,02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2 164,57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355,46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B66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10 426,11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1 260,08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B66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10 426,11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1 286,88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B66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lipiec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12 660,27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2 532,05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01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ierpień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12 660,27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2 532,05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01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10 426,11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1 233,26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6B6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10 426,11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1 233,26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6B6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EF0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10 426,11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1 260,07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EF0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10 426,11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1 260,07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2 085,22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342,57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0DF" w:rsidRDefault="006B60DF" w:rsidP="006B60DF">
            <w:pPr>
              <w:jc w:val="right"/>
            </w:pPr>
            <w:r w:rsidRPr="00EF0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5254F7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5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B60DF" w:rsidRPr="000D7C13" w:rsidTr="006B60DF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6B60DF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6B60DF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129 581,64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6B60DF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15 702,64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0DF" w:rsidRPr="006B60DF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25 916,33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DF" w:rsidRPr="006B60DF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11 917,68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6B60DF" w:rsidRDefault="006B60DF" w:rsidP="000D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4 004,80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6B60DF" w:rsidRDefault="006B60DF" w:rsidP="006B6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6B60DF" w:rsidRDefault="006B60DF" w:rsidP="006B6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2 420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0DF" w:rsidRPr="006B60DF" w:rsidRDefault="006B60DF" w:rsidP="000D7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B60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0D7C13" w:rsidRDefault="000D7C13" w:rsidP="006A1B5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tbl>
      <w:tblPr>
        <w:tblW w:w="1038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1081"/>
        <w:gridCol w:w="1134"/>
        <w:gridCol w:w="992"/>
        <w:gridCol w:w="1417"/>
        <w:gridCol w:w="993"/>
        <w:gridCol w:w="850"/>
        <w:gridCol w:w="947"/>
        <w:gridCol w:w="680"/>
        <w:gridCol w:w="1227"/>
      </w:tblGrid>
      <w:tr w:rsidR="00592873" w:rsidRPr="00592873" w:rsidTr="00BB371E">
        <w:trPr>
          <w:trHeight w:val="3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9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nauczyciel dyplomowany</w:t>
            </w:r>
          </w:p>
        </w:tc>
      </w:tr>
      <w:tr w:rsidR="00BB371E" w:rsidRPr="00592873" w:rsidTr="00BB371E">
        <w:trPr>
          <w:trHeight w:val="76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BB371E" w:rsidP="00BB37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.</w:t>
            </w:r>
            <w:proofErr w:type="spellStart"/>
            <w:r w:rsidR="00592873"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zas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stażowy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za trudne warunki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Dod. mot.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Nagroda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Godz. ponad.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Dod. </w:t>
            </w:r>
            <w:proofErr w:type="spellStart"/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Funkc</w:t>
            </w:r>
            <w:proofErr w:type="spellEnd"/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Nagroda jubileuszowa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styczeń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37 308,00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6 628,24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6 839,79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56 366,02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2 269,57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3 133,62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37 308,00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6 855,21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6 839,79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2 269,57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3 183,36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37 308,00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6 638,47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6 839,79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2 269,57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3 183,36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kwiecień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39 149,03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6 301,35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7 176,06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2 376,62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1 986,60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37 788,00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6 644,42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6 927,80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2 298,82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2 267,10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czerwiec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37 788,00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6 727,44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6 927,80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2 298,77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3 627,36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37 788,00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6 733,85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6 927,80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2 298,77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2 821,28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sierpień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37 788,00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6 675,88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6 927,80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2 298,77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2 821,28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wrzesień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53 716,66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9 452,22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10 743,30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3 014,21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6 862,12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4 173,93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październik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53 576,73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9 305,29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10 715,33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2 970,58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8 094,54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53 576,73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9 282,95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10 715,34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2 991,55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7 540,36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grudzień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53 576,73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10 715,34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2 991,55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7 893,03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B371E" w:rsidRPr="00592873" w:rsidTr="00BB371E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516 671,88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90 402,32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98 295,94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56 366,02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30 348,35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11 000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53 414,01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40370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2873" w:rsidRPr="00592873" w:rsidRDefault="00592873" w:rsidP="005928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8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4 173,93</w:t>
            </w:r>
          </w:p>
        </w:tc>
      </w:tr>
    </w:tbl>
    <w:p w:rsidR="00BB371E" w:rsidRDefault="00BB371E" w:rsidP="00033ED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p w:rsidR="00BB371E" w:rsidRDefault="00BB371E" w:rsidP="00033ED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p w:rsidR="00033ED4" w:rsidRPr="00033ED4" w:rsidRDefault="00033ED4" w:rsidP="00033ED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033ED4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Z analizy i porównania dokumentów źródłowych i danych zawartych w 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Informacj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i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 xml:space="preserve"> o strukturze zatrudnienia oraz faktycznych wydatkach na wynagrodzenia nauczycieli do przeprowadzenia analizy, o której mowa w art. 30a ust. 1 ustawy Karta Nauczyciela</w:t>
      </w:r>
      <w:r w:rsidRPr="00033ED4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, </w:t>
      </w:r>
      <w:r w:rsidRPr="00033ED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wynika, że w </w:t>
      </w:r>
      <w:r w:rsidR="001D1944">
        <w:rPr>
          <w:rFonts w:ascii="Times New Roman" w:eastAsia="Calibri" w:hAnsi="Times New Roman" w:cs="Times New Roman"/>
          <w:sz w:val="24"/>
          <w:szCs w:val="24"/>
          <w:lang w:eastAsia="x-none"/>
        </w:rPr>
        <w:t>ZSS w Czarnieckiej Górze</w:t>
      </w:r>
      <w:r w:rsidRPr="00033ED4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prawidłowo i zgodnie ze stanem faktycznym podano dane, na podstawie których zostało sporządzone 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sprawozdani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 z wysokości średnich wynagrodzeń nauczycieli za 2017</w:t>
      </w:r>
      <w:r w:rsidR="007220D3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033ED4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r. przez Województwo Świętokrzyskie. </w:t>
      </w:r>
    </w:p>
    <w:p w:rsidR="00033ED4" w:rsidRPr="00033ED4" w:rsidRDefault="00033ED4" w:rsidP="00033ED4">
      <w:pPr>
        <w:numPr>
          <w:ilvl w:val="0"/>
          <w:numId w:val="6"/>
        </w:num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3ED4">
        <w:rPr>
          <w:rFonts w:ascii="Times New Roman" w:eastAsia="Calibri" w:hAnsi="Times New Roman" w:cs="Times New Roman"/>
          <w:b/>
          <w:sz w:val="24"/>
          <w:szCs w:val="24"/>
        </w:rPr>
        <w:t>Wnioski</w:t>
      </w:r>
    </w:p>
    <w:p w:rsidR="00033ED4" w:rsidRPr="00033ED4" w:rsidRDefault="00033ED4" w:rsidP="00033ED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ED4">
        <w:rPr>
          <w:rFonts w:ascii="Times New Roman" w:eastAsia="Calibri" w:hAnsi="Times New Roman" w:cs="Times New Roman"/>
          <w:sz w:val="24"/>
          <w:szCs w:val="24"/>
        </w:rPr>
        <w:t>Podczas kontroli nie stwierdzono nieprawidłowości w obszarze:</w:t>
      </w:r>
    </w:p>
    <w:p w:rsidR="00033ED4" w:rsidRPr="00033ED4" w:rsidRDefault="00033ED4" w:rsidP="00033ED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danych wykazanych w systemie informacji oświatowej na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dzień 30.09.2016 roku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33ED4" w:rsidRPr="00033ED4" w:rsidRDefault="00033ED4" w:rsidP="00033ED4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danych w zakresie liczby etatów pracowników pedagogicznych oraz wysokości ich wynagrodzeń, przekazanych do sporządzenia sprawozdania z wysokości średnich wynagrodzeń nauczycieli za 2017 rok.</w:t>
      </w:r>
    </w:p>
    <w:p w:rsidR="00033ED4" w:rsidRDefault="00033ED4" w:rsidP="00033E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Kontrolujący zwrócili uwagę na konieczność sprawdzania kompletności i zgodności ze stanem faktycznym (dokumentami źródłowymi) danych wprowadzanych do Systemu Informacji Oświatowej.</w:t>
      </w:r>
    </w:p>
    <w:p w:rsidR="00BB371E" w:rsidRPr="00033ED4" w:rsidRDefault="00BB371E" w:rsidP="00033E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3ED4" w:rsidRPr="00BB371E" w:rsidRDefault="00033ED4" w:rsidP="00BB371E">
      <w:pPr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371E">
        <w:rPr>
          <w:rFonts w:ascii="Times New Roman" w:eastAsia="Calibri" w:hAnsi="Times New Roman" w:cs="Times New Roman"/>
          <w:b/>
          <w:sz w:val="24"/>
          <w:szCs w:val="24"/>
        </w:rPr>
        <w:t>Ustalenia końcowe</w:t>
      </w:r>
      <w:r w:rsidRPr="00BB37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3ED4" w:rsidRPr="00033ED4" w:rsidRDefault="00033ED4" w:rsidP="00033ED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Na niniejszych ustaleniach protokół zakończono i po osobistym odczytaniu przez Pan</w:t>
      </w:r>
      <w:r w:rsidR="007220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 </w:t>
      </w:r>
      <w:r w:rsidR="00F67ECB">
        <w:rPr>
          <w:rFonts w:ascii="Times New Roman" w:eastAsia="Times New Roman" w:hAnsi="Times New Roman" w:cs="Times New Roman"/>
          <w:sz w:val="24"/>
          <w:szCs w:val="24"/>
          <w:lang w:eastAsia="pl-PL"/>
        </w:rPr>
        <w:t>Teresę</w:t>
      </w:r>
      <w:r w:rsidR="00461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Teper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Dyrektora </w:t>
      </w:r>
      <w:r w:rsidR="00F67ECB">
        <w:rPr>
          <w:rFonts w:ascii="Times New Roman" w:eastAsia="Times New Roman" w:hAnsi="Times New Roman" w:cs="Times New Roman"/>
          <w:sz w:val="24"/>
          <w:szCs w:val="24"/>
          <w:lang w:eastAsia="pl-PL"/>
        </w:rPr>
        <w:t>ZSS w Czarnieckiej Górze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dniu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ECB">
        <w:rPr>
          <w:rFonts w:ascii="Times New Roman" w:eastAsia="Times New Roman" w:hAnsi="Times New Roman" w:cs="Times New Roman"/>
          <w:sz w:val="24"/>
          <w:szCs w:val="24"/>
          <w:lang w:eastAsia="pl-PL"/>
        </w:rPr>
        <w:t>20 grudnia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</w:t>
      </w: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r. podpisano.</w:t>
      </w:r>
    </w:p>
    <w:p w:rsidR="00033ED4" w:rsidRPr="00033ED4" w:rsidRDefault="00033ED4" w:rsidP="00033ED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Protokół zawiera </w:t>
      </w:r>
      <w:r w:rsidR="000B25F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942E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stron i </w:t>
      </w:r>
      <w:r w:rsidR="000B25F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załączników stanowiących jego integralną część.</w:t>
      </w:r>
    </w:p>
    <w:p w:rsidR="00033ED4" w:rsidRPr="00033ED4" w:rsidRDefault="00033ED4" w:rsidP="00033ED4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Protokół sporządzono w dwóch jednobrzmiących egzemplarzach, jeden egzemplarz wręczono Pani </w:t>
      </w:r>
      <w:r w:rsidR="00F67ECB">
        <w:rPr>
          <w:rFonts w:ascii="Times New Roman" w:eastAsia="Times New Roman" w:hAnsi="Times New Roman" w:cs="Times New Roman"/>
          <w:sz w:val="24"/>
          <w:szCs w:val="24"/>
          <w:lang w:eastAsia="pl-PL"/>
        </w:rPr>
        <w:t>Teresie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ECB">
        <w:rPr>
          <w:rFonts w:ascii="Times New Roman" w:eastAsia="Times New Roman" w:hAnsi="Times New Roman" w:cs="Times New Roman"/>
          <w:sz w:val="24"/>
          <w:szCs w:val="24"/>
          <w:lang w:eastAsia="pl-PL"/>
        </w:rPr>
        <w:t>Teper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i poinformowano o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3ED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prawie odmowy podpisania niniejszego protokołu kontroli z jednoczesnym obowiązkiem złożenia na tę okoliczność, w terminie 7 dni udokumentowanych wyjaśnień lub zastrzeżeń do ustaleń zawartych w protokole oraz przyczyn odmowy podpisania protokołu kontroli.</w:t>
      </w:r>
    </w:p>
    <w:p w:rsidR="00033ED4" w:rsidRPr="00033ED4" w:rsidRDefault="00033ED4" w:rsidP="00033ED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3ED4" w:rsidRPr="00033ED4" w:rsidRDefault="00033ED4" w:rsidP="00033ED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Kontrolowany:</w:t>
      </w:r>
    </w:p>
    <w:p w:rsidR="00033ED4" w:rsidRPr="00033ED4" w:rsidRDefault="00033ED4" w:rsidP="00033ED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3ED4" w:rsidRPr="00033ED4" w:rsidRDefault="00033ED4" w:rsidP="00033ED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3ED4" w:rsidRPr="00033ED4" w:rsidRDefault="00033ED4" w:rsidP="00033ED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3ED4" w:rsidRPr="00033ED4" w:rsidRDefault="007915FB" w:rsidP="00033ED4">
      <w:pPr>
        <w:spacing w:before="120" w:after="12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sz w:val="20"/>
          <w:szCs w:val="20"/>
          <w:lang w:eastAsia="pl-PL"/>
        </w:rPr>
        <w:t>…………….…..</w:t>
      </w:r>
      <w:r w:rsidR="00033ED4" w:rsidRPr="00033ED4">
        <w:rPr>
          <w:rFonts w:ascii="Book Antiqua" w:eastAsia="Times New Roman" w:hAnsi="Book Antiqua" w:cs="Times New Roman"/>
          <w:sz w:val="20"/>
          <w:szCs w:val="20"/>
          <w:lang w:eastAsia="pl-PL"/>
        </w:rPr>
        <w:t>………………………………………..</w:t>
      </w:r>
      <w:r w:rsidR="00033ED4" w:rsidRPr="00033ED4">
        <w:rPr>
          <w:rFonts w:ascii="Book Antiqua" w:eastAsia="Times New Roman" w:hAnsi="Book Antiqua" w:cs="Times New Roman"/>
          <w:sz w:val="20"/>
          <w:szCs w:val="20"/>
          <w:lang w:eastAsia="pl-PL"/>
        </w:rPr>
        <w:tab/>
      </w:r>
      <w:r w:rsidR="00033ED4" w:rsidRPr="00033ED4">
        <w:rPr>
          <w:rFonts w:ascii="Book Antiqua" w:eastAsia="Times New Roman" w:hAnsi="Book Antiqua" w:cs="Times New Roman"/>
          <w:sz w:val="20"/>
          <w:szCs w:val="20"/>
          <w:lang w:eastAsia="pl-PL"/>
        </w:rPr>
        <w:tab/>
      </w:r>
      <w:r w:rsidR="00033ED4" w:rsidRPr="00033ED4">
        <w:rPr>
          <w:rFonts w:ascii="Book Antiqua" w:eastAsia="Times New Roman" w:hAnsi="Book Antiqua" w:cs="Times New Roman"/>
          <w:sz w:val="20"/>
          <w:szCs w:val="20"/>
          <w:lang w:eastAsia="pl-PL"/>
        </w:rPr>
        <w:tab/>
      </w:r>
      <w:r w:rsidR="00033ED4" w:rsidRPr="00033ED4">
        <w:rPr>
          <w:rFonts w:ascii="Book Antiqua" w:eastAsia="Times New Roman" w:hAnsi="Book Antiqua" w:cs="Times New Roman"/>
          <w:sz w:val="20"/>
          <w:szCs w:val="20"/>
          <w:lang w:eastAsia="pl-PL"/>
        </w:rPr>
        <w:tab/>
        <w:t xml:space="preserve">     ………………………………………</w:t>
      </w:r>
    </w:p>
    <w:p w:rsidR="00D907EA" w:rsidRPr="00F67ECB" w:rsidRDefault="00033ED4" w:rsidP="007915FB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dnia </w:t>
      </w:r>
      <w:r w:rsidR="00F67ECB">
        <w:rPr>
          <w:rFonts w:ascii="Times New Roman" w:eastAsia="Times New Roman" w:hAnsi="Times New Roman" w:cs="Times New Roman"/>
          <w:sz w:val="24"/>
          <w:szCs w:val="24"/>
          <w:lang w:eastAsia="pl-PL"/>
        </w:rPr>
        <w:t>20 grudnia</w:t>
      </w:r>
      <w:r w:rsidRPr="00033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roku</w:t>
      </w:r>
      <w:r w:rsidR="007915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915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915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915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915F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sectPr w:rsidR="00D907EA" w:rsidRPr="00F67ECB" w:rsidSect="00851DEA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3AA" w:rsidRDefault="002423AA">
      <w:pPr>
        <w:spacing w:after="0" w:line="240" w:lineRule="auto"/>
      </w:pPr>
      <w:r>
        <w:separator/>
      </w:r>
    </w:p>
  </w:endnote>
  <w:endnote w:type="continuationSeparator" w:id="0">
    <w:p w:rsidR="002423AA" w:rsidRDefault="00242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FB" w:rsidRPr="0053196C" w:rsidRDefault="007915FB" w:rsidP="000D7C13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633422">
      <w:rPr>
        <w:noProof/>
        <w:sz w:val="16"/>
        <w:szCs w:val="16"/>
      </w:rPr>
      <w:t>11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3AA" w:rsidRDefault="002423AA">
      <w:pPr>
        <w:spacing w:after="0" w:line="240" w:lineRule="auto"/>
      </w:pPr>
      <w:r>
        <w:separator/>
      </w:r>
    </w:p>
  </w:footnote>
  <w:footnote w:type="continuationSeparator" w:id="0">
    <w:p w:rsidR="002423AA" w:rsidRDefault="00242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594"/>
    <w:multiLevelType w:val="hybridMultilevel"/>
    <w:tmpl w:val="7C7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AC7"/>
    <w:multiLevelType w:val="hybridMultilevel"/>
    <w:tmpl w:val="8CEA787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D404D"/>
    <w:multiLevelType w:val="hybridMultilevel"/>
    <w:tmpl w:val="11CAF1AE"/>
    <w:lvl w:ilvl="0" w:tplc="5D96C3F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13C8D"/>
    <w:multiLevelType w:val="multilevel"/>
    <w:tmpl w:val="382A1E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C642EC5"/>
    <w:multiLevelType w:val="hybridMultilevel"/>
    <w:tmpl w:val="D22A4652"/>
    <w:lvl w:ilvl="0" w:tplc="D4D2204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377004D3"/>
    <w:multiLevelType w:val="hybridMultilevel"/>
    <w:tmpl w:val="9CB666B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5775F"/>
    <w:multiLevelType w:val="hybridMultilevel"/>
    <w:tmpl w:val="215E9240"/>
    <w:lvl w:ilvl="0" w:tplc="20665A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959EF"/>
    <w:multiLevelType w:val="hybridMultilevel"/>
    <w:tmpl w:val="A5AAD95C"/>
    <w:lvl w:ilvl="0" w:tplc="55AA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76780"/>
    <w:multiLevelType w:val="hybridMultilevel"/>
    <w:tmpl w:val="C346F6D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026FB"/>
    <w:multiLevelType w:val="hybridMultilevel"/>
    <w:tmpl w:val="EAB25C74"/>
    <w:lvl w:ilvl="0" w:tplc="30D26F06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5468B"/>
    <w:multiLevelType w:val="hybridMultilevel"/>
    <w:tmpl w:val="17AC7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05C04"/>
    <w:multiLevelType w:val="hybridMultilevel"/>
    <w:tmpl w:val="41DACE8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69E8400B"/>
    <w:multiLevelType w:val="hybridMultilevel"/>
    <w:tmpl w:val="31981CD8"/>
    <w:lvl w:ilvl="0" w:tplc="E21AAC62">
      <w:start w:val="4"/>
      <w:numFmt w:val="upperRoman"/>
      <w:lvlText w:val="%1."/>
      <w:lvlJc w:val="left"/>
      <w:pPr>
        <w:tabs>
          <w:tab w:val="num" w:pos="1174"/>
        </w:tabs>
        <w:ind w:left="964" w:hanging="510"/>
      </w:pPr>
      <w:rPr>
        <w:b/>
        <w:i w:val="0"/>
      </w:rPr>
    </w:lvl>
    <w:lvl w:ilvl="1" w:tplc="DB1C53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2" w:tplc="774ACD0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7719A"/>
    <w:multiLevelType w:val="hybridMultilevel"/>
    <w:tmpl w:val="7C1235A6"/>
    <w:lvl w:ilvl="0" w:tplc="640CAC70">
      <w:start w:val="5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  <w:num w:numId="13">
    <w:abstractNumId w:val="15"/>
  </w:num>
  <w:num w:numId="14">
    <w:abstractNumId w:val="1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D4"/>
    <w:rsid w:val="000052B3"/>
    <w:rsid w:val="000320BE"/>
    <w:rsid w:val="000337B6"/>
    <w:rsid w:val="00033ED4"/>
    <w:rsid w:val="00094E8B"/>
    <w:rsid w:val="000B25F7"/>
    <w:rsid w:val="000B7786"/>
    <w:rsid w:val="000D5991"/>
    <w:rsid w:val="000D7C13"/>
    <w:rsid w:val="00160926"/>
    <w:rsid w:val="001A0CDE"/>
    <w:rsid w:val="001D1944"/>
    <w:rsid w:val="001F68EB"/>
    <w:rsid w:val="00206BE6"/>
    <w:rsid w:val="00234F34"/>
    <w:rsid w:val="00236CBB"/>
    <w:rsid w:val="002423AA"/>
    <w:rsid w:val="002942E3"/>
    <w:rsid w:val="00297198"/>
    <w:rsid w:val="002B3C28"/>
    <w:rsid w:val="002C6E0C"/>
    <w:rsid w:val="00331662"/>
    <w:rsid w:val="003400AC"/>
    <w:rsid w:val="0035579C"/>
    <w:rsid w:val="00372ABF"/>
    <w:rsid w:val="003A0B09"/>
    <w:rsid w:val="00461FD7"/>
    <w:rsid w:val="0047297F"/>
    <w:rsid w:val="00510F77"/>
    <w:rsid w:val="00516DD2"/>
    <w:rsid w:val="005254F7"/>
    <w:rsid w:val="00530D48"/>
    <w:rsid w:val="005750A0"/>
    <w:rsid w:val="00592873"/>
    <w:rsid w:val="005A5DD6"/>
    <w:rsid w:val="005B124F"/>
    <w:rsid w:val="006036AE"/>
    <w:rsid w:val="00617BCC"/>
    <w:rsid w:val="00633422"/>
    <w:rsid w:val="00640814"/>
    <w:rsid w:val="00647645"/>
    <w:rsid w:val="00684381"/>
    <w:rsid w:val="00693088"/>
    <w:rsid w:val="006A1B5D"/>
    <w:rsid w:val="006A7EBB"/>
    <w:rsid w:val="006B60DF"/>
    <w:rsid w:val="00714611"/>
    <w:rsid w:val="007220D3"/>
    <w:rsid w:val="007344CB"/>
    <w:rsid w:val="007542F2"/>
    <w:rsid w:val="00784FE0"/>
    <w:rsid w:val="007915FB"/>
    <w:rsid w:val="007A0C44"/>
    <w:rsid w:val="007B3342"/>
    <w:rsid w:val="007D4B2B"/>
    <w:rsid w:val="007E4D5B"/>
    <w:rsid w:val="007F47D1"/>
    <w:rsid w:val="00851DEA"/>
    <w:rsid w:val="00872719"/>
    <w:rsid w:val="008812CD"/>
    <w:rsid w:val="008B2AEC"/>
    <w:rsid w:val="008F403E"/>
    <w:rsid w:val="008F6A4A"/>
    <w:rsid w:val="009044C5"/>
    <w:rsid w:val="00905F32"/>
    <w:rsid w:val="00994455"/>
    <w:rsid w:val="009E6DD9"/>
    <w:rsid w:val="00A0027B"/>
    <w:rsid w:val="00A002BC"/>
    <w:rsid w:val="00A031CA"/>
    <w:rsid w:val="00A85937"/>
    <w:rsid w:val="00AE3081"/>
    <w:rsid w:val="00B40619"/>
    <w:rsid w:val="00B53BCD"/>
    <w:rsid w:val="00B61229"/>
    <w:rsid w:val="00BB371E"/>
    <w:rsid w:val="00BC47A1"/>
    <w:rsid w:val="00BF1108"/>
    <w:rsid w:val="00C42E37"/>
    <w:rsid w:val="00C5278C"/>
    <w:rsid w:val="00CA277E"/>
    <w:rsid w:val="00CA34B4"/>
    <w:rsid w:val="00CB0207"/>
    <w:rsid w:val="00CB4CFE"/>
    <w:rsid w:val="00CB5C06"/>
    <w:rsid w:val="00D163DF"/>
    <w:rsid w:val="00D501E1"/>
    <w:rsid w:val="00D907EA"/>
    <w:rsid w:val="00DA7194"/>
    <w:rsid w:val="00DA7C9A"/>
    <w:rsid w:val="00DB70F8"/>
    <w:rsid w:val="00DC641D"/>
    <w:rsid w:val="00E67914"/>
    <w:rsid w:val="00EF666A"/>
    <w:rsid w:val="00F41180"/>
    <w:rsid w:val="00F604AB"/>
    <w:rsid w:val="00F617FF"/>
    <w:rsid w:val="00F67ECB"/>
    <w:rsid w:val="00F86147"/>
    <w:rsid w:val="00FA2936"/>
    <w:rsid w:val="00F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3E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33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E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7BCC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E6791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67914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table" w:styleId="Tabela-Siatka">
    <w:name w:val="Table Grid"/>
    <w:basedOn w:val="Standardowy"/>
    <w:uiPriority w:val="39"/>
    <w:rsid w:val="00A0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3E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33E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E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7BCC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E6791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67914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table" w:styleId="Tabela-Siatka">
    <w:name w:val="Table Grid"/>
    <w:basedOn w:val="Standardowy"/>
    <w:uiPriority w:val="39"/>
    <w:rsid w:val="00A0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92BB-46EE-4C51-906E-1D6FA48C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3202</Words>
  <Characters>19212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Klimczewska, Agnieszka</dc:creator>
  <cp:lastModifiedBy>Klimczewska, Agnieszka</cp:lastModifiedBy>
  <cp:revision>6</cp:revision>
  <cp:lastPrinted>2020-02-19T07:21:00Z</cp:lastPrinted>
  <dcterms:created xsi:type="dcterms:W3CDTF">2020-02-19T07:41:00Z</dcterms:created>
  <dcterms:modified xsi:type="dcterms:W3CDTF">2020-12-11T11:00:00Z</dcterms:modified>
</cp:coreProperties>
</file>