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0E22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DD18AEA" wp14:editId="5ACB07F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20EF2" w14:textId="552699B0" w:rsidR="007E62A9" w:rsidRDefault="00E04145" w:rsidP="000109B8">
      <w:pPr>
        <w:tabs>
          <w:tab w:val="right" w:pos="9070"/>
        </w:tabs>
        <w:rPr>
          <w:szCs w:val="20"/>
          <w:lang w:eastAsia="pl-PL"/>
        </w:rPr>
      </w:pPr>
      <w:r w:rsidRPr="006863FE">
        <w:t>GM-</w:t>
      </w:r>
      <w:r w:rsidR="004D340B">
        <w:t>II</w:t>
      </w:r>
      <w:r w:rsidRPr="006863FE">
        <w:t>I.0003.</w:t>
      </w:r>
      <w:r w:rsidR="007F1AA1">
        <w:t>12</w:t>
      </w:r>
      <w:r w:rsidRPr="006863FE">
        <w:t>.</w:t>
      </w:r>
      <w:r>
        <w:t>1.2021</w:t>
      </w:r>
      <w:r w:rsidR="00731F66">
        <w:rPr>
          <w:szCs w:val="20"/>
          <w:lang w:eastAsia="pl-PL"/>
        </w:rPr>
        <w:tab/>
      </w:r>
      <w:r w:rsidR="005D6690">
        <w:rPr>
          <w:szCs w:val="20"/>
          <w:lang w:eastAsia="pl-PL"/>
        </w:rPr>
        <w:t xml:space="preserve">Kielce, </w:t>
      </w:r>
      <w:r w:rsidR="007F1AA1">
        <w:rPr>
          <w:szCs w:val="20"/>
          <w:lang w:eastAsia="pl-PL"/>
        </w:rPr>
        <w:t>11 marca</w:t>
      </w:r>
      <w:r w:rsidR="005D6690">
        <w:rPr>
          <w:szCs w:val="20"/>
          <w:lang w:eastAsia="pl-PL"/>
        </w:rPr>
        <w:t xml:space="preserve"> 202</w:t>
      </w:r>
      <w:r>
        <w:rPr>
          <w:szCs w:val="20"/>
          <w:lang w:eastAsia="pl-PL"/>
        </w:rPr>
        <w:t>1</w:t>
      </w:r>
      <w:r w:rsidR="00DC00BB">
        <w:rPr>
          <w:szCs w:val="20"/>
          <w:lang w:eastAsia="pl-PL"/>
        </w:rPr>
        <w:t xml:space="preserve"> </w:t>
      </w:r>
      <w:r w:rsidR="007F1AA1">
        <w:rPr>
          <w:szCs w:val="20"/>
          <w:lang w:eastAsia="pl-PL"/>
        </w:rPr>
        <w:t>r.</w:t>
      </w:r>
    </w:p>
    <w:p w14:paraId="1DF44D02" w14:textId="77777777" w:rsidR="00385633" w:rsidRDefault="00385633" w:rsidP="000109B8">
      <w:pPr>
        <w:tabs>
          <w:tab w:val="right" w:pos="9070"/>
        </w:tabs>
        <w:rPr>
          <w:szCs w:val="20"/>
          <w:lang w:eastAsia="pl-PL"/>
        </w:rPr>
      </w:pPr>
    </w:p>
    <w:p w14:paraId="403AF934" w14:textId="77777777" w:rsidR="00DE78AB" w:rsidRDefault="00DE78AB" w:rsidP="000109B8">
      <w:pPr>
        <w:tabs>
          <w:tab w:val="right" w:pos="9070"/>
        </w:tabs>
        <w:rPr>
          <w:szCs w:val="20"/>
          <w:lang w:eastAsia="pl-PL"/>
        </w:rPr>
      </w:pPr>
    </w:p>
    <w:p w14:paraId="31771190" w14:textId="77777777" w:rsidR="00731F66" w:rsidRDefault="00E04145" w:rsidP="000109B8">
      <w:pPr>
        <w:rPr>
          <w:b/>
        </w:rPr>
      </w:pPr>
      <w:r>
        <w:rPr>
          <w:b/>
        </w:rPr>
        <w:t>Pani</w:t>
      </w:r>
      <w:r w:rsidR="002F1285">
        <w:rPr>
          <w:b/>
        </w:rPr>
        <w:br/>
      </w:r>
      <w:r>
        <w:rPr>
          <w:b/>
        </w:rPr>
        <w:t>Elżbieta Śreniawska</w:t>
      </w:r>
      <w:r>
        <w:rPr>
          <w:b/>
        </w:rPr>
        <w:br/>
        <w:t>Radna Województwa Świętokrzyskiego</w:t>
      </w:r>
    </w:p>
    <w:p w14:paraId="3FE99AB4" w14:textId="77777777" w:rsidR="00E04145" w:rsidRDefault="00E04145" w:rsidP="000109B8"/>
    <w:p w14:paraId="7FE0B99D" w14:textId="0F703449" w:rsidR="00BC093F" w:rsidRPr="002F1285" w:rsidRDefault="00BC093F" w:rsidP="002F1285">
      <w:pPr>
        <w:pStyle w:val="Tytu"/>
      </w:pPr>
      <w:r w:rsidRPr="002F1285">
        <w:t>Dotyczy:</w:t>
      </w:r>
      <w:r w:rsidR="00B00810" w:rsidRPr="002F1285">
        <w:t xml:space="preserve"> odpowiedź na interpelację </w:t>
      </w:r>
      <w:r w:rsidR="00D966DB">
        <w:t>przesłaną</w:t>
      </w:r>
      <w:r w:rsidR="00B00810" w:rsidRPr="002F1285">
        <w:t xml:space="preserve"> w dniu </w:t>
      </w:r>
      <w:r w:rsidR="00D966DB">
        <w:t>2 marca</w:t>
      </w:r>
      <w:r w:rsidR="00B00810" w:rsidRPr="002F1285">
        <w:t xml:space="preserve"> 2021 r.</w:t>
      </w:r>
    </w:p>
    <w:p w14:paraId="6B3DAE26" w14:textId="77777777" w:rsidR="00F628EC" w:rsidRDefault="00F628EC" w:rsidP="000109B8">
      <w:pPr>
        <w:jc w:val="both"/>
      </w:pPr>
    </w:p>
    <w:p w14:paraId="384EDA39" w14:textId="77777777" w:rsidR="00DE78AB" w:rsidRDefault="00DE78AB" w:rsidP="000109B8">
      <w:pPr>
        <w:jc w:val="both"/>
      </w:pPr>
    </w:p>
    <w:p w14:paraId="44167E45" w14:textId="77777777" w:rsidR="00E04145" w:rsidRPr="005C7727" w:rsidRDefault="00E04145" w:rsidP="00E04145">
      <w:pPr>
        <w:jc w:val="both"/>
        <w:rPr>
          <w:i/>
          <w:iCs/>
        </w:rPr>
      </w:pPr>
      <w:r w:rsidRPr="005C7727">
        <w:rPr>
          <w:i/>
          <w:iCs/>
        </w:rPr>
        <w:t>Szanowna Pani Radna,</w:t>
      </w:r>
    </w:p>
    <w:p w14:paraId="695E9DC6" w14:textId="4BB29C80" w:rsidR="005143FB" w:rsidRDefault="002473DC" w:rsidP="005143FB">
      <w:pPr>
        <w:spacing w:before="240"/>
        <w:jc w:val="both"/>
      </w:pPr>
      <w:r>
        <w:t>o</w:t>
      </w:r>
      <w:r w:rsidR="005143FB">
        <w:t>dpowi</w:t>
      </w:r>
      <w:r>
        <w:t>adając</w:t>
      </w:r>
      <w:r w:rsidR="005143FB">
        <w:t xml:space="preserve"> na Pani interpelację dotyczącą rozkładów jazdy przewoźnika informuję, że przedmiotem interpelacji zgodnie z art. 23 ust.6 ustawy o samorządzie województwa mogą być jedynie sprawy o istotnym znaczeniu dla województwa. Interpelacja nie może dotyczyć sprawy indywidualnej rozstrzyganej przez organ w drodze decyzji administracyjnej, w trybie ustawy </w:t>
      </w:r>
      <w:r>
        <w:br/>
      </w:r>
      <w:r w:rsidR="005143FB">
        <w:t xml:space="preserve">z dnia 14 czerwca 1960 r. Kodeks postępowania administracyjnego, gdzie radny nie jest stroną takiego postępowania ( art.28 Kpa ), a dostęp do akt sprawy zgodnie z art. 73 Kpa przysługuje tylko i wyłącznie stronie postępowania. Tym bardziej, że treść wszystkich interpelacji oraz odpowiedzi na nie winna być podana do publicznej wiadomości przez niezwłoczne umieszczenie w Biuletynie Informacji Publicznej. </w:t>
      </w:r>
    </w:p>
    <w:p w14:paraId="2DF6F46F" w14:textId="77777777" w:rsidR="00B00810" w:rsidRDefault="00B00810" w:rsidP="00E04145">
      <w:pPr>
        <w:jc w:val="both"/>
      </w:pPr>
    </w:p>
    <w:p w14:paraId="015E2D02" w14:textId="77777777" w:rsidR="00731F66" w:rsidRPr="00D43383" w:rsidRDefault="00731F66" w:rsidP="00DE78AB">
      <w:pPr>
        <w:spacing w:before="240"/>
        <w:ind w:left="284"/>
      </w:pPr>
      <w:r>
        <w:t>Z poważaniem</w:t>
      </w:r>
    </w:p>
    <w:p w14:paraId="14F14845" w14:textId="77777777" w:rsidR="009D4DBD" w:rsidRDefault="00E04145" w:rsidP="00E04145">
      <w:pPr>
        <w:ind w:left="284"/>
      </w:pPr>
      <w:r>
        <w:t>Andrzej Bętkowski</w:t>
      </w:r>
      <w:r>
        <w:br/>
        <w:t>Marszałek Województwa Świętokrzyskiego</w:t>
      </w:r>
    </w:p>
    <w:p w14:paraId="076E4ECC" w14:textId="77777777" w:rsidR="00B00810" w:rsidRDefault="00B00810" w:rsidP="00E04145">
      <w:pPr>
        <w:ind w:left="284"/>
      </w:pPr>
      <w:r>
        <w:rPr>
          <w:sz w:val="22"/>
          <w:szCs w:val="22"/>
        </w:rPr>
        <w:t>(</w:t>
      </w:r>
      <w:r w:rsidRPr="003D30A4">
        <w:rPr>
          <w:sz w:val="22"/>
          <w:szCs w:val="22"/>
        </w:rPr>
        <w:t>podpisano elektronicznie</w:t>
      </w:r>
      <w:r>
        <w:rPr>
          <w:sz w:val="22"/>
          <w:szCs w:val="22"/>
        </w:rPr>
        <w:t>)</w:t>
      </w:r>
    </w:p>
    <w:sectPr w:rsidR="00B00810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CF598" w14:textId="77777777" w:rsidR="00485CF4" w:rsidRDefault="00485CF4" w:rsidP="001D0CA1">
      <w:pPr>
        <w:spacing w:line="240" w:lineRule="auto"/>
      </w:pPr>
      <w:r>
        <w:separator/>
      </w:r>
    </w:p>
  </w:endnote>
  <w:endnote w:type="continuationSeparator" w:id="0">
    <w:p w14:paraId="28D178FA" w14:textId="77777777" w:rsidR="00485CF4" w:rsidRDefault="00485CF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971AC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23BE0286" wp14:editId="4B7383F4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23335" w14:textId="77777777" w:rsidR="00485CF4" w:rsidRDefault="00485CF4" w:rsidP="001D0CA1">
      <w:pPr>
        <w:spacing w:line="240" w:lineRule="auto"/>
      </w:pPr>
      <w:r>
        <w:separator/>
      </w:r>
    </w:p>
  </w:footnote>
  <w:footnote w:type="continuationSeparator" w:id="0">
    <w:p w14:paraId="50AF1D84" w14:textId="77777777" w:rsidR="00485CF4" w:rsidRDefault="00485CF4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277F5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3245"/>
    <w:rsid w:val="000076C9"/>
    <w:rsid w:val="000109B8"/>
    <w:rsid w:val="0002336C"/>
    <w:rsid w:val="00046110"/>
    <w:rsid w:val="00063AB0"/>
    <w:rsid w:val="00086B46"/>
    <w:rsid w:val="000872D0"/>
    <w:rsid w:val="00091B5E"/>
    <w:rsid w:val="000C6F51"/>
    <w:rsid w:val="000D7CA7"/>
    <w:rsid w:val="000E4F89"/>
    <w:rsid w:val="000F4A5C"/>
    <w:rsid w:val="00121649"/>
    <w:rsid w:val="00133EE2"/>
    <w:rsid w:val="0017650D"/>
    <w:rsid w:val="001B3E1A"/>
    <w:rsid w:val="001D0CA1"/>
    <w:rsid w:val="001E2B43"/>
    <w:rsid w:val="001E5DA4"/>
    <w:rsid w:val="001F760A"/>
    <w:rsid w:val="0021609E"/>
    <w:rsid w:val="002200B3"/>
    <w:rsid w:val="00221062"/>
    <w:rsid w:val="002328E1"/>
    <w:rsid w:val="002473DC"/>
    <w:rsid w:val="00285B8C"/>
    <w:rsid w:val="002A1B27"/>
    <w:rsid w:val="002B4426"/>
    <w:rsid w:val="002C7FF6"/>
    <w:rsid w:val="002E0EDF"/>
    <w:rsid w:val="002F1285"/>
    <w:rsid w:val="00311398"/>
    <w:rsid w:val="00350808"/>
    <w:rsid w:val="0036181F"/>
    <w:rsid w:val="00375179"/>
    <w:rsid w:val="00385633"/>
    <w:rsid w:val="003B32BA"/>
    <w:rsid w:val="003E1BB7"/>
    <w:rsid w:val="0040136B"/>
    <w:rsid w:val="00431CE5"/>
    <w:rsid w:val="004732C3"/>
    <w:rsid w:val="00485CF4"/>
    <w:rsid w:val="004D340B"/>
    <w:rsid w:val="00504944"/>
    <w:rsid w:val="00506507"/>
    <w:rsid w:val="005143FB"/>
    <w:rsid w:val="005475A0"/>
    <w:rsid w:val="005A4D8D"/>
    <w:rsid w:val="005C7727"/>
    <w:rsid w:val="005D6690"/>
    <w:rsid w:val="005F5879"/>
    <w:rsid w:val="00625E9E"/>
    <w:rsid w:val="0063758E"/>
    <w:rsid w:val="006646C6"/>
    <w:rsid w:val="0069603A"/>
    <w:rsid w:val="006A19E1"/>
    <w:rsid w:val="006A73C8"/>
    <w:rsid w:val="006C75FC"/>
    <w:rsid w:val="006F1F68"/>
    <w:rsid w:val="00731F66"/>
    <w:rsid w:val="007A0E58"/>
    <w:rsid w:val="007A6F45"/>
    <w:rsid w:val="007B5969"/>
    <w:rsid w:val="007C34AE"/>
    <w:rsid w:val="007D1CF7"/>
    <w:rsid w:val="007E62A9"/>
    <w:rsid w:val="007F1AA1"/>
    <w:rsid w:val="008030EE"/>
    <w:rsid w:val="008238D5"/>
    <w:rsid w:val="00834DBF"/>
    <w:rsid w:val="0083668B"/>
    <w:rsid w:val="008712E5"/>
    <w:rsid w:val="008E35BD"/>
    <w:rsid w:val="008F0448"/>
    <w:rsid w:val="009429B6"/>
    <w:rsid w:val="009606F5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D5489"/>
    <w:rsid w:val="00AF7163"/>
    <w:rsid w:val="00B00810"/>
    <w:rsid w:val="00B32056"/>
    <w:rsid w:val="00B44079"/>
    <w:rsid w:val="00B47CFF"/>
    <w:rsid w:val="00B74111"/>
    <w:rsid w:val="00B75853"/>
    <w:rsid w:val="00B82F2E"/>
    <w:rsid w:val="00BA0EE9"/>
    <w:rsid w:val="00BC093F"/>
    <w:rsid w:val="00BE3B5B"/>
    <w:rsid w:val="00C06EEC"/>
    <w:rsid w:val="00C23A0D"/>
    <w:rsid w:val="00C469ED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80987"/>
    <w:rsid w:val="00D966DB"/>
    <w:rsid w:val="00D96C4C"/>
    <w:rsid w:val="00DC00BB"/>
    <w:rsid w:val="00DC1E5E"/>
    <w:rsid w:val="00DE6B3A"/>
    <w:rsid w:val="00DE78AB"/>
    <w:rsid w:val="00E04145"/>
    <w:rsid w:val="00E11703"/>
    <w:rsid w:val="00E21532"/>
    <w:rsid w:val="00E61334"/>
    <w:rsid w:val="00E94511"/>
    <w:rsid w:val="00EA45B8"/>
    <w:rsid w:val="00EA6F17"/>
    <w:rsid w:val="00F628EC"/>
    <w:rsid w:val="00F73274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F33A9"/>
  <w15:docId w15:val="{14222A96-C05A-40E6-AAA8-303CFC4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2F1285"/>
    <w:pPr>
      <w:jc w:val="both"/>
    </w:pPr>
  </w:style>
  <w:style w:type="character" w:customStyle="1" w:styleId="TytuZnak">
    <w:name w:val="Tytuł Znak"/>
    <w:basedOn w:val="Domylnaczcionkaakapitu"/>
    <w:link w:val="Tytu"/>
    <w:uiPriority w:val="10"/>
    <w:rsid w:val="002F1285"/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41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4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C508-7C36-4119-9160-C674B72CA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z 26.02.2021 Marszałka Województwa Świętokrzyskiego na interpelację Radnej Województwa Świętokrzyskiego Elżbiety Śreniawskiej</vt:lpstr>
    </vt:vector>
  </TitlesOfParts>
  <Company>Urząd Marszałkowski Województwa Świętokrzyskiego w Kielcach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z 26.02.2021 Marszałka Województwa Świętokrzyskiego na interpelację Radnej Województwa Świętokrzyskiego Elżbiety Śreniawskiej</dc:title>
  <dc:creator>marszalek@sejmik.kielce.pl</dc:creator>
  <cp:lastModifiedBy>Lopart-Starmach, Agnieszka</cp:lastModifiedBy>
  <cp:revision>2</cp:revision>
  <cp:lastPrinted>2021-02-26T09:34:00Z</cp:lastPrinted>
  <dcterms:created xsi:type="dcterms:W3CDTF">2021-03-12T06:52:00Z</dcterms:created>
  <dcterms:modified xsi:type="dcterms:W3CDTF">2021-03-12T06:52:00Z</dcterms:modified>
</cp:coreProperties>
</file>