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68A33" w14:textId="4CB47681" w:rsidR="003A5E3E" w:rsidRPr="00D13D76" w:rsidRDefault="00C70FE6" w:rsidP="00D13D76">
      <w:pPr>
        <w:ind w:left="6372" w:firstLine="708"/>
        <w:jc w:val="center"/>
        <w:rPr>
          <w:rFonts w:ascii="Tahoma" w:eastAsia="Cambria" w:hAnsi="Tahoma" w:cs="Tahoma"/>
          <w:b/>
          <w:sz w:val="20"/>
          <w:szCs w:val="20"/>
        </w:rPr>
      </w:pPr>
      <w:r>
        <w:rPr>
          <w:rFonts w:ascii="Tahoma" w:eastAsia="Cambria" w:hAnsi="Tahoma" w:cs="Tahoma"/>
          <w:b/>
          <w:sz w:val="20"/>
          <w:szCs w:val="20"/>
          <w:u w:val="single"/>
        </w:rPr>
        <w:t xml:space="preserve">Kielce dn. </w:t>
      </w:r>
      <w:r w:rsidR="00D01F51">
        <w:rPr>
          <w:rFonts w:ascii="Tahoma" w:eastAsia="Cambria" w:hAnsi="Tahoma" w:cs="Tahoma"/>
          <w:b/>
          <w:sz w:val="20"/>
          <w:szCs w:val="20"/>
          <w:u w:val="single"/>
        </w:rPr>
        <w:t>14</w:t>
      </w:r>
      <w:r w:rsidR="003A5E3E" w:rsidRPr="00D13D76">
        <w:rPr>
          <w:rFonts w:ascii="Tahoma" w:eastAsia="Cambria" w:hAnsi="Tahoma" w:cs="Tahoma"/>
          <w:b/>
          <w:sz w:val="20"/>
          <w:szCs w:val="20"/>
          <w:u w:val="single"/>
        </w:rPr>
        <w:t>.</w:t>
      </w:r>
      <w:r w:rsidR="00D01F51">
        <w:rPr>
          <w:rFonts w:ascii="Tahoma" w:eastAsia="Cambria" w:hAnsi="Tahoma" w:cs="Tahoma"/>
          <w:b/>
          <w:sz w:val="20"/>
          <w:szCs w:val="20"/>
          <w:u w:val="single"/>
        </w:rPr>
        <w:t>11</w:t>
      </w:r>
      <w:r w:rsidR="003A5E3E" w:rsidRPr="00D13D76">
        <w:rPr>
          <w:rFonts w:ascii="Tahoma" w:eastAsia="Cambria" w:hAnsi="Tahoma" w:cs="Tahoma"/>
          <w:b/>
          <w:sz w:val="20"/>
          <w:szCs w:val="20"/>
          <w:u w:val="single"/>
        </w:rPr>
        <w:t>.2019</w:t>
      </w:r>
    </w:p>
    <w:p w14:paraId="1B0081F3" w14:textId="77777777" w:rsidR="00C70FE6" w:rsidRPr="0042543C" w:rsidRDefault="00C70FE6" w:rsidP="00C70FE6">
      <w:pPr>
        <w:jc w:val="center"/>
        <w:rPr>
          <w:rFonts w:ascii="Verdana" w:hAnsi="Verdana"/>
          <w:b/>
          <w:sz w:val="20"/>
        </w:rPr>
      </w:pPr>
      <w:r w:rsidRPr="0042543C">
        <w:rPr>
          <w:rFonts w:ascii="Verdana" w:hAnsi="Verdana"/>
          <w:b/>
          <w:sz w:val="20"/>
        </w:rPr>
        <w:t xml:space="preserve">                                                                             WYKONAWCY</w:t>
      </w:r>
    </w:p>
    <w:p w14:paraId="182DED12" w14:textId="5B3C5FA4" w:rsidR="003A5E3E" w:rsidRPr="00D01F51" w:rsidRDefault="00D532F1" w:rsidP="00D01F51">
      <w:pPr>
        <w:ind w:left="6804"/>
        <w:jc w:val="both"/>
        <w:rPr>
          <w:rFonts w:ascii="Verdana" w:hAnsi="Verdana"/>
          <w:b/>
          <w:sz w:val="20"/>
        </w:rPr>
      </w:pPr>
      <w:hyperlink r:id="rId8" w:history="1">
        <w:r w:rsidR="00C70FE6">
          <w:rPr>
            <w:rStyle w:val="Hipercze"/>
          </w:rPr>
          <w:t>http://bip.sejmik.kielce.pl</w:t>
        </w:r>
      </w:hyperlink>
    </w:p>
    <w:p w14:paraId="740A5D7F" w14:textId="362DF5BD" w:rsidR="003A5E3E" w:rsidRPr="00D01F51" w:rsidRDefault="00C70FE6" w:rsidP="00D01F51">
      <w:pPr>
        <w:jc w:val="center"/>
        <w:rPr>
          <w:rFonts w:ascii="Verdana" w:hAnsi="Verdana" w:cs="Arial"/>
          <w:b/>
          <w:sz w:val="20"/>
        </w:rPr>
      </w:pPr>
      <w:r w:rsidRPr="0042543C">
        <w:rPr>
          <w:rFonts w:ascii="Verdana" w:hAnsi="Verdana" w:cs="Arial"/>
          <w:b/>
          <w:sz w:val="20"/>
        </w:rPr>
        <w:t>INFORMACJA Z OTWARCIA OFERT</w:t>
      </w:r>
    </w:p>
    <w:p w14:paraId="5A68A2FE" w14:textId="2218C02E" w:rsidR="003A5E3E" w:rsidRPr="0062009A" w:rsidRDefault="003A5E3E" w:rsidP="003A5E3E">
      <w:pPr>
        <w:rPr>
          <w:rFonts w:ascii="Tahoma" w:hAnsi="Tahoma" w:cs="Tahoma"/>
          <w:sz w:val="20"/>
          <w:szCs w:val="20"/>
        </w:rPr>
      </w:pPr>
      <w:r w:rsidRPr="0062009A">
        <w:rPr>
          <w:rFonts w:ascii="Tahoma" w:hAnsi="Tahoma" w:cs="Tahoma"/>
          <w:sz w:val="20"/>
          <w:szCs w:val="20"/>
        </w:rPr>
        <w:t xml:space="preserve">dotyczy: postępowania prowadzonego w trybie przetargu nieograniczonego na </w:t>
      </w:r>
      <w:r w:rsidRPr="00B9712B">
        <w:rPr>
          <w:rFonts w:ascii="Tahoma" w:hAnsi="Tahoma" w:cs="Tahoma"/>
          <w:b/>
          <w:bCs/>
          <w:i/>
          <w:iCs/>
          <w:sz w:val="20"/>
          <w:szCs w:val="20"/>
        </w:rPr>
        <w:t xml:space="preserve">„dostawę </w:t>
      </w:r>
      <w:r w:rsidR="00D01F51" w:rsidRPr="00B9712B">
        <w:rPr>
          <w:rFonts w:ascii="Tahoma" w:hAnsi="Tahoma" w:cs="Tahoma"/>
          <w:b/>
          <w:bCs/>
          <w:i/>
          <w:iCs/>
          <w:sz w:val="20"/>
          <w:szCs w:val="20"/>
        </w:rPr>
        <w:t>roboczej stacji graficznej</w:t>
      </w:r>
      <w:r w:rsidR="00B9712B" w:rsidRPr="00B9712B">
        <w:rPr>
          <w:rFonts w:ascii="Tahoma" w:hAnsi="Tahoma" w:cs="Tahoma"/>
          <w:b/>
          <w:bCs/>
          <w:i/>
          <w:iCs/>
          <w:sz w:val="20"/>
          <w:szCs w:val="20"/>
        </w:rPr>
        <w:t>”</w:t>
      </w:r>
    </w:p>
    <w:p w14:paraId="7B41CF93" w14:textId="534668F3" w:rsidR="00C70FE6" w:rsidRPr="0042543C" w:rsidRDefault="00C70FE6" w:rsidP="00C70FE6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Zgodnie z</w:t>
      </w:r>
      <w:r w:rsidRPr="0042543C">
        <w:rPr>
          <w:rFonts w:ascii="Verdana" w:hAnsi="Verdana" w:cs="Arial"/>
          <w:sz w:val="20"/>
        </w:rPr>
        <w:t xml:space="preserve"> art. 86 ust. 5 ustawy z dnia 29 stycznia 2004 r. Prawo zamówień publicznych </w:t>
      </w:r>
      <w:r w:rsidRPr="0042543C">
        <w:rPr>
          <w:rFonts w:ascii="Verdana" w:hAnsi="Verdana" w:cs="Arial"/>
          <w:sz w:val="20"/>
        </w:rPr>
        <w:br/>
        <w:t>(Dz. U. z 2018 r. poz. 1986</w:t>
      </w:r>
      <w:r>
        <w:rPr>
          <w:rFonts w:ascii="Verdana" w:hAnsi="Verdana" w:cs="Arial"/>
          <w:sz w:val="20"/>
        </w:rPr>
        <w:t xml:space="preserve"> ze zm.</w:t>
      </w:r>
      <w:r w:rsidRPr="0042543C">
        <w:rPr>
          <w:rFonts w:ascii="Verdana" w:hAnsi="Verdana" w:cs="Arial"/>
          <w:sz w:val="20"/>
        </w:rPr>
        <w:t>) Zamawiający informuje, że w ww. postępowaniu</w:t>
      </w:r>
      <w:r>
        <w:rPr>
          <w:rFonts w:ascii="Verdana" w:hAnsi="Verdana" w:cs="Arial"/>
          <w:sz w:val="20"/>
        </w:rPr>
        <w:t xml:space="preserve"> o</w:t>
      </w:r>
      <w:r w:rsidR="00E8378A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udzielenie zamówienia publicznego</w:t>
      </w:r>
      <w:r w:rsidRPr="0042543C">
        <w:rPr>
          <w:rFonts w:ascii="Verdana" w:hAnsi="Verdana" w:cs="Arial"/>
          <w:sz w:val="20"/>
        </w:rPr>
        <w:t>, prowadzonym w trybie przetargu nieogr</w:t>
      </w:r>
      <w:r>
        <w:rPr>
          <w:rFonts w:ascii="Verdana" w:hAnsi="Verdana" w:cs="Arial"/>
          <w:sz w:val="20"/>
        </w:rPr>
        <w:t>aniczonego, w</w:t>
      </w:r>
      <w:r w:rsidR="00E8378A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 xml:space="preserve">terminie do dnia </w:t>
      </w:r>
      <w:r w:rsidR="00D01F51">
        <w:rPr>
          <w:rFonts w:ascii="Verdana" w:hAnsi="Verdana" w:cs="Arial"/>
          <w:sz w:val="20"/>
        </w:rPr>
        <w:t>14</w:t>
      </w:r>
      <w:r w:rsidRPr="0042543C">
        <w:rPr>
          <w:rFonts w:ascii="Verdana" w:hAnsi="Verdana" w:cs="Arial"/>
          <w:sz w:val="20"/>
        </w:rPr>
        <w:t>.</w:t>
      </w:r>
      <w:r w:rsidR="00D01F51">
        <w:rPr>
          <w:rFonts w:ascii="Verdana" w:hAnsi="Verdana" w:cs="Arial"/>
          <w:sz w:val="20"/>
        </w:rPr>
        <w:t>11</w:t>
      </w:r>
      <w:r w:rsidRPr="0042543C">
        <w:rPr>
          <w:rFonts w:ascii="Verdana" w:hAnsi="Verdana" w:cs="Arial"/>
          <w:sz w:val="20"/>
        </w:rPr>
        <w:t>.201</w:t>
      </w:r>
      <w:r>
        <w:rPr>
          <w:rFonts w:ascii="Verdana" w:hAnsi="Verdana" w:cs="Arial"/>
          <w:sz w:val="20"/>
        </w:rPr>
        <w:t>9 r. do godziny 10:</w:t>
      </w:r>
      <w:r w:rsidR="006D60EA">
        <w:rPr>
          <w:rFonts w:ascii="Verdana" w:hAnsi="Verdana" w:cs="Arial"/>
          <w:sz w:val="20"/>
        </w:rPr>
        <w:t>00</w:t>
      </w:r>
      <w:r w:rsidRPr="0042543C">
        <w:rPr>
          <w:rFonts w:ascii="Verdana" w:hAnsi="Verdana" w:cs="Arial"/>
          <w:sz w:val="20"/>
        </w:rPr>
        <w:t xml:space="preserve"> wpłynęły następujące oferty: </w:t>
      </w:r>
    </w:p>
    <w:p w14:paraId="26C52A6C" w14:textId="77777777" w:rsidR="00C70FE6" w:rsidRPr="0042543C" w:rsidRDefault="00C70FE6" w:rsidP="00C70FE6">
      <w:pPr>
        <w:jc w:val="both"/>
        <w:rPr>
          <w:rFonts w:ascii="Verdana" w:hAnsi="Verdana" w:cs="Arial"/>
          <w:sz w:val="20"/>
          <w:highlight w:val="yellow"/>
        </w:rPr>
      </w:pPr>
    </w:p>
    <w:p w14:paraId="74F939FD" w14:textId="77777777" w:rsidR="00C70FE6" w:rsidRPr="0042543C" w:rsidRDefault="00C70FE6" w:rsidP="00C70FE6">
      <w:pPr>
        <w:jc w:val="center"/>
        <w:rPr>
          <w:rFonts w:ascii="Verdana" w:hAnsi="Verdana"/>
          <w:sz w:val="20"/>
        </w:rPr>
      </w:pPr>
      <w:r w:rsidRPr="0042543C">
        <w:rPr>
          <w:rFonts w:ascii="Verdana" w:hAnsi="Verdana"/>
          <w:sz w:val="20"/>
        </w:rPr>
        <w:t>Zestawienie ofert</w:t>
      </w:r>
    </w:p>
    <w:tbl>
      <w:tblPr>
        <w:tblW w:w="92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808"/>
        <w:gridCol w:w="1599"/>
        <w:gridCol w:w="2307"/>
        <w:gridCol w:w="2025"/>
      </w:tblGrid>
      <w:tr w:rsidR="00C70FE6" w:rsidRPr="0042543C" w14:paraId="38D058A0" w14:textId="77777777" w:rsidTr="00C70FE6">
        <w:trPr>
          <w:trHeight w:val="945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8710" w14:textId="77777777" w:rsidR="00C70FE6" w:rsidRPr="0042543C" w:rsidRDefault="00C70FE6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2543C">
              <w:rPr>
                <w:rFonts w:ascii="Verdana" w:hAnsi="Verdana" w:cs="Arial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36DE" w14:textId="77777777" w:rsidR="00C70FE6" w:rsidRPr="0042543C" w:rsidRDefault="00C70FE6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2543C">
              <w:rPr>
                <w:rFonts w:ascii="Verdana" w:hAnsi="Verdana" w:cs="Arial"/>
                <w:b/>
                <w:bCs/>
                <w:color w:val="000000"/>
                <w:sz w:val="20"/>
              </w:rPr>
              <w:t>Nazwa i adres Wykonawcy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DC7C" w14:textId="77777777" w:rsidR="00C70FE6" w:rsidRPr="0042543C" w:rsidRDefault="00C70FE6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>Cena oferty</w:t>
            </w:r>
            <w:r w:rsidRPr="0042543C"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 brutto (zł)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C41DD" w14:textId="77777777" w:rsidR="00C70FE6" w:rsidRPr="0042543C" w:rsidRDefault="00C70FE6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Okres gwarancji 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B77355" w14:textId="77777777" w:rsidR="00C70FE6" w:rsidRDefault="00C70FE6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Moc zasilacza komputera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>AiO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C70FE6" w:rsidRPr="0042543C" w14:paraId="62808C41" w14:textId="77777777" w:rsidTr="00C70FE6">
        <w:trPr>
          <w:trHeight w:val="990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8A134" w14:textId="3665AF45" w:rsidR="00C70FE6" w:rsidRPr="0042543C" w:rsidRDefault="00D01F51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35CF" w14:textId="77777777" w:rsidR="00C70FE6" w:rsidRDefault="002A31DC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ncNETcom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Sp. z o.o. 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Domaniówka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1/1 B,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 xml:space="preserve"> 25-413 Kielce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631F2" w14:textId="3FDD9F79" w:rsidR="00C70FE6" w:rsidRDefault="007D5C66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19 759,95</w:t>
            </w:r>
            <w:r w:rsidR="002A31DC">
              <w:rPr>
                <w:rFonts w:ascii="Verdana" w:hAnsi="Verdana" w:cs="Arial"/>
                <w:color w:val="000000"/>
                <w:sz w:val="20"/>
              </w:rPr>
              <w:t xml:space="preserve"> zł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6F264" w14:textId="77777777" w:rsidR="00C70FE6" w:rsidRDefault="002A31DC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 lat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EDF298" w14:textId="3DA76E39" w:rsidR="00C70FE6" w:rsidRDefault="002A31DC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br/>
            </w: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AiO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</w:t>
            </w:r>
            <w:r w:rsidR="00D01F51">
              <w:rPr>
                <w:rFonts w:ascii="Verdana" w:hAnsi="Verdana" w:cs="Arial"/>
                <w:color w:val="000000"/>
                <w:sz w:val="20"/>
              </w:rPr>
              <w:t>400</w:t>
            </w:r>
            <w:r>
              <w:rPr>
                <w:rFonts w:ascii="Verdana" w:hAnsi="Verdana" w:cs="Arial"/>
                <w:color w:val="000000"/>
                <w:sz w:val="20"/>
              </w:rPr>
              <w:t>W</w:t>
            </w:r>
          </w:p>
        </w:tc>
      </w:tr>
    </w:tbl>
    <w:p w14:paraId="1EB38290" w14:textId="77777777" w:rsidR="00C70FE6" w:rsidRDefault="00C70FE6" w:rsidP="00D13D76">
      <w:pPr>
        <w:jc w:val="right"/>
        <w:rPr>
          <w:rFonts w:ascii="Tahoma" w:eastAsia="Times New Roman" w:hAnsi="Tahoma" w:cs="Tahoma"/>
          <w:sz w:val="20"/>
          <w:szCs w:val="20"/>
        </w:rPr>
      </w:pPr>
    </w:p>
    <w:p w14:paraId="67A49185" w14:textId="77777777" w:rsidR="00C70FE6" w:rsidRDefault="00C70FE6" w:rsidP="00D13D76">
      <w:pPr>
        <w:jc w:val="right"/>
        <w:rPr>
          <w:rFonts w:ascii="Tahoma" w:eastAsia="Times New Roman" w:hAnsi="Tahoma" w:cs="Tahoma"/>
          <w:sz w:val="20"/>
          <w:szCs w:val="20"/>
        </w:rPr>
      </w:pPr>
    </w:p>
    <w:p w14:paraId="2F6F98E6" w14:textId="792979B6" w:rsidR="00C70FE6" w:rsidRDefault="00C70FE6" w:rsidP="00C70FE6">
      <w:pPr>
        <w:rPr>
          <w:rFonts w:ascii="Verdana" w:hAnsi="Verdana"/>
          <w:sz w:val="20"/>
        </w:rPr>
      </w:pPr>
      <w:r w:rsidRPr="0042543C">
        <w:rPr>
          <w:rFonts w:ascii="Verdana" w:hAnsi="Verdana"/>
          <w:sz w:val="20"/>
        </w:rPr>
        <w:t xml:space="preserve">Kwota jaką Zamawiający zamierza przeznaczyć na sfinansowanie zamówienia wynosi </w:t>
      </w:r>
      <w:r>
        <w:rPr>
          <w:rFonts w:ascii="Verdana" w:hAnsi="Verdana"/>
          <w:sz w:val="20"/>
        </w:rPr>
        <w:br/>
      </w:r>
      <w:r w:rsidR="00D01F51">
        <w:rPr>
          <w:rFonts w:ascii="Verdana" w:hAnsi="Verdana"/>
          <w:sz w:val="20"/>
        </w:rPr>
        <w:t>20000</w:t>
      </w:r>
      <w:r w:rsidRPr="0042543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zł</w:t>
      </w:r>
      <w:r w:rsidRPr="0042543C">
        <w:rPr>
          <w:rFonts w:ascii="Verdana" w:hAnsi="Verdana"/>
          <w:sz w:val="20"/>
        </w:rPr>
        <w:t xml:space="preserve"> brutto</w:t>
      </w:r>
      <w:r>
        <w:rPr>
          <w:rFonts w:ascii="Verdana" w:hAnsi="Verdana"/>
          <w:sz w:val="20"/>
        </w:rPr>
        <w:t>.</w:t>
      </w:r>
      <w:bookmarkStart w:id="0" w:name="_GoBack"/>
      <w:bookmarkEnd w:id="0"/>
    </w:p>
    <w:p w14:paraId="67497383" w14:textId="77777777" w:rsidR="00B07CEC" w:rsidRDefault="00B07CEC" w:rsidP="00C70FE6">
      <w:pPr>
        <w:rPr>
          <w:rFonts w:ascii="Verdana" w:hAnsi="Verdana"/>
          <w:sz w:val="20"/>
        </w:rPr>
      </w:pPr>
    </w:p>
    <w:sectPr w:rsidR="00B07CEC" w:rsidSect="00455178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76C9D" w14:textId="77777777" w:rsidR="00D532F1" w:rsidRDefault="00D532F1" w:rsidP="00A32CD0">
      <w:pPr>
        <w:spacing w:after="0" w:line="240" w:lineRule="auto"/>
      </w:pPr>
      <w:r>
        <w:separator/>
      </w:r>
    </w:p>
  </w:endnote>
  <w:endnote w:type="continuationSeparator" w:id="0">
    <w:p w14:paraId="4953ECAE" w14:textId="77777777" w:rsidR="00D532F1" w:rsidRDefault="00D532F1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CC5D2" w14:textId="77777777" w:rsidR="00D532F1" w:rsidRDefault="00D532F1" w:rsidP="00A32CD0">
      <w:pPr>
        <w:spacing w:after="0" w:line="240" w:lineRule="auto"/>
      </w:pPr>
      <w:r>
        <w:separator/>
      </w:r>
    </w:p>
  </w:footnote>
  <w:footnote w:type="continuationSeparator" w:id="0">
    <w:p w14:paraId="427A9088" w14:textId="77777777" w:rsidR="00D532F1" w:rsidRDefault="00D532F1" w:rsidP="00A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3A0B" w14:textId="77777777" w:rsidR="00C757CE" w:rsidRPr="002A0296" w:rsidRDefault="00C757CE" w:rsidP="00C757CE">
    <w:pPr>
      <w:pStyle w:val="Nagwek"/>
    </w:pPr>
  </w:p>
  <w:p w14:paraId="144F645B" w14:textId="77777777" w:rsidR="00C757CE" w:rsidRDefault="00C757CE" w:rsidP="00C757CE">
    <w:pPr>
      <w:jc w:val="both"/>
    </w:pPr>
    <w:r>
      <w:object w:dxaOrig="2560" w:dyaOrig="1849" w14:anchorId="30432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5231793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14:paraId="44C9BEEA" w14:textId="77777777" w:rsidR="00C757CE" w:rsidRPr="00591A22" w:rsidRDefault="00C757CE" w:rsidP="00C757CE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14:paraId="0AADF845" w14:textId="77777777" w:rsidR="00C757CE" w:rsidRPr="00591A22" w:rsidRDefault="00C757CE" w:rsidP="00C757CE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14:paraId="4F1A19B3" w14:textId="77777777" w:rsidR="00C757CE" w:rsidRPr="00856B1A" w:rsidRDefault="00C757CE" w:rsidP="00C757CE">
    <w:pPr>
      <w:pStyle w:val="Tekstpodstawowy"/>
      <w:spacing w:after="0"/>
      <w:rPr>
        <w:sz w:val="10"/>
        <w:szCs w:val="10"/>
      </w:rPr>
    </w:pPr>
  </w:p>
  <w:p w14:paraId="3758CF6E" w14:textId="53492E48" w:rsidR="00C757CE" w:rsidRPr="00D77A64" w:rsidRDefault="00C757CE" w:rsidP="00C757CE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 w:rsidR="003A5E3E">
      <w:tab/>
    </w:r>
    <w:r w:rsidR="003A5E3E">
      <w:tab/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D01F51">
      <w:rPr>
        <w:rFonts w:ascii="Verdana" w:hAnsi="Verdana"/>
        <w:b/>
        <w:bCs/>
        <w:sz w:val="16"/>
        <w:szCs w:val="14"/>
      </w:rPr>
      <w:t>3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651A7BE9" w14:textId="77777777" w:rsidR="00A32CD0" w:rsidRPr="00455178" w:rsidRDefault="00A32CD0" w:rsidP="009F780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4"/>
    <w:rsid w:val="00051D5C"/>
    <w:rsid w:val="000B588F"/>
    <w:rsid w:val="001475E9"/>
    <w:rsid w:val="00147D8F"/>
    <w:rsid w:val="001941F6"/>
    <w:rsid w:val="00265F91"/>
    <w:rsid w:val="002A31DC"/>
    <w:rsid w:val="002A47C9"/>
    <w:rsid w:val="002B34C7"/>
    <w:rsid w:val="002D0647"/>
    <w:rsid w:val="00311DC7"/>
    <w:rsid w:val="0031782D"/>
    <w:rsid w:val="003A5E3E"/>
    <w:rsid w:val="003A5FB0"/>
    <w:rsid w:val="00416F1D"/>
    <w:rsid w:val="004501B4"/>
    <w:rsid w:val="00455178"/>
    <w:rsid w:val="004801AD"/>
    <w:rsid w:val="004D11FF"/>
    <w:rsid w:val="00503510"/>
    <w:rsid w:val="00531A87"/>
    <w:rsid w:val="0053742D"/>
    <w:rsid w:val="005810E4"/>
    <w:rsid w:val="005D05B5"/>
    <w:rsid w:val="005E5234"/>
    <w:rsid w:val="0062009A"/>
    <w:rsid w:val="00630424"/>
    <w:rsid w:val="006D60EA"/>
    <w:rsid w:val="00737965"/>
    <w:rsid w:val="0076717F"/>
    <w:rsid w:val="007752D0"/>
    <w:rsid w:val="007A033A"/>
    <w:rsid w:val="007D5C66"/>
    <w:rsid w:val="0082527D"/>
    <w:rsid w:val="008552D0"/>
    <w:rsid w:val="00857E1C"/>
    <w:rsid w:val="00950ABD"/>
    <w:rsid w:val="00950C94"/>
    <w:rsid w:val="00983726"/>
    <w:rsid w:val="009F7801"/>
    <w:rsid w:val="00A32CD0"/>
    <w:rsid w:val="00A7354F"/>
    <w:rsid w:val="00A91C33"/>
    <w:rsid w:val="00AB0744"/>
    <w:rsid w:val="00AC5A00"/>
    <w:rsid w:val="00AC7DF8"/>
    <w:rsid w:val="00AD3770"/>
    <w:rsid w:val="00B07CEC"/>
    <w:rsid w:val="00B9012D"/>
    <w:rsid w:val="00B9712B"/>
    <w:rsid w:val="00BA18A6"/>
    <w:rsid w:val="00BE3231"/>
    <w:rsid w:val="00C33C4B"/>
    <w:rsid w:val="00C70FE6"/>
    <w:rsid w:val="00C757CE"/>
    <w:rsid w:val="00CF6496"/>
    <w:rsid w:val="00D01F51"/>
    <w:rsid w:val="00D13D76"/>
    <w:rsid w:val="00D4198C"/>
    <w:rsid w:val="00D47926"/>
    <w:rsid w:val="00D532F1"/>
    <w:rsid w:val="00DB019E"/>
    <w:rsid w:val="00E04ECF"/>
    <w:rsid w:val="00E42682"/>
    <w:rsid w:val="00E455D7"/>
    <w:rsid w:val="00E628A6"/>
    <w:rsid w:val="00E668D2"/>
    <w:rsid w:val="00E8378A"/>
    <w:rsid w:val="00E96630"/>
    <w:rsid w:val="00EF66BF"/>
    <w:rsid w:val="00F3045A"/>
    <w:rsid w:val="00F46974"/>
    <w:rsid w:val="00F84896"/>
    <w:rsid w:val="00FD7C84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432E2"/>
  <w15:docId w15:val="{FF340F72-D60F-40B6-89DA-171F07D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ejmik.kiel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E66DF-F972-4BAB-B8A8-E260A0EB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Grzegorz Główczyński</cp:lastModifiedBy>
  <cp:revision>8</cp:revision>
  <cp:lastPrinted>2019-11-14T09:08:00Z</cp:lastPrinted>
  <dcterms:created xsi:type="dcterms:W3CDTF">2019-11-13T08:28:00Z</dcterms:created>
  <dcterms:modified xsi:type="dcterms:W3CDTF">2019-11-14T09:17:00Z</dcterms:modified>
</cp:coreProperties>
</file>