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D5" w:rsidRPr="00EC6EED" w:rsidRDefault="00DC378E" w:rsidP="008E4702">
      <w:pPr>
        <w:tabs>
          <w:tab w:val="left" w:pos="5387"/>
        </w:tabs>
        <w:ind w:left="5387"/>
        <w:rPr>
          <w:sz w:val="22"/>
          <w:szCs w:val="22"/>
        </w:rPr>
      </w:pPr>
      <w:r w:rsidRPr="00EC6EED">
        <w:rPr>
          <w:sz w:val="22"/>
          <w:szCs w:val="22"/>
        </w:rPr>
        <w:t>Załącznik do uchwały Nr</w:t>
      </w:r>
      <w:r w:rsidR="00D63588">
        <w:rPr>
          <w:sz w:val="22"/>
          <w:szCs w:val="22"/>
        </w:rPr>
        <w:t xml:space="preserve"> </w:t>
      </w:r>
      <w:r w:rsidR="00C91DD0">
        <w:rPr>
          <w:sz w:val="22"/>
          <w:szCs w:val="22"/>
        </w:rPr>
        <w:t>122</w:t>
      </w:r>
      <w:r w:rsidR="00A42E3B" w:rsidRPr="00EC6EED">
        <w:rPr>
          <w:sz w:val="22"/>
          <w:szCs w:val="22"/>
        </w:rPr>
        <w:t>/1</w:t>
      </w:r>
      <w:r w:rsidR="00C11BC1">
        <w:rPr>
          <w:sz w:val="22"/>
          <w:szCs w:val="22"/>
        </w:rPr>
        <w:t>9</w:t>
      </w:r>
      <w:r w:rsidR="008E4702">
        <w:rPr>
          <w:sz w:val="22"/>
          <w:szCs w:val="22"/>
        </w:rPr>
        <w:t xml:space="preserve"> </w:t>
      </w:r>
      <w:r w:rsidR="008E4702">
        <w:rPr>
          <w:sz w:val="22"/>
          <w:szCs w:val="22"/>
        </w:rPr>
        <w:br/>
      </w:r>
      <w:r w:rsidR="00523CD5" w:rsidRPr="00EC6EED">
        <w:rPr>
          <w:sz w:val="22"/>
          <w:szCs w:val="22"/>
        </w:rPr>
        <w:t>Zarządu Województwa Świętokrzyskiego</w:t>
      </w:r>
      <w:r w:rsidR="008E4702">
        <w:rPr>
          <w:sz w:val="22"/>
          <w:szCs w:val="22"/>
        </w:rPr>
        <w:t xml:space="preserve"> </w:t>
      </w:r>
      <w:r w:rsidR="003E6058" w:rsidRPr="00EC6EED">
        <w:rPr>
          <w:sz w:val="22"/>
          <w:szCs w:val="22"/>
        </w:rPr>
        <w:t xml:space="preserve">z dnia </w:t>
      </w:r>
      <w:r w:rsidR="00C11BC1">
        <w:rPr>
          <w:sz w:val="22"/>
          <w:szCs w:val="22"/>
        </w:rPr>
        <w:t xml:space="preserve"> </w:t>
      </w:r>
      <w:r w:rsidR="00C91DD0">
        <w:rPr>
          <w:sz w:val="22"/>
          <w:szCs w:val="22"/>
        </w:rPr>
        <w:t>9 stycznia</w:t>
      </w:r>
      <w:r w:rsidR="004575CF" w:rsidRPr="00EC6EED">
        <w:rPr>
          <w:sz w:val="22"/>
          <w:szCs w:val="22"/>
        </w:rPr>
        <w:t xml:space="preserve"> </w:t>
      </w:r>
      <w:r w:rsidR="00A42E3B" w:rsidRPr="00EC6EED">
        <w:rPr>
          <w:sz w:val="22"/>
          <w:szCs w:val="22"/>
        </w:rPr>
        <w:t>201</w:t>
      </w:r>
      <w:r w:rsidR="00C11BC1">
        <w:rPr>
          <w:sz w:val="22"/>
          <w:szCs w:val="22"/>
        </w:rPr>
        <w:t>9</w:t>
      </w:r>
      <w:r w:rsidR="00523CD5" w:rsidRPr="00EC6EED">
        <w:rPr>
          <w:sz w:val="22"/>
          <w:szCs w:val="22"/>
        </w:rPr>
        <w:t xml:space="preserve"> roku</w:t>
      </w:r>
    </w:p>
    <w:p w:rsidR="00523CD5" w:rsidRPr="00EC6EED" w:rsidRDefault="00523CD5" w:rsidP="005D3C58">
      <w:pPr>
        <w:tabs>
          <w:tab w:val="left" w:pos="3080"/>
        </w:tabs>
        <w:rPr>
          <w:b/>
          <w:sz w:val="22"/>
          <w:szCs w:val="22"/>
        </w:rPr>
      </w:pPr>
    </w:p>
    <w:p w:rsidR="00523CD5" w:rsidRPr="008E4702" w:rsidRDefault="00523CD5" w:rsidP="005D3C58">
      <w:pPr>
        <w:tabs>
          <w:tab w:val="left" w:pos="3080"/>
        </w:tabs>
        <w:jc w:val="center"/>
        <w:rPr>
          <w:b/>
          <w:sz w:val="24"/>
        </w:rPr>
      </w:pPr>
    </w:p>
    <w:p w:rsidR="00731E21" w:rsidRPr="008E4702" w:rsidRDefault="00731E21" w:rsidP="005D3C58">
      <w:pPr>
        <w:tabs>
          <w:tab w:val="left" w:pos="3080"/>
        </w:tabs>
        <w:jc w:val="center"/>
        <w:rPr>
          <w:b/>
          <w:sz w:val="24"/>
        </w:rPr>
      </w:pPr>
      <w:r w:rsidRPr="008E4702">
        <w:rPr>
          <w:b/>
          <w:sz w:val="24"/>
        </w:rPr>
        <w:t>OGŁOSZENIE</w:t>
      </w:r>
    </w:p>
    <w:p w:rsidR="00731E21" w:rsidRPr="008E4702" w:rsidRDefault="00731E21" w:rsidP="005D3C58">
      <w:pPr>
        <w:tabs>
          <w:tab w:val="left" w:pos="3080"/>
        </w:tabs>
        <w:jc w:val="center"/>
        <w:rPr>
          <w:sz w:val="24"/>
        </w:rPr>
      </w:pPr>
    </w:p>
    <w:p w:rsidR="00644CB6" w:rsidRPr="008E4702" w:rsidRDefault="00E53BD1" w:rsidP="00E53BD1">
      <w:pPr>
        <w:jc w:val="both"/>
        <w:rPr>
          <w:sz w:val="24"/>
        </w:rPr>
      </w:pPr>
      <w:r w:rsidRPr="008E4702">
        <w:rPr>
          <w:sz w:val="24"/>
        </w:rPr>
        <w:t xml:space="preserve">Na podstawie </w:t>
      </w:r>
      <w:r w:rsidR="005275C8" w:rsidRPr="008E4702">
        <w:rPr>
          <w:sz w:val="24"/>
        </w:rPr>
        <w:t>art. 4 ust. 1 pkt 14, art. 11 ust. 1 i 2 oraz art. 13 ust. 1 ustawy z dnia 24 kwietnia 2003 r. o działalności pożytku publicznego i o wolontariacie (Dz. U. z 201</w:t>
      </w:r>
      <w:r w:rsidR="00C11BC1">
        <w:rPr>
          <w:sz w:val="24"/>
        </w:rPr>
        <w:t>8 r. poz. 450</w:t>
      </w:r>
      <w:r w:rsidR="00091DDD" w:rsidRPr="008E4702">
        <w:rPr>
          <w:sz w:val="24"/>
        </w:rPr>
        <w:t>,</w:t>
      </w:r>
      <w:r w:rsidR="005275C8" w:rsidRPr="008E4702">
        <w:rPr>
          <w:sz w:val="24"/>
        </w:rPr>
        <w:t xml:space="preserve"> z</w:t>
      </w:r>
      <w:r w:rsidR="00EC6EED" w:rsidRPr="008E4702">
        <w:rPr>
          <w:sz w:val="24"/>
        </w:rPr>
        <w:t> </w:t>
      </w:r>
      <w:proofErr w:type="spellStart"/>
      <w:r w:rsidR="005275C8" w:rsidRPr="008E4702">
        <w:rPr>
          <w:sz w:val="24"/>
        </w:rPr>
        <w:t>pó</w:t>
      </w:r>
      <w:r w:rsidR="00C06D9A" w:rsidRPr="008E4702">
        <w:rPr>
          <w:sz w:val="24"/>
        </w:rPr>
        <w:t>ź</w:t>
      </w:r>
      <w:r w:rsidR="005275C8" w:rsidRPr="008E4702">
        <w:rPr>
          <w:sz w:val="24"/>
        </w:rPr>
        <w:t>n</w:t>
      </w:r>
      <w:proofErr w:type="spellEnd"/>
      <w:r w:rsidR="005275C8" w:rsidRPr="008E4702">
        <w:rPr>
          <w:sz w:val="24"/>
        </w:rPr>
        <w:t>. zm.), art. 14 ust. 1 pkt 1 i art. 41 ust. 1 ustawy z dnia 5 czerwca 1998 r. o samorządzie województwa (Dz. U. z 201</w:t>
      </w:r>
      <w:r w:rsidR="00C11BC1">
        <w:rPr>
          <w:sz w:val="24"/>
        </w:rPr>
        <w:t>8 r. poz. 913</w:t>
      </w:r>
      <w:r w:rsidR="00EC6EED" w:rsidRPr="008E4702">
        <w:rPr>
          <w:sz w:val="24"/>
        </w:rPr>
        <w:t xml:space="preserve">, z </w:t>
      </w:r>
      <w:proofErr w:type="spellStart"/>
      <w:r w:rsidR="00EC6EED" w:rsidRPr="008E4702">
        <w:rPr>
          <w:sz w:val="24"/>
        </w:rPr>
        <w:t>późn</w:t>
      </w:r>
      <w:proofErr w:type="spellEnd"/>
      <w:r w:rsidR="00EC6EED" w:rsidRPr="008E4702">
        <w:rPr>
          <w:sz w:val="24"/>
        </w:rPr>
        <w:t>. zm.</w:t>
      </w:r>
      <w:r w:rsidR="005275C8" w:rsidRPr="008E4702">
        <w:rPr>
          <w:sz w:val="24"/>
        </w:rPr>
        <w:t>) oraz</w:t>
      </w:r>
      <w:r w:rsidR="00795714" w:rsidRPr="008E4702">
        <w:rPr>
          <w:sz w:val="24"/>
        </w:rPr>
        <w:t xml:space="preserve"> § 6 pkt 1 i § 23 </w:t>
      </w:r>
      <w:r w:rsidR="005275C8" w:rsidRPr="008E4702">
        <w:rPr>
          <w:sz w:val="24"/>
        </w:rPr>
        <w:t>Programu Współpracy Samorządu Województwa Świętokrzyskiego z Organizacjami Pozarządowymi na 201</w:t>
      </w:r>
      <w:r w:rsidR="00C11BC1">
        <w:rPr>
          <w:sz w:val="24"/>
        </w:rPr>
        <w:t>9</w:t>
      </w:r>
      <w:r w:rsidR="005275C8" w:rsidRPr="008E4702">
        <w:rPr>
          <w:sz w:val="24"/>
        </w:rPr>
        <w:t xml:space="preserve"> r., stanowiącego załącznik do uchwały Nr I</w:t>
      </w:r>
      <w:r w:rsidR="00C11BC1">
        <w:rPr>
          <w:sz w:val="24"/>
        </w:rPr>
        <w:t>I</w:t>
      </w:r>
      <w:r w:rsidR="005275C8" w:rsidRPr="008E4702">
        <w:rPr>
          <w:sz w:val="24"/>
        </w:rPr>
        <w:t>/</w:t>
      </w:r>
      <w:r w:rsidR="00C11BC1">
        <w:rPr>
          <w:sz w:val="24"/>
        </w:rPr>
        <w:t>31</w:t>
      </w:r>
      <w:r w:rsidR="005275C8" w:rsidRPr="008E4702">
        <w:rPr>
          <w:sz w:val="24"/>
        </w:rPr>
        <w:t>/1</w:t>
      </w:r>
      <w:r w:rsidR="00C11BC1">
        <w:rPr>
          <w:sz w:val="24"/>
        </w:rPr>
        <w:t>8</w:t>
      </w:r>
      <w:r w:rsidR="005275C8" w:rsidRPr="008E4702">
        <w:rPr>
          <w:sz w:val="24"/>
        </w:rPr>
        <w:t xml:space="preserve"> Sejmiku Wojew</w:t>
      </w:r>
      <w:r w:rsidR="00C11BC1">
        <w:rPr>
          <w:sz w:val="24"/>
        </w:rPr>
        <w:t xml:space="preserve">ództwa Świętokrzyskiego z dnia 30 listopada </w:t>
      </w:r>
      <w:r w:rsidR="005275C8" w:rsidRPr="008E4702">
        <w:rPr>
          <w:sz w:val="24"/>
        </w:rPr>
        <w:t>201</w:t>
      </w:r>
      <w:r w:rsidR="00C11BC1">
        <w:rPr>
          <w:sz w:val="24"/>
        </w:rPr>
        <w:t>8</w:t>
      </w:r>
      <w:r w:rsidR="005275C8" w:rsidRPr="008E4702">
        <w:rPr>
          <w:sz w:val="24"/>
        </w:rPr>
        <w:t xml:space="preserve"> r. w sprawie przyjęcia do realizacji Programu Współpracy Samorządu Województwa Świętokrzyskiego z Organizacjami Pozarządowymi na 201</w:t>
      </w:r>
      <w:r w:rsidR="00C11BC1">
        <w:rPr>
          <w:sz w:val="24"/>
        </w:rPr>
        <w:t>9</w:t>
      </w:r>
      <w:r w:rsidR="005275C8" w:rsidRPr="008E4702">
        <w:rPr>
          <w:sz w:val="24"/>
        </w:rPr>
        <w:t xml:space="preserve"> r. </w:t>
      </w:r>
    </w:p>
    <w:p w:rsidR="00307809" w:rsidRPr="008E4702" w:rsidRDefault="00307809" w:rsidP="00E53BD1">
      <w:pPr>
        <w:jc w:val="both"/>
        <w:rPr>
          <w:sz w:val="24"/>
        </w:rPr>
      </w:pPr>
    </w:p>
    <w:p w:rsidR="005275C8" w:rsidRPr="008E4702" w:rsidRDefault="005275C8" w:rsidP="00E53BD1">
      <w:pPr>
        <w:jc w:val="both"/>
        <w:rPr>
          <w:sz w:val="24"/>
        </w:rPr>
      </w:pPr>
    </w:p>
    <w:p w:rsidR="00E53BD1" w:rsidRPr="008E4702" w:rsidRDefault="00E53BD1" w:rsidP="00E53BD1">
      <w:pPr>
        <w:tabs>
          <w:tab w:val="left" w:pos="3080"/>
        </w:tabs>
        <w:jc w:val="center"/>
        <w:rPr>
          <w:b/>
          <w:sz w:val="24"/>
        </w:rPr>
      </w:pPr>
      <w:r w:rsidRPr="008E4702">
        <w:rPr>
          <w:b/>
          <w:sz w:val="24"/>
        </w:rPr>
        <w:t>Zarząd Województwa Świętokrzyskiego</w:t>
      </w:r>
      <w:r w:rsidR="005B6C30" w:rsidRPr="008E4702">
        <w:rPr>
          <w:b/>
          <w:sz w:val="24"/>
        </w:rPr>
        <w:t xml:space="preserve"> ogłasza</w:t>
      </w:r>
      <w:r w:rsidR="00644CB6" w:rsidRPr="008E4702">
        <w:rPr>
          <w:b/>
          <w:sz w:val="24"/>
        </w:rPr>
        <w:t xml:space="preserve"> otwarty konkurs ofert</w:t>
      </w:r>
    </w:p>
    <w:p w:rsidR="005B6C30" w:rsidRPr="008E4702" w:rsidRDefault="005B6C30" w:rsidP="00E53BD1">
      <w:pPr>
        <w:tabs>
          <w:tab w:val="left" w:pos="3080"/>
        </w:tabs>
        <w:jc w:val="center"/>
        <w:rPr>
          <w:b/>
          <w:sz w:val="24"/>
        </w:rPr>
      </w:pPr>
    </w:p>
    <w:p w:rsidR="005B6C30" w:rsidRPr="008E4702" w:rsidRDefault="00E53BD1" w:rsidP="00E53BD1">
      <w:pPr>
        <w:jc w:val="center"/>
        <w:rPr>
          <w:b/>
          <w:sz w:val="24"/>
        </w:rPr>
      </w:pPr>
      <w:r w:rsidRPr="008E4702">
        <w:rPr>
          <w:b/>
          <w:sz w:val="24"/>
        </w:rPr>
        <w:t xml:space="preserve"> </w:t>
      </w:r>
      <w:r w:rsidR="008E44D0" w:rsidRPr="008E4702">
        <w:rPr>
          <w:b/>
          <w:sz w:val="24"/>
        </w:rPr>
        <w:t>„Świętokrzyskie dla młodych”</w:t>
      </w:r>
    </w:p>
    <w:p w:rsidR="005B6C30" w:rsidRPr="008E4702" w:rsidRDefault="005B6C30" w:rsidP="00E53BD1">
      <w:pPr>
        <w:jc w:val="center"/>
        <w:rPr>
          <w:b/>
          <w:sz w:val="24"/>
        </w:rPr>
      </w:pPr>
    </w:p>
    <w:p w:rsidR="00E53BD1" w:rsidRPr="008E4702" w:rsidRDefault="00E53BD1" w:rsidP="005B6C30">
      <w:pPr>
        <w:jc w:val="both"/>
        <w:rPr>
          <w:b/>
          <w:sz w:val="24"/>
        </w:rPr>
      </w:pPr>
      <w:r w:rsidRPr="008E4702">
        <w:rPr>
          <w:b/>
          <w:sz w:val="24"/>
        </w:rPr>
        <w:t xml:space="preserve">na wsparcie realizacji </w:t>
      </w:r>
      <w:r w:rsidR="005B6C30" w:rsidRPr="008E4702">
        <w:rPr>
          <w:b/>
          <w:sz w:val="24"/>
        </w:rPr>
        <w:t xml:space="preserve">zadań publicznych Województwa </w:t>
      </w:r>
      <w:r w:rsidRPr="008E4702">
        <w:rPr>
          <w:b/>
          <w:sz w:val="24"/>
        </w:rPr>
        <w:t>Świętokrzyskiego</w:t>
      </w:r>
      <w:r w:rsidR="00C06D9A" w:rsidRPr="008E4702">
        <w:rPr>
          <w:b/>
          <w:sz w:val="24"/>
        </w:rPr>
        <w:t xml:space="preserve"> </w:t>
      </w:r>
      <w:r w:rsidRPr="008E4702">
        <w:rPr>
          <w:b/>
          <w:sz w:val="24"/>
        </w:rPr>
        <w:t>o charakterze edukacyjnym i</w:t>
      </w:r>
      <w:r w:rsidRPr="008E4702">
        <w:rPr>
          <w:sz w:val="24"/>
        </w:rPr>
        <w:t> </w:t>
      </w:r>
      <w:r w:rsidRPr="008E4702">
        <w:rPr>
          <w:b/>
          <w:sz w:val="24"/>
        </w:rPr>
        <w:t>wychowawczym, wzmacniających postawy społeczne i obywatelskie młodzieży z regionu świętokrzyskiego w 201</w:t>
      </w:r>
      <w:r w:rsidR="00C11BC1">
        <w:rPr>
          <w:b/>
          <w:sz w:val="24"/>
        </w:rPr>
        <w:t>9</w:t>
      </w:r>
      <w:r w:rsidRPr="008E4702">
        <w:rPr>
          <w:b/>
          <w:sz w:val="24"/>
        </w:rPr>
        <w:t xml:space="preserve"> roku:</w:t>
      </w:r>
    </w:p>
    <w:p w:rsidR="00E53BD1" w:rsidRPr="008E4702" w:rsidRDefault="00E53BD1" w:rsidP="005B6C30">
      <w:pPr>
        <w:jc w:val="both"/>
        <w:rPr>
          <w:b/>
          <w:sz w:val="24"/>
        </w:rPr>
      </w:pPr>
    </w:p>
    <w:p w:rsidR="00795714" w:rsidRPr="008E4702" w:rsidRDefault="00795714" w:rsidP="00795714">
      <w:pPr>
        <w:suppressAutoHyphens/>
        <w:rPr>
          <w:sz w:val="24"/>
        </w:rPr>
      </w:pPr>
      <w:r w:rsidRPr="008E4702">
        <w:rPr>
          <w:b/>
          <w:bCs/>
          <w:sz w:val="24"/>
          <w:shd w:val="clear" w:color="auto" w:fill="FFFFFF"/>
        </w:rPr>
        <w:t>Zadanie 1:</w:t>
      </w:r>
      <w:r w:rsidRPr="008E4702">
        <w:rPr>
          <w:sz w:val="24"/>
          <w:shd w:val="clear" w:color="auto" w:fill="FFFFFF"/>
        </w:rPr>
        <w:t xml:space="preserve"> </w:t>
      </w:r>
      <w:r w:rsidRPr="008E4702">
        <w:rPr>
          <w:sz w:val="24"/>
        </w:rPr>
        <w:t xml:space="preserve">wzmacnianie potencjału organizacji młodzieżowych i pracujących z młodzieżą oraz zwiększanie dostępu do informacji młodzieżowej, </w:t>
      </w:r>
    </w:p>
    <w:p w:rsidR="00EC6EED" w:rsidRPr="008E4702" w:rsidRDefault="00EC6EED" w:rsidP="00795714">
      <w:pPr>
        <w:suppressAutoHyphens/>
        <w:rPr>
          <w:sz w:val="24"/>
        </w:rPr>
      </w:pPr>
    </w:p>
    <w:p w:rsidR="00795714" w:rsidRPr="008E4702" w:rsidRDefault="00795714" w:rsidP="00795714">
      <w:pPr>
        <w:suppressAutoHyphens/>
        <w:rPr>
          <w:sz w:val="24"/>
        </w:rPr>
      </w:pPr>
      <w:r w:rsidRPr="008E4702">
        <w:rPr>
          <w:b/>
          <w:bCs/>
          <w:sz w:val="24"/>
          <w:shd w:val="clear" w:color="auto" w:fill="FFFFFF"/>
        </w:rPr>
        <w:t xml:space="preserve">Zadanie 2: </w:t>
      </w:r>
      <w:r w:rsidRPr="008E4702">
        <w:rPr>
          <w:sz w:val="24"/>
        </w:rPr>
        <w:t>podnoszenie kompetencji liderów grup młodzieżowych oraz tworzenie mechanizmów wsparcia merytorycznego i finansowego nieformalnym grupom młodzieżowym,</w:t>
      </w:r>
    </w:p>
    <w:p w:rsidR="00EC6EED" w:rsidRPr="008E4702" w:rsidRDefault="00EC6EED" w:rsidP="00795714">
      <w:pPr>
        <w:suppressAutoHyphens/>
        <w:rPr>
          <w:sz w:val="24"/>
        </w:rPr>
      </w:pPr>
    </w:p>
    <w:p w:rsidR="00795714" w:rsidRPr="008E4702" w:rsidRDefault="00795714" w:rsidP="00795714">
      <w:pPr>
        <w:spacing w:after="240"/>
        <w:jc w:val="both"/>
        <w:rPr>
          <w:sz w:val="24"/>
          <w:shd w:val="clear" w:color="auto" w:fill="FFFFFF"/>
        </w:rPr>
      </w:pPr>
      <w:r w:rsidRPr="008E4702">
        <w:rPr>
          <w:b/>
          <w:bCs/>
          <w:sz w:val="24"/>
          <w:shd w:val="clear" w:color="auto" w:fill="FFFFFF"/>
        </w:rPr>
        <w:t>Zadanie 3:</w:t>
      </w:r>
      <w:r w:rsidRPr="008E4702">
        <w:rPr>
          <w:sz w:val="24"/>
          <w:shd w:val="clear" w:color="auto" w:fill="FFFFFF"/>
        </w:rPr>
        <w:t xml:space="preserve"> </w:t>
      </w:r>
      <w:r w:rsidRPr="008E4702">
        <w:rPr>
          <w:sz w:val="24"/>
        </w:rPr>
        <w:t>podnoszenie kompetencji osób dorosłych bezpośrednio pracujących z młodzieżą oraz pracujących na rzecz młodzieży</w:t>
      </w:r>
      <w:r w:rsidRPr="008E4702">
        <w:rPr>
          <w:sz w:val="24"/>
          <w:shd w:val="clear" w:color="auto" w:fill="FFFFFF"/>
        </w:rPr>
        <w:t xml:space="preserve">. </w:t>
      </w:r>
    </w:p>
    <w:p w:rsidR="00E53BD1" w:rsidRPr="000A1F9E" w:rsidRDefault="005B6C30" w:rsidP="00E53BD1">
      <w:pPr>
        <w:tabs>
          <w:tab w:val="left" w:pos="3080"/>
        </w:tabs>
        <w:spacing w:after="240"/>
        <w:jc w:val="both"/>
        <w:rPr>
          <w:sz w:val="24"/>
          <w:shd w:val="clear" w:color="auto" w:fill="FFFFFF"/>
        </w:rPr>
      </w:pPr>
      <w:r w:rsidRPr="008E4702">
        <w:rPr>
          <w:sz w:val="24"/>
          <w:shd w:val="clear" w:color="auto" w:fill="FFFFFF"/>
        </w:rPr>
        <w:t>Na realizację ww. zadań</w:t>
      </w:r>
      <w:r w:rsidR="00E53BD1" w:rsidRPr="008E4702">
        <w:rPr>
          <w:sz w:val="24"/>
          <w:shd w:val="clear" w:color="auto" w:fill="FFFFFF"/>
        </w:rPr>
        <w:t xml:space="preserve"> zaplanowano środki finansowe w wysokości </w:t>
      </w:r>
      <w:r w:rsidR="005275C8" w:rsidRPr="000A1F9E">
        <w:rPr>
          <w:sz w:val="24"/>
          <w:shd w:val="clear" w:color="auto" w:fill="FFFFFF"/>
        </w:rPr>
        <w:t>95</w:t>
      </w:r>
      <w:r w:rsidR="00E53BD1" w:rsidRPr="000A1F9E">
        <w:rPr>
          <w:sz w:val="24"/>
          <w:shd w:val="clear" w:color="auto" w:fill="FFFFFF"/>
        </w:rPr>
        <w:t> 000 PLN.</w:t>
      </w:r>
    </w:p>
    <w:p w:rsidR="00E53BD1" w:rsidRPr="008E4702" w:rsidRDefault="00E53BD1" w:rsidP="00E53BD1">
      <w:pPr>
        <w:spacing w:after="240"/>
        <w:jc w:val="both"/>
        <w:rPr>
          <w:sz w:val="24"/>
          <w:shd w:val="clear" w:color="auto" w:fill="FFFFFF"/>
        </w:rPr>
      </w:pPr>
      <w:r w:rsidRPr="008E4702">
        <w:rPr>
          <w:sz w:val="24"/>
          <w:shd w:val="clear" w:color="auto" w:fill="FFFFFF"/>
        </w:rPr>
        <w:t xml:space="preserve">Realizacja zadań ma przyczynić się do </w:t>
      </w:r>
      <w:r w:rsidRPr="008E4702">
        <w:rPr>
          <w:b/>
          <w:bCs/>
          <w:sz w:val="24"/>
          <w:shd w:val="clear" w:color="auto" w:fill="FFFFFF"/>
        </w:rPr>
        <w:t xml:space="preserve">zwiększenia zaangażowania młodzieży w aktywność społeczną i obywatelską </w:t>
      </w:r>
      <w:r w:rsidRPr="008E4702">
        <w:rPr>
          <w:sz w:val="24"/>
          <w:shd w:val="clear" w:color="auto" w:fill="FFFFFF"/>
        </w:rPr>
        <w:t xml:space="preserve">na terenie województwa świętokrzyskiego oraz </w:t>
      </w:r>
      <w:r w:rsidRPr="008E4702">
        <w:rPr>
          <w:b/>
          <w:bCs/>
          <w:sz w:val="24"/>
          <w:shd w:val="clear" w:color="auto" w:fill="FFFFFF"/>
        </w:rPr>
        <w:t>podniesienia ich umiejętności społecznych.</w:t>
      </w:r>
      <w:r w:rsidRPr="008E4702">
        <w:rPr>
          <w:sz w:val="24"/>
          <w:shd w:val="clear" w:color="auto" w:fill="FFFFFF"/>
        </w:rPr>
        <w:t xml:space="preserve"> Umiejętności społeczne są rozumiane jako umiejętność pracy w grupie, zdolność do konstruktywnego porozumiewania się w różnych środowiskach, umiejętność budowania zaufania, zdolność do empatii, wykazywania się tolerancją, wyrażania i rozumienia różnych punktów widzenia, negocjowania, a także zdolność do uczestnictwa  w procesach podejmowania decyzji.</w:t>
      </w:r>
    </w:p>
    <w:p w:rsidR="00731E21" w:rsidRPr="008E4702" w:rsidRDefault="00731E21" w:rsidP="000E75D1">
      <w:pPr>
        <w:numPr>
          <w:ilvl w:val="3"/>
          <w:numId w:val="1"/>
        </w:numPr>
        <w:tabs>
          <w:tab w:val="left" w:pos="3080"/>
        </w:tabs>
        <w:spacing w:before="240" w:after="120"/>
        <w:jc w:val="both"/>
        <w:rPr>
          <w:b/>
          <w:sz w:val="24"/>
        </w:rPr>
      </w:pPr>
      <w:r w:rsidRPr="008E4702">
        <w:rPr>
          <w:b/>
          <w:sz w:val="24"/>
        </w:rPr>
        <w:t>Podmioty uprawnione do złożenia oferty</w:t>
      </w:r>
    </w:p>
    <w:p w:rsidR="00731E21" w:rsidRPr="008E4702" w:rsidRDefault="00731E21" w:rsidP="000E75D1">
      <w:pPr>
        <w:pStyle w:val="NormalnyWeb"/>
        <w:numPr>
          <w:ilvl w:val="0"/>
          <w:numId w:val="2"/>
        </w:numPr>
        <w:tabs>
          <w:tab w:val="clear" w:pos="700"/>
          <w:tab w:val="num" w:pos="426"/>
          <w:tab w:val="left" w:pos="3080"/>
        </w:tabs>
        <w:spacing w:before="24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>Podmiotami uprawnionymi do złożenia oferty w niniejszym konkursie są działające w</w:t>
      </w:r>
      <w:r w:rsidR="00B95348" w:rsidRPr="008E47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>dziedzinie oświaty:</w:t>
      </w:r>
    </w:p>
    <w:p w:rsidR="00731E21" w:rsidRPr="008E4702" w:rsidRDefault="00731E21" w:rsidP="000E75D1">
      <w:pPr>
        <w:pStyle w:val="NormalnyWeb"/>
        <w:numPr>
          <w:ilvl w:val="0"/>
          <w:numId w:val="3"/>
        </w:numPr>
        <w:tabs>
          <w:tab w:val="clear" w:pos="700"/>
          <w:tab w:val="num" w:pos="993"/>
        </w:tabs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organizacje pozarządowe w rozumieniu ustawy z dnia </w:t>
      </w:r>
      <w:r w:rsidR="00B95348" w:rsidRPr="008E4702">
        <w:rPr>
          <w:rFonts w:ascii="Times New Roman" w:eastAsia="Times New Roman" w:hAnsi="Times New Roman" w:cs="Times New Roman"/>
          <w:sz w:val="24"/>
          <w:szCs w:val="24"/>
        </w:rPr>
        <w:t>24 kwietnia 2003 r. o 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>działalności pożytku publicznego i</w:t>
      </w:r>
      <w:r w:rsidR="00550FF2" w:rsidRPr="008E4702">
        <w:rPr>
          <w:rFonts w:ascii="Times New Roman" w:eastAsia="Times New Roman" w:hAnsi="Times New Roman" w:cs="Times New Roman"/>
          <w:sz w:val="24"/>
          <w:szCs w:val="24"/>
        </w:rPr>
        <w:t xml:space="preserve"> o wolontariacie (Dz. U. </w:t>
      </w:r>
      <w:r w:rsidR="00B95348" w:rsidRPr="008E4702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A67D84" w:rsidRPr="008E4702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11BC1">
        <w:rPr>
          <w:rFonts w:ascii="Times New Roman" w:eastAsia="Times New Roman" w:hAnsi="Times New Roman" w:cs="Times New Roman"/>
          <w:sz w:val="24"/>
          <w:szCs w:val="24"/>
        </w:rPr>
        <w:t>8</w:t>
      </w:r>
      <w:r w:rsidR="00B95348" w:rsidRPr="008E470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C11BC1">
        <w:rPr>
          <w:rFonts w:ascii="Times New Roman" w:eastAsia="Times New Roman" w:hAnsi="Times New Roman" w:cs="Times New Roman"/>
          <w:sz w:val="24"/>
          <w:szCs w:val="24"/>
        </w:rPr>
        <w:t>450</w:t>
      </w:r>
      <w:r w:rsidR="00091DDD" w:rsidRPr="008E47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75C8" w:rsidRPr="008E4702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5275C8" w:rsidRPr="008E4702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5275C8" w:rsidRPr="008E4702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731E21" w:rsidRPr="008E4702" w:rsidRDefault="00731E21" w:rsidP="000E75D1">
      <w:pPr>
        <w:pStyle w:val="NormalnyWeb"/>
        <w:numPr>
          <w:ilvl w:val="0"/>
          <w:numId w:val="3"/>
        </w:numPr>
        <w:tabs>
          <w:tab w:val="clear" w:pos="700"/>
          <w:tab w:val="num" w:pos="993"/>
          <w:tab w:val="left" w:pos="3080"/>
        </w:tabs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>osoby prawne i jednostki organizacyjne działające na podstawie przepisów o</w:t>
      </w:r>
      <w:r w:rsidR="006D79E7" w:rsidRPr="008E47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>stosunku Państwa do Kościoła Katolickiego w Rzeczypospolitej Polskiej,</w:t>
      </w:r>
      <w:r w:rsidR="006D79E7" w:rsidRPr="008E4702">
        <w:rPr>
          <w:rFonts w:ascii="Times New Roman" w:eastAsia="Times New Roman" w:hAnsi="Times New Roman" w:cs="Times New Roman"/>
          <w:sz w:val="24"/>
          <w:szCs w:val="24"/>
        </w:rPr>
        <w:t xml:space="preserve"> o 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>stosunku Państwa do innych kościołów</w:t>
      </w:r>
      <w:r w:rsidR="006D79E7" w:rsidRPr="008E4702">
        <w:rPr>
          <w:rFonts w:ascii="Times New Roman" w:eastAsia="Times New Roman" w:hAnsi="Times New Roman" w:cs="Times New Roman"/>
          <w:sz w:val="24"/>
          <w:szCs w:val="24"/>
        </w:rPr>
        <w:t xml:space="preserve"> i związków wyznaniowych oraz o 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>gwarancjach wolności sumienia i wyznania, jeżeli ich cele statutowe obejmują prowadzenie d</w:t>
      </w:r>
      <w:r w:rsidR="00E715E2" w:rsidRPr="008E4702">
        <w:rPr>
          <w:rFonts w:ascii="Times New Roman" w:eastAsia="Times New Roman" w:hAnsi="Times New Roman" w:cs="Times New Roman"/>
          <w:sz w:val="24"/>
          <w:szCs w:val="24"/>
        </w:rPr>
        <w:t>ziałalności pożytku publicznego,</w:t>
      </w:r>
    </w:p>
    <w:p w:rsidR="00731E21" w:rsidRPr="008E4702" w:rsidRDefault="00731E21" w:rsidP="000E75D1">
      <w:pPr>
        <w:pStyle w:val="NormalnyWeb"/>
        <w:numPr>
          <w:ilvl w:val="0"/>
          <w:numId w:val="3"/>
        </w:numPr>
        <w:tabs>
          <w:tab w:val="clear" w:pos="700"/>
          <w:tab w:val="num" w:pos="993"/>
          <w:tab w:val="left" w:pos="3080"/>
        </w:tabs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stowarzyszenia jednostek samorządu terytorialnego,</w:t>
      </w:r>
    </w:p>
    <w:p w:rsidR="00731E21" w:rsidRPr="008E4702" w:rsidRDefault="00731E21" w:rsidP="000E75D1">
      <w:pPr>
        <w:pStyle w:val="NormalnyWeb"/>
        <w:numPr>
          <w:ilvl w:val="0"/>
          <w:numId w:val="3"/>
        </w:numPr>
        <w:tabs>
          <w:tab w:val="clear" w:pos="700"/>
          <w:tab w:val="num" w:pos="993"/>
          <w:tab w:val="left" w:pos="3080"/>
        </w:tabs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spółdzielnie socjalne,</w:t>
      </w:r>
    </w:p>
    <w:p w:rsidR="007E6BDA" w:rsidRPr="008E4702" w:rsidRDefault="00731E21" w:rsidP="000E75D1">
      <w:pPr>
        <w:pStyle w:val="NormalnyWeb"/>
        <w:numPr>
          <w:ilvl w:val="0"/>
          <w:numId w:val="3"/>
        </w:numPr>
        <w:tabs>
          <w:tab w:val="clear" w:pos="700"/>
          <w:tab w:val="num" w:pos="993"/>
          <w:tab w:val="left" w:pos="3080"/>
        </w:tabs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spółki akcyjne i spółki z ograniczona odpowiedzi</w:t>
      </w:r>
      <w:r w:rsidR="006D79E7" w:rsidRPr="008E4702">
        <w:rPr>
          <w:rFonts w:ascii="Times New Roman" w:hAnsi="Times New Roman" w:cs="Times New Roman"/>
          <w:sz w:val="24"/>
          <w:szCs w:val="24"/>
        </w:rPr>
        <w:t>alnością oraz kluby sportowe, o </w:t>
      </w:r>
      <w:r w:rsidRPr="008E4702">
        <w:rPr>
          <w:rFonts w:ascii="Times New Roman" w:hAnsi="Times New Roman" w:cs="Times New Roman"/>
          <w:sz w:val="24"/>
          <w:szCs w:val="24"/>
        </w:rPr>
        <w:t xml:space="preserve">których mowa w art. 3 ust. 3 pkt 4 ustawy z dnia </w:t>
      </w:r>
      <w:r w:rsidR="006D79E7" w:rsidRPr="008E4702">
        <w:rPr>
          <w:rFonts w:ascii="Times New Roman" w:eastAsia="Times New Roman" w:hAnsi="Times New Roman" w:cs="Times New Roman"/>
          <w:sz w:val="24"/>
          <w:szCs w:val="24"/>
        </w:rPr>
        <w:t>z dnia 24 kwietnia 2003 r. o 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>działalności pożytku publicznego i o wolontariacie (</w:t>
      </w:r>
      <w:r w:rsidRPr="008E4702">
        <w:rPr>
          <w:rFonts w:ascii="Times New Roman" w:hAnsi="Times New Roman" w:cs="Times New Roman"/>
          <w:sz w:val="24"/>
          <w:szCs w:val="24"/>
        </w:rPr>
        <w:t>Dz. U. z 201</w:t>
      </w:r>
      <w:r w:rsidR="00C11BC1">
        <w:rPr>
          <w:rFonts w:ascii="Times New Roman" w:hAnsi="Times New Roman" w:cs="Times New Roman"/>
          <w:sz w:val="24"/>
          <w:szCs w:val="24"/>
        </w:rPr>
        <w:t>8</w:t>
      </w:r>
      <w:r w:rsidR="00D53AF4" w:rsidRPr="008E4702">
        <w:rPr>
          <w:rFonts w:ascii="Times New Roman" w:hAnsi="Times New Roman" w:cs="Times New Roman"/>
          <w:sz w:val="24"/>
          <w:szCs w:val="24"/>
        </w:rPr>
        <w:t xml:space="preserve"> r.</w:t>
      </w:r>
      <w:r w:rsidR="00D86DA4" w:rsidRPr="008E4702">
        <w:rPr>
          <w:rFonts w:ascii="Times New Roman" w:hAnsi="Times New Roman" w:cs="Times New Roman"/>
          <w:sz w:val="24"/>
          <w:szCs w:val="24"/>
        </w:rPr>
        <w:t xml:space="preserve"> poz. </w:t>
      </w:r>
      <w:r w:rsidR="00C11BC1">
        <w:rPr>
          <w:rFonts w:ascii="Times New Roman" w:hAnsi="Times New Roman" w:cs="Times New Roman"/>
          <w:sz w:val="24"/>
          <w:szCs w:val="24"/>
        </w:rPr>
        <w:t>450</w:t>
      </w:r>
      <w:r w:rsidR="00091DDD" w:rsidRPr="008E4702">
        <w:rPr>
          <w:rFonts w:ascii="Times New Roman" w:hAnsi="Times New Roman" w:cs="Times New Roman"/>
          <w:sz w:val="24"/>
          <w:szCs w:val="24"/>
        </w:rPr>
        <w:t>,</w:t>
      </w:r>
      <w:r w:rsidR="005275C8" w:rsidRPr="008E470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275C8" w:rsidRPr="008E470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275C8" w:rsidRPr="008E4702">
        <w:rPr>
          <w:rFonts w:ascii="Times New Roman" w:hAnsi="Times New Roman" w:cs="Times New Roman"/>
          <w:sz w:val="24"/>
          <w:szCs w:val="24"/>
        </w:rPr>
        <w:t>. zm.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E6BDA" w:rsidRPr="008E4702" w:rsidRDefault="007E6BDA" w:rsidP="007E6BDA">
      <w:pPr>
        <w:pStyle w:val="NormalnyWeb"/>
        <w:tabs>
          <w:tab w:val="left" w:pos="3080"/>
        </w:tabs>
        <w:ind w:left="993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7E6BDA" w:rsidRPr="008E4702" w:rsidRDefault="007E6BDA" w:rsidP="000E75D1">
      <w:pPr>
        <w:pStyle w:val="NormalnyWeb"/>
        <w:numPr>
          <w:ilvl w:val="0"/>
          <w:numId w:val="2"/>
        </w:numPr>
        <w:tabs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Priorytetowo będą traktowane te projekty, które dają młodzieży możliwość praktycznego działania, wykorzystania nabytej wiedzy i umiejętności oraz angażują młodzież w procesy decyzyjne w ramach realizowanych w projektach działań, zgodnie z zasadą uczenie się przez działanie.</w:t>
      </w:r>
    </w:p>
    <w:p w:rsidR="007E6BDA" w:rsidRPr="008E4702" w:rsidRDefault="007E6BDA" w:rsidP="000E75D1">
      <w:pPr>
        <w:pStyle w:val="NormalnyWeb"/>
        <w:numPr>
          <w:ilvl w:val="0"/>
          <w:numId w:val="2"/>
        </w:numPr>
        <w:tabs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Beneficjentami projektów powinni być przede wszystkim młodzi mieszkańcy województwa świętokrzyskiego w wieku 13-30 lat.</w:t>
      </w:r>
    </w:p>
    <w:p w:rsidR="007E6BDA" w:rsidRPr="008E4702" w:rsidRDefault="007E6BDA" w:rsidP="007E6BDA">
      <w:pPr>
        <w:pStyle w:val="NormalnyWeb"/>
        <w:tabs>
          <w:tab w:val="left" w:pos="3080"/>
        </w:tabs>
        <w:ind w:left="568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731E21" w:rsidRPr="008E4702" w:rsidRDefault="00731E21" w:rsidP="000E75D1">
      <w:pPr>
        <w:pStyle w:val="Akapitzlist"/>
        <w:numPr>
          <w:ilvl w:val="3"/>
          <w:numId w:val="1"/>
        </w:numPr>
        <w:tabs>
          <w:tab w:val="left" w:pos="3080"/>
        </w:tabs>
        <w:spacing w:before="120" w:after="240"/>
        <w:jc w:val="both"/>
        <w:rPr>
          <w:b/>
          <w:sz w:val="24"/>
        </w:rPr>
      </w:pPr>
      <w:r w:rsidRPr="008E4702">
        <w:rPr>
          <w:b/>
          <w:sz w:val="24"/>
        </w:rPr>
        <w:t>Wysokość dotacji</w:t>
      </w:r>
    </w:p>
    <w:p w:rsidR="00251965" w:rsidRPr="008E4702" w:rsidRDefault="00731E21" w:rsidP="000E75D1">
      <w:pPr>
        <w:numPr>
          <w:ilvl w:val="0"/>
          <w:numId w:val="4"/>
        </w:numPr>
        <w:tabs>
          <w:tab w:val="clear" w:pos="700"/>
          <w:tab w:val="num" w:pos="426"/>
          <w:tab w:val="left" w:pos="3080"/>
        </w:tabs>
        <w:spacing w:before="120"/>
        <w:ind w:left="426" w:hanging="426"/>
        <w:jc w:val="both"/>
        <w:rPr>
          <w:sz w:val="24"/>
        </w:rPr>
      </w:pPr>
      <w:r w:rsidRPr="008E4702">
        <w:rPr>
          <w:sz w:val="24"/>
        </w:rPr>
        <w:t xml:space="preserve">Wysokość dotacji dla podmiotów uprawnionych nie może przekroczyć </w:t>
      </w:r>
      <w:r w:rsidR="006E5852" w:rsidRPr="008E4702">
        <w:rPr>
          <w:b/>
          <w:sz w:val="24"/>
        </w:rPr>
        <w:t>9</w:t>
      </w:r>
      <w:r w:rsidRPr="008E4702">
        <w:rPr>
          <w:b/>
          <w:sz w:val="24"/>
        </w:rPr>
        <w:t>0%</w:t>
      </w:r>
      <w:r w:rsidRPr="008E4702">
        <w:rPr>
          <w:sz w:val="24"/>
        </w:rPr>
        <w:t xml:space="preserve"> całkowitych kosztów realizacji zadania.</w:t>
      </w:r>
    </w:p>
    <w:p w:rsidR="007E6BDA" w:rsidRPr="008E4702" w:rsidRDefault="00731E21" w:rsidP="000E75D1">
      <w:pPr>
        <w:numPr>
          <w:ilvl w:val="0"/>
          <w:numId w:val="4"/>
        </w:numPr>
        <w:tabs>
          <w:tab w:val="clear" w:pos="700"/>
          <w:tab w:val="num" w:pos="426"/>
          <w:tab w:val="left" w:pos="3080"/>
        </w:tabs>
        <w:spacing w:before="120"/>
        <w:ind w:left="426" w:hanging="426"/>
        <w:jc w:val="both"/>
        <w:rPr>
          <w:sz w:val="24"/>
        </w:rPr>
      </w:pPr>
      <w:r w:rsidRPr="008E4702">
        <w:rPr>
          <w:sz w:val="24"/>
        </w:rPr>
        <w:t xml:space="preserve">Wymagany wkład </w:t>
      </w:r>
      <w:r w:rsidR="006E5852" w:rsidRPr="008E4702">
        <w:rPr>
          <w:sz w:val="24"/>
        </w:rPr>
        <w:t xml:space="preserve">własny </w:t>
      </w:r>
      <w:r w:rsidR="006E5852" w:rsidRPr="008E4702">
        <w:rPr>
          <w:b/>
          <w:sz w:val="24"/>
          <w:u w:val="single"/>
        </w:rPr>
        <w:t>finansowy</w:t>
      </w:r>
      <w:r w:rsidR="006E5852" w:rsidRPr="008E4702">
        <w:rPr>
          <w:sz w:val="24"/>
        </w:rPr>
        <w:t xml:space="preserve"> </w:t>
      </w:r>
      <w:r w:rsidRPr="008E4702">
        <w:rPr>
          <w:sz w:val="24"/>
        </w:rPr>
        <w:t xml:space="preserve">podmiotu wynosi minimum </w:t>
      </w:r>
      <w:r w:rsidR="006E5852" w:rsidRPr="008E4702">
        <w:rPr>
          <w:b/>
          <w:sz w:val="24"/>
        </w:rPr>
        <w:t>1</w:t>
      </w:r>
      <w:r w:rsidRPr="008E4702">
        <w:rPr>
          <w:b/>
          <w:sz w:val="24"/>
        </w:rPr>
        <w:t>0%</w:t>
      </w:r>
      <w:r w:rsidR="006E5852" w:rsidRPr="008E4702">
        <w:rPr>
          <w:sz w:val="24"/>
        </w:rPr>
        <w:t xml:space="preserve"> </w:t>
      </w:r>
      <w:r w:rsidR="006E5852" w:rsidRPr="008E4702">
        <w:rPr>
          <w:b/>
          <w:sz w:val="24"/>
        </w:rPr>
        <w:t>całkowitej wartości zadania</w:t>
      </w:r>
      <w:r w:rsidR="006E5852" w:rsidRPr="008E4702">
        <w:rPr>
          <w:sz w:val="24"/>
        </w:rPr>
        <w:t xml:space="preserve">. </w:t>
      </w:r>
      <w:r w:rsidR="00251965" w:rsidRPr="008E4702">
        <w:rPr>
          <w:sz w:val="24"/>
        </w:rPr>
        <w:t xml:space="preserve">(Wkładem własnym finansowym są np. środki finansowe oferenta, inne środki publiczne (np. dotacje), świadczenia pieniężne od odbiorców zadania.)  </w:t>
      </w:r>
    </w:p>
    <w:p w:rsidR="00AE5337" w:rsidRPr="008E4702" w:rsidRDefault="00AE5337" w:rsidP="00AE5337">
      <w:pPr>
        <w:numPr>
          <w:ilvl w:val="0"/>
          <w:numId w:val="4"/>
        </w:numPr>
        <w:tabs>
          <w:tab w:val="clear" w:pos="700"/>
          <w:tab w:val="num" w:pos="340"/>
          <w:tab w:val="num" w:pos="426"/>
          <w:tab w:val="left" w:pos="3080"/>
        </w:tabs>
        <w:spacing w:before="120"/>
        <w:ind w:left="426" w:hanging="426"/>
        <w:jc w:val="both"/>
        <w:rPr>
          <w:b/>
          <w:sz w:val="24"/>
          <w:u w:val="single"/>
        </w:rPr>
      </w:pPr>
      <w:r w:rsidRPr="008E4702">
        <w:rPr>
          <w:b/>
          <w:sz w:val="24"/>
          <w:u w:val="single"/>
        </w:rPr>
        <w:t>Wkład własny osobowy i rzeczowy nie jest elementem kalkulacji przewidywanych kosztów realizacji zadania (cz. IV pkt 8), jeżeli występuje należy go opisać w ofercie w cz. IV pkt 12 – wkład osobowy,  cz. IV pkt 13 – wkład rzeczowy.</w:t>
      </w:r>
    </w:p>
    <w:p w:rsidR="00E53BD1" w:rsidRPr="008E4702" w:rsidRDefault="00E53BD1" w:rsidP="00E53BD1">
      <w:pPr>
        <w:tabs>
          <w:tab w:val="left" w:pos="3080"/>
        </w:tabs>
        <w:spacing w:before="120"/>
        <w:ind w:left="426"/>
        <w:jc w:val="both"/>
        <w:rPr>
          <w:sz w:val="24"/>
        </w:rPr>
      </w:pPr>
    </w:p>
    <w:p w:rsidR="00625921" w:rsidRPr="008E4702" w:rsidRDefault="00731E21" w:rsidP="000E75D1">
      <w:pPr>
        <w:pStyle w:val="Akapitzlist"/>
        <w:numPr>
          <w:ilvl w:val="3"/>
          <w:numId w:val="1"/>
        </w:numPr>
        <w:tabs>
          <w:tab w:val="left" w:pos="2977"/>
        </w:tabs>
        <w:spacing w:before="120" w:after="240"/>
        <w:jc w:val="both"/>
        <w:rPr>
          <w:rFonts w:eastAsia="Arial Unicode MS"/>
          <w:b/>
          <w:sz w:val="24"/>
        </w:rPr>
      </w:pPr>
      <w:r w:rsidRPr="008E4702">
        <w:rPr>
          <w:rFonts w:eastAsia="Arial Unicode MS"/>
          <w:b/>
          <w:sz w:val="24"/>
        </w:rPr>
        <w:t>Zasady przyznawania dotacji</w:t>
      </w:r>
    </w:p>
    <w:p w:rsidR="00625921" w:rsidRPr="008E4702" w:rsidRDefault="00625921" w:rsidP="00625921">
      <w:pPr>
        <w:pStyle w:val="Akapitzlist"/>
        <w:tabs>
          <w:tab w:val="left" w:pos="2977"/>
        </w:tabs>
        <w:spacing w:before="120" w:after="240"/>
        <w:ind w:left="454"/>
        <w:jc w:val="both"/>
        <w:rPr>
          <w:rFonts w:eastAsia="Arial Unicode MS"/>
          <w:b/>
          <w:sz w:val="24"/>
        </w:rPr>
      </w:pPr>
    </w:p>
    <w:p w:rsidR="00F6626B" w:rsidRPr="008E4702" w:rsidRDefault="00731E21" w:rsidP="000E75D1">
      <w:pPr>
        <w:pStyle w:val="Akapitzlist"/>
        <w:numPr>
          <w:ilvl w:val="0"/>
          <w:numId w:val="19"/>
        </w:numPr>
        <w:tabs>
          <w:tab w:val="left" w:pos="2977"/>
        </w:tabs>
        <w:spacing w:before="240"/>
        <w:jc w:val="both"/>
        <w:rPr>
          <w:rFonts w:eastAsia="Arial Unicode MS"/>
          <w:b/>
          <w:sz w:val="24"/>
        </w:rPr>
      </w:pPr>
      <w:r w:rsidRPr="008E4702">
        <w:rPr>
          <w:bCs/>
          <w:sz w:val="24"/>
        </w:rPr>
        <w:t>Dotacja może być przyznana jedynie na dofinansowanie zadań, o których mowa w ogłoszeniu konkursowym.</w:t>
      </w:r>
    </w:p>
    <w:p w:rsidR="00D20BD0" w:rsidRPr="008E4702" w:rsidRDefault="00D20BD0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240"/>
        <w:jc w:val="both"/>
        <w:rPr>
          <w:sz w:val="24"/>
        </w:rPr>
      </w:pPr>
      <w:r w:rsidRPr="008E4702">
        <w:rPr>
          <w:bCs/>
          <w:sz w:val="24"/>
        </w:rPr>
        <w:t>Zadania powinny być realizowane na rzecz mieszkańców Województwa Świętokrzyskiego.</w:t>
      </w:r>
    </w:p>
    <w:p w:rsidR="00E715E2" w:rsidRPr="008E4702" w:rsidRDefault="000A5CC0" w:rsidP="000E75D1">
      <w:pPr>
        <w:pStyle w:val="Akapitzlist"/>
        <w:numPr>
          <w:ilvl w:val="0"/>
          <w:numId w:val="19"/>
        </w:numPr>
        <w:spacing w:before="24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Oferent składający ofertę konkursową nie może prowadzić odpłatnej działalności pożytku publicznego i działalności gospodarczej w odniesieniu do tego samego przedmiotu działalności.</w:t>
      </w:r>
      <w:r w:rsidRPr="008E4702">
        <w:rPr>
          <w:sz w:val="24"/>
        </w:rPr>
        <w:t xml:space="preserve"> Środki dotacji nie mogą być przeznaczone na finansowanie działalności gospodarczej Oferenta.</w:t>
      </w:r>
    </w:p>
    <w:p w:rsidR="00E715E2" w:rsidRPr="008E4702" w:rsidRDefault="00E715E2" w:rsidP="00E715E2">
      <w:pPr>
        <w:pStyle w:val="Akapitzlist"/>
        <w:spacing w:before="240"/>
        <w:ind w:left="360"/>
        <w:jc w:val="both"/>
        <w:rPr>
          <w:rFonts w:eastAsia="Arial Unicode MS"/>
          <w:sz w:val="24"/>
        </w:rPr>
      </w:pPr>
    </w:p>
    <w:p w:rsidR="002C4FB8" w:rsidRPr="000A1F9E" w:rsidRDefault="002C4FB8" w:rsidP="000E75D1">
      <w:pPr>
        <w:pStyle w:val="Akapitzlist"/>
        <w:numPr>
          <w:ilvl w:val="0"/>
          <w:numId w:val="19"/>
        </w:numPr>
        <w:spacing w:before="240"/>
        <w:jc w:val="both"/>
        <w:rPr>
          <w:rFonts w:eastAsia="Arial Unicode MS"/>
          <w:sz w:val="24"/>
        </w:rPr>
      </w:pPr>
      <w:r w:rsidRPr="000A1F9E">
        <w:rPr>
          <w:rFonts w:eastAsia="Arial Unicode MS"/>
          <w:sz w:val="24"/>
        </w:rPr>
        <w:t>Konkurs obejmuje oferty zadań, których realizacja rozpoczyna się nie wcześniej niż 1 stycznia a</w:t>
      </w:r>
      <w:r w:rsidR="005D3C58" w:rsidRPr="000A1F9E">
        <w:rPr>
          <w:rFonts w:eastAsia="Arial Unicode MS"/>
          <w:sz w:val="24"/>
        </w:rPr>
        <w:t> </w:t>
      </w:r>
      <w:r w:rsidRPr="000A1F9E">
        <w:rPr>
          <w:rFonts w:eastAsia="Arial Unicode MS"/>
          <w:sz w:val="24"/>
        </w:rPr>
        <w:t>kończy się nie później niż 31 grudnia 201</w:t>
      </w:r>
      <w:r w:rsidR="00C11BC1" w:rsidRPr="000A1F9E">
        <w:rPr>
          <w:rFonts w:eastAsia="Arial Unicode MS"/>
          <w:sz w:val="24"/>
        </w:rPr>
        <w:t>9</w:t>
      </w:r>
      <w:r w:rsidRPr="000A1F9E">
        <w:rPr>
          <w:rFonts w:eastAsia="Arial Unicode MS"/>
          <w:sz w:val="24"/>
        </w:rPr>
        <w:t xml:space="preserve"> roku. </w:t>
      </w:r>
    </w:p>
    <w:p w:rsidR="00F6626B" w:rsidRPr="008E4702" w:rsidRDefault="00F6626B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240"/>
        <w:jc w:val="both"/>
        <w:rPr>
          <w:b/>
          <w:bCs/>
          <w:sz w:val="24"/>
        </w:rPr>
      </w:pPr>
      <w:r w:rsidRPr="008E4702">
        <w:rPr>
          <w:b/>
          <w:bCs/>
          <w:sz w:val="24"/>
        </w:rPr>
        <w:lastRenderedPageBreak/>
        <w:t>Czas realizacji zadania powinien obejmować: okres</w:t>
      </w:r>
      <w:r w:rsidR="00153626" w:rsidRPr="008E4702">
        <w:rPr>
          <w:b/>
          <w:bCs/>
          <w:sz w:val="24"/>
        </w:rPr>
        <w:t xml:space="preserve"> przygotowania, przeprowadzenia i</w:t>
      </w:r>
      <w:r w:rsidR="005D3C58" w:rsidRPr="008E4702">
        <w:rPr>
          <w:b/>
          <w:bCs/>
          <w:sz w:val="24"/>
        </w:rPr>
        <w:t> </w:t>
      </w:r>
      <w:r w:rsidRPr="008E4702">
        <w:rPr>
          <w:b/>
          <w:bCs/>
          <w:sz w:val="24"/>
        </w:rPr>
        <w:t>zakończenia zadania</w:t>
      </w:r>
      <w:r w:rsidR="0004367B" w:rsidRPr="008E4702">
        <w:rPr>
          <w:b/>
          <w:bCs/>
          <w:sz w:val="24"/>
        </w:rPr>
        <w:t xml:space="preserve"> (podsumowanie, ewaluacja zadania)</w:t>
      </w:r>
      <w:r w:rsidRPr="008E4702">
        <w:rPr>
          <w:b/>
          <w:bCs/>
          <w:sz w:val="24"/>
        </w:rPr>
        <w:t xml:space="preserve">. </w:t>
      </w:r>
    </w:p>
    <w:p w:rsidR="00694CF1" w:rsidRPr="008E4702" w:rsidRDefault="00EB10C7" w:rsidP="000E75D1">
      <w:pPr>
        <w:pStyle w:val="Akapitzlist"/>
        <w:numPr>
          <w:ilvl w:val="0"/>
          <w:numId w:val="19"/>
        </w:numPr>
        <w:spacing w:before="240"/>
        <w:jc w:val="both"/>
        <w:rPr>
          <w:bCs/>
          <w:sz w:val="24"/>
        </w:rPr>
      </w:pPr>
      <w:r w:rsidRPr="008E4702">
        <w:rPr>
          <w:bCs/>
          <w:sz w:val="24"/>
        </w:rPr>
        <w:t>D</w:t>
      </w:r>
      <w:r w:rsidR="00694CF1" w:rsidRPr="008E4702">
        <w:rPr>
          <w:bCs/>
          <w:sz w:val="24"/>
        </w:rPr>
        <w:t>opuszcza się realizację działań w ramach zadania przed datą zwarcia umowy z Województwem Świętokrzyskim, o ile będą one finansowane ze środków innych niż pochodzące z budżetu Województwa Świętokrzyskiego lub będą to działania niewymagające finansowania</w:t>
      </w:r>
      <w:r w:rsidR="00E715E2" w:rsidRPr="008E4702">
        <w:rPr>
          <w:bCs/>
          <w:sz w:val="24"/>
        </w:rPr>
        <w:t>, z</w:t>
      </w:r>
      <w:r w:rsidR="00EF45C9" w:rsidRPr="008E4702">
        <w:rPr>
          <w:bCs/>
          <w:sz w:val="24"/>
        </w:rPr>
        <w:t> </w:t>
      </w:r>
      <w:r w:rsidR="00E715E2" w:rsidRPr="008E4702">
        <w:rPr>
          <w:bCs/>
          <w:sz w:val="24"/>
        </w:rPr>
        <w:t>uwzględnieniem</w:t>
      </w:r>
      <w:r w:rsidR="00EF45C9" w:rsidRPr="008E4702">
        <w:rPr>
          <w:bCs/>
          <w:sz w:val="24"/>
        </w:rPr>
        <w:t xml:space="preserve"> pkt </w:t>
      </w:r>
      <w:r w:rsidR="00E715E2" w:rsidRPr="008E4702">
        <w:rPr>
          <w:bCs/>
          <w:sz w:val="24"/>
        </w:rPr>
        <w:t>4</w:t>
      </w:r>
      <w:r w:rsidR="00694CF1" w:rsidRPr="008E4702">
        <w:rPr>
          <w:bCs/>
          <w:sz w:val="24"/>
        </w:rPr>
        <w:t>.</w:t>
      </w:r>
    </w:p>
    <w:p w:rsidR="00F6626B" w:rsidRPr="008E4702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240"/>
        <w:jc w:val="both"/>
        <w:rPr>
          <w:sz w:val="24"/>
        </w:rPr>
      </w:pPr>
      <w:r w:rsidRPr="008E4702">
        <w:rPr>
          <w:bCs/>
          <w:sz w:val="24"/>
        </w:rPr>
        <w:t xml:space="preserve">Złożenie oferty nie jest równoznaczne z przyznaniem dotacji. </w:t>
      </w:r>
    </w:p>
    <w:p w:rsidR="006E5852" w:rsidRPr="008E4702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240"/>
        <w:jc w:val="both"/>
        <w:rPr>
          <w:sz w:val="24"/>
        </w:rPr>
      </w:pPr>
      <w:r w:rsidRPr="008E4702">
        <w:rPr>
          <w:sz w:val="24"/>
        </w:rPr>
        <w:t>Kwota przyznanej dotacji może być niższa od wnioskowanej w ofercie, w związku z tym dopuszcza się zmiany w zakresie rzeczowym zadania na etapie s</w:t>
      </w:r>
      <w:r w:rsidR="00CB3A5D" w:rsidRPr="008E4702">
        <w:rPr>
          <w:sz w:val="24"/>
        </w:rPr>
        <w:t xml:space="preserve">porządzania aktualizacji oferty, przy uwzględnieniu </w:t>
      </w:r>
      <w:r w:rsidR="00C032E2" w:rsidRPr="008E4702">
        <w:rPr>
          <w:sz w:val="24"/>
        </w:rPr>
        <w:t>pozycji ujętych w ofercie.</w:t>
      </w:r>
    </w:p>
    <w:p w:rsidR="00731E21" w:rsidRPr="008E4702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240" w:after="240"/>
        <w:jc w:val="both"/>
        <w:rPr>
          <w:sz w:val="24"/>
        </w:rPr>
      </w:pPr>
      <w:r w:rsidRPr="008E4702">
        <w:rPr>
          <w:sz w:val="24"/>
        </w:rPr>
        <w:t>Zarząd Województwa przyznając dotację może wskazać pozycje z kosztorysu objęte dofinansowaniem z budżetu Województwa Świętokrzyskiego.</w:t>
      </w:r>
    </w:p>
    <w:p w:rsidR="00731E21" w:rsidRPr="008E4702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after="240"/>
        <w:jc w:val="both"/>
        <w:rPr>
          <w:sz w:val="24"/>
        </w:rPr>
      </w:pPr>
      <w:r w:rsidRPr="008E4702">
        <w:rPr>
          <w:sz w:val="24"/>
        </w:rPr>
        <w:t>Koszty ponoszone w ramach realizacji zadania są kwalifikowane, jeżeli:</w:t>
      </w:r>
    </w:p>
    <w:p w:rsidR="00731E21" w:rsidRPr="008E4702" w:rsidRDefault="00731E21" w:rsidP="000E75D1">
      <w:pPr>
        <w:pStyle w:val="NormalnyWeb"/>
        <w:numPr>
          <w:ilvl w:val="0"/>
          <w:numId w:val="5"/>
        </w:numPr>
        <w:tabs>
          <w:tab w:val="left" w:pos="3080"/>
        </w:tabs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 xml:space="preserve">są związane bezpośrednio z realizowanym zadaniem, niezbędne do jego realizacji, </w:t>
      </w:r>
    </w:p>
    <w:p w:rsidR="00731E21" w:rsidRPr="008E4702" w:rsidRDefault="00731E21" w:rsidP="000E75D1">
      <w:pPr>
        <w:pStyle w:val="NormalnyWeb"/>
        <w:numPr>
          <w:ilvl w:val="0"/>
          <w:numId w:val="5"/>
        </w:numPr>
        <w:tabs>
          <w:tab w:val="left" w:pos="3080"/>
        </w:tabs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>odzwierciedlają koszty rzeczywiste (tzn. nastąpił rozchód środków finansowych z kasy lub rachunku bankowego oferenta) są udokumentowane właściwymi dowodami księgowymi (faktury, umowy, rachunki do umów) oraz są prawidłowo odzwierciedlone w ewidencji księgowej, możliwe do zidentyfikowania i zweryfikowania,</w:t>
      </w:r>
    </w:p>
    <w:p w:rsidR="00731E21" w:rsidRPr="008E4702" w:rsidRDefault="00731E21" w:rsidP="000E75D1">
      <w:pPr>
        <w:pStyle w:val="NormalnyWeb"/>
        <w:numPr>
          <w:ilvl w:val="0"/>
          <w:numId w:val="5"/>
        </w:numPr>
        <w:tabs>
          <w:tab w:val="left" w:pos="3080"/>
        </w:tabs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>są racjonalnie skalkulowane w oparciu o ceny rynkowe,</w:t>
      </w:r>
    </w:p>
    <w:p w:rsidR="00731E21" w:rsidRPr="000A1F9E" w:rsidRDefault="00731E21" w:rsidP="000E75D1">
      <w:pPr>
        <w:pStyle w:val="NormalnyWeb"/>
        <w:numPr>
          <w:ilvl w:val="0"/>
          <w:numId w:val="5"/>
        </w:numPr>
        <w:tabs>
          <w:tab w:val="left" w:pos="3080"/>
        </w:tabs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>zostały poniesione w okresie uprawnionym, tj</w:t>
      </w:r>
      <w:r w:rsidR="00781AB3" w:rsidRPr="000A1F9E">
        <w:rPr>
          <w:rFonts w:ascii="Times New Roman" w:eastAsia="Times New Roman" w:hAnsi="Times New Roman" w:cs="Times New Roman"/>
          <w:sz w:val="24"/>
          <w:szCs w:val="24"/>
        </w:rPr>
        <w:t xml:space="preserve">. od 1 </w:t>
      </w:r>
      <w:r w:rsidR="00EB10C7" w:rsidRPr="000A1F9E">
        <w:rPr>
          <w:rFonts w:ascii="Times New Roman" w:eastAsia="Times New Roman" w:hAnsi="Times New Roman" w:cs="Times New Roman"/>
          <w:sz w:val="24"/>
          <w:szCs w:val="24"/>
        </w:rPr>
        <w:t>stycznia</w:t>
      </w:r>
      <w:r w:rsidR="006E5852" w:rsidRPr="000A1F9E">
        <w:rPr>
          <w:rFonts w:ascii="Times New Roman" w:eastAsia="Times New Roman" w:hAnsi="Times New Roman" w:cs="Times New Roman"/>
          <w:sz w:val="24"/>
          <w:szCs w:val="24"/>
        </w:rPr>
        <w:t xml:space="preserve"> do 31</w:t>
      </w:r>
      <w:r w:rsidR="00781AB3" w:rsidRPr="000A1F9E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DE1F6D" w:rsidRPr="000A1F9E">
        <w:rPr>
          <w:rFonts w:ascii="Times New Roman" w:eastAsia="Times New Roman" w:hAnsi="Times New Roman" w:cs="Times New Roman"/>
          <w:sz w:val="24"/>
          <w:szCs w:val="24"/>
        </w:rPr>
        <w:t>rudnia 201</w:t>
      </w:r>
      <w:r w:rsidR="00147A68" w:rsidRPr="000A1F9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1F9E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6E5852" w:rsidRPr="000A1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852" w:rsidRPr="000A1F9E">
        <w:rPr>
          <w:rFonts w:ascii="Times New Roman" w:eastAsia="Times New Roman" w:hAnsi="Times New Roman" w:cs="Times New Roman"/>
          <w:b/>
          <w:sz w:val="24"/>
          <w:szCs w:val="24"/>
        </w:rPr>
        <w:t xml:space="preserve">(środki z dotacji mogą być wydatkowane po </w:t>
      </w:r>
      <w:r w:rsidR="00833C75" w:rsidRPr="000A1F9E">
        <w:rPr>
          <w:rFonts w:ascii="Times New Roman" w:eastAsia="Times New Roman" w:hAnsi="Times New Roman" w:cs="Times New Roman"/>
          <w:b/>
          <w:sz w:val="24"/>
          <w:szCs w:val="24"/>
        </w:rPr>
        <w:t xml:space="preserve">zawarciu </w:t>
      </w:r>
      <w:r w:rsidR="006E5852" w:rsidRPr="000A1F9E">
        <w:rPr>
          <w:rFonts w:ascii="Times New Roman" w:eastAsia="Times New Roman" w:hAnsi="Times New Roman" w:cs="Times New Roman"/>
          <w:b/>
          <w:sz w:val="24"/>
          <w:szCs w:val="24"/>
        </w:rPr>
        <w:t>umowy)</w:t>
      </w:r>
      <w:r w:rsidR="006E5852" w:rsidRPr="000A1F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5852" w:rsidRPr="000A1F9E" w:rsidRDefault="00731E21" w:rsidP="000E75D1">
      <w:pPr>
        <w:pStyle w:val="NormalnyWeb"/>
        <w:numPr>
          <w:ilvl w:val="0"/>
          <w:numId w:val="5"/>
        </w:numPr>
        <w:tabs>
          <w:tab w:val="left" w:pos="3080"/>
        </w:tabs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0A1F9E">
        <w:rPr>
          <w:rFonts w:ascii="Times New Roman" w:eastAsia="Times New Roman" w:hAnsi="Times New Roman" w:cs="Times New Roman"/>
          <w:sz w:val="24"/>
          <w:szCs w:val="24"/>
        </w:rPr>
        <w:t xml:space="preserve">zostały wydatkowane zgodnie z przepisami ustawy z dnia 29 stycznia 2004 r. Prawo zamówień publicznych (Dz. U. </w:t>
      </w:r>
      <w:r w:rsidRPr="000A1F9E">
        <w:rPr>
          <w:rFonts w:ascii="Times New Roman" w:hAnsi="Times New Roman" w:cs="Times New Roman"/>
          <w:bCs/>
          <w:sz w:val="24"/>
          <w:szCs w:val="24"/>
        </w:rPr>
        <w:t>z 20</w:t>
      </w:r>
      <w:r w:rsidR="0000112C" w:rsidRPr="000A1F9E">
        <w:rPr>
          <w:rFonts w:ascii="Times New Roman" w:hAnsi="Times New Roman" w:cs="Times New Roman"/>
          <w:bCs/>
          <w:sz w:val="24"/>
          <w:szCs w:val="24"/>
        </w:rPr>
        <w:t>1</w:t>
      </w:r>
      <w:r w:rsidR="000A1F9E" w:rsidRPr="000A1F9E">
        <w:rPr>
          <w:rFonts w:ascii="Times New Roman" w:hAnsi="Times New Roman" w:cs="Times New Roman"/>
          <w:bCs/>
          <w:sz w:val="24"/>
          <w:szCs w:val="24"/>
        </w:rPr>
        <w:t>8</w:t>
      </w:r>
      <w:r w:rsidR="001D7C2F" w:rsidRPr="000A1F9E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D86DA4" w:rsidRPr="000A1F9E">
        <w:rPr>
          <w:rFonts w:ascii="Times New Roman" w:hAnsi="Times New Roman" w:cs="Times New Roman"/>
          <w:bCs/>
          <w:sz w:val="24"/>
          <w:szCs w:val="24"/>
        </w:rPr>
        <w:t>,</w:t>
      </w:r>
      <w:r w:rsidRPr="000A1F9E">
        <w:rPr>
          <w:rFonts w:ascii="Times New Roman" w:hAnsi="Times New Roman" w:cs="Times New Roman"/>
          <w:bCs/>
          <w:sz w:val="24"/>
          <w:szCs w:val="24"/>
        </w:rPr>
        <w:t xml:space="preserve"> poz.</w:t>
      </w:r>
      <w:r w:rsidR="0000112C" w:rsidRPr="000A1F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F9E" w:rsidRPr="000A1F9E">
        <w:rPr>
          <w:rFonts w:ascii="Times New Roman" w:hAnsi="Times New Roman" w:cs="Times New Roman"/>
          <w:bCs/>
          <w:sz w:val="24"/>
          <w:szCs w:val="24"/>
        </w:rPr>
        <w:t>1926</w:t>
      </w:r>
      <w:r w:rsidRPr="000A1F9E">
        <w:rPr>
          <w:rFonts w:ascii="Times New Roman" w:hAnsi="Times New Roman" w:cs="Times New Roman"/>
          <w:bCs/>
          <w:sz w:val="24"/>
          <w:szCs w:val="24"/>
        </w:rPr>
        <w:t>).</w:t>
      </w:r>
    </w:p>
    <w:p w:rsidR="00307809" w:rsidRPr="000A1F9E" w:rsidRDefault="00307809" w:rsidP="00307809">
      <w:pPr>
        <w:pStyle w:val="NormalnyWeb"/>
        <w:tabs>
          <w:tab w:val="left" w:pos="3080"/>
        </w:tabs>
        <w:ind w:left="993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731E21" w:rsidRPr="008E4702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0A1F9E">
        <w:rPr>
          <w:b/>
          <w:sz w:val="24"/>
        </w:rPr>
        <w:t>Koszty kwalifikowane</w:t>
      </w:r>
      <w:r w:rsidRPr="000A1F9E">
        <w:rPr>
          <w:sz w:val="24"/>
        </w:rPr>
        <w:t xml:space="preserve">, w oparciu o które sporządzony jest kosztorys zadania, stanowią </w:t>
      </w:r>
      <w:r w:rsidRPr="008E4702">
        <w:rPr>
          <w:sz w:val="24"/>
        </w:rPr>
        <w:t>w</w:t>
      </w:r>
      <w:r w:rsidR="005D3C58" w:rsidRPr="008E4702">
        <w:rPr>
          <w:sz w:val="24"/>
        </w:rPr>
        <w:t> </w:t>
      </w:r>
      <w:r w:rsidRPr="008E4702">
        <w:rPr>
          <w:sz w:val="24"/>
        </w:rPr>
        <w:t>szczególności wydatki poniesione na:</w:t>
      </w:r>
    </w:p>
    <w:p w:rsidR="00731E21" w:rsidRPr="008E4702" w:rsidRDefault="00795714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8E4702">
        <w:rPr>
          <w:sz w:val="24"/>
        </w:rPr>
        <w:t xml:space="preserve">nagrody </w:t>
      </w:r>
      <w:r w:rsidR="00D03718" w:rsidRPr="008E4702">
        <w:rPr>
          <w:sz w:val="24"/>
        </w:rPr>
        <w:t xml:space="preserve">finansowe i </w:t>
      </w:r>
      <w:r w:rsidR="00731E21" w:rsidRPr="008E4702">
        <w:rPr>
          <w:sz w:val="24"/>
        </w:rPr>
        <w:t>rzeczowe,</w:t>
      </w:r>
    </w:p>
    <w:p w:rsidR="00731E21" w:rsidRPr="008E4702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8E4702">
        <w:rPr>
          <w:sz w:val="24"/>
        </w:rPr>
        <w:t xml:space="preserve">honoraria i wynagrodzenia dla osób bezpośrednio zatrudnionych przy realizacji zadania na podstawie umowy o dzieło/zlecenia, </w:t>
      </w:r>
    </w:p>
    <w:p w:rsidR="00731E21" w:rsidRPr="008E4702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8E4702">
        <w:rPr>
          <w:sz w:val="24"/>
        </w:rPr>
        <w:t>zakwaterowanie i wyżywienie dla uczestników niepobierających wynagrodzenia,</w:t>
      </w:r>
    </w:p>
    <w:p w:rsidR="00731E21" w:rsidRPr="008E4702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8E4702">
        <w:rPr>
          <w:sz w:val="24"/>
        </w:rPr>
        <w:t>zakup materiałów niezbędnych do realizacji zadania,</w:t>
      </w:r>
    </w:p>
    <w:p w:rsidR="00731E21" w:rsidRPr="008E4702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8E4702">
        <w:rPr>
          <w:sz w:val="24"/>
        </w:rPr>
        <w:t>wynajem urządzeń technicznych niezbędnych dla wykonania zadania (np. nagłośnienie, oświetlenie, scena itd.),</w:t>
      </w:r>
    </w:p>
    <w:p w:rsidR="00731E21" w:rsidRPr="008E4702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8E4702">
        <w:rPr>
          <w:sz w:val="24"/>
        </w:rPr>
        <w:t>wynajem pomieszczeń (</w:t>
      </w:r>
      <w:proofErr w:type="spellStart"/>
      <w:r w:rsidRPr="008E4702">
        <w:rPr>
          <w:sz w:val="24"/>
        </w:rPr>
        <w:t>sal</w:t>
      </w:r>
      <w:proofErr w:type="spellEnd"/>
      <w:r w:rsidRPr="008E4702">
        <w:rPr>
          <w:sz w:val="24"/>
        </w:rPr>
        <w:t xml:space="preserve"> widowiskowych, szkoleniowych, konferencyjnych itp.) niezbędnych do realizacji zadania,</w:t>
      </w:r>
    </w:p>
    <w:p w:rsidR="00731E21" w:rsidRPr="008E4702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8E4702">
        <w:rPr>
          <w:sz w:val="24"/>
        </w:rPr>
        <w:t>usługi poligraficzne,</w:t>
      </w:r>
    </w:p>
    <w:p w:rsidR="00731E21" w:rsidRPr="008E4702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8E4702">
        <w:rPr>
          <w:sz w:val="24"/>
        </w:rPr>
        <w:t>usługi transportowe,</w:t>
      </w:r>
    </w:p>
    <w:p w:rsidR="00731E21" w:rsidRPr="008E4702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8E4702">
        <w:rPr>
          <w:sz w:val="24"/>
        </w:rPr>
        <w:t xml:space="preserve">promocję zadania (plakaty, ulotki, zaproszenia) – nie więcej niż </w:t>
      </w:r>
      <w:r w:rsidRPr="008E4702">
        <w:rPr>
          <w:b/>
          <w:sz w:val="24"/>
        </w:rPr>
        <w:t>5%</w:t>
      </w:r>
      <w:r w:rsidRPr="008E4702">
        <w:rPr>
          <w:sz w:val="24"/>
        </w:rPr>
        <w:t xml:space="preserve"> wartości zadania,</w:t>
      </w:r>
    </w:p>
    <w:p w:rsidR="00731E21" w:rsidRPr="008E4702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8E4702">
        <w:rPr>
          <w:sz w:val="24"/>
        </w:rPr>
        <w:t xml:space="preserve">koszty administracyjne </w:t>
      </w:r>
      <w:r w:rsidR="00AB4F86" w:rsidRPr="008E4702">
        <w:rPr>
          <w:sz w:val="24"/>
        </w:rPr>
        <w:t xml:space="preserve">i osobowe </w:t>
      </w:r>
      <w:r w:rsidRPr="008E4702">
        <w:rPr>
          <w:sz w:val="24"/>
        </w:rPr>
        <w:t>bezpośrednio związane z realizacją zadania (np. zakup materiałów biurowych, opłaty pocztowe</w:t>
      </w:r>
      <w:r w:rsidR="00AB4F86" w:rsidRPr="008E4702">
        <w:rPr>
          <w:sz w:val="24"/>
        </w:rPr>
        <w:t>, część wynagrodzenia pracowników etatowych oddelegowanych do realizacji zadania</w:t>
      </w:r>
      <w:r w:rsidRPr="008E4702">
        <w:rPr>
          <w:sz w:val="24"/>
        </w:rPr>
        <w:t xml:space="preserve">) w wysokości do </w:t>
      </w:r>
      <w:r w:rsidRPr="008E4702">
        <w:rPr>
          <w:b/>
          <w:sz w:val="24"/>
        </w:rPr>
        <w:t>10%</w:t>
      </w:r>
      <w:r w:rsidR="00FC126E" w:rsidRPr="008E4702">
        <w:rPr>
          <w:sz w:val="24"/>
        </w:rPr>
        <w:t xml:space="preserve"> kosztów zadania ogółem.</w:t>
      </w:r>
    </w:p>
    <w:p w:rsidR="00AE5337" w:rsidRPr="008E4702" w:rsidRDefault="00AE5337" w:rsidP="00AE5337">
      <w:pPr>
        <w:tabs>
          <w:tab w:val="left" w:pos="3080"/>
        </w:tabs>
        <w:ind w:left="1134"/>
        <w:jc w:val="both"/>
        <w:rPr>
          <w:sz w:val="24"/>
        </w:rPr>
      </w:pPr>
    </w:p>
    <w:p w:rsidR="00AE5337" w:rsidRPr="008E4702" w:rsidRDefault="00AE5337" w:rsidP="00AE5337">
      <w:pPr>
        <w:tabs>
          <w:tab w:val="left" w:pos="3080"/>
        </w:tabs>
        <w:jc w:val="both"/>
        <w:rPr>
          <w:b/>
          <w:sz w:val="24"/>
        </w:rPr>
      </w:pPr>
      <w:r w:rsidRPr="008E4702">
        <w:rPr>
          <w:b/>
          <w:sz w:val="24"/>
        </w:rPr>
        <w:t>UWAGA! Wkładu osobowego i rzeczowego nie ujmuje się w kosztorysie zadania.</w:t>
      </w:r>
    </w:p>
    <w:p w:rsidR="00AE5337" w:rsidRPr="008E4702" w:rsidRDefault="00AE5337" w:rsidP="00AE5337">
      <w:pPr>
        <w:spacing w:after="80"/>
        <w:jc w:val="both"/>
        <w:rPr>
          <w:sz w:val="24"/>
        </w:rPr>
      </w:pPr>
      <w:r w:rsidRPr="008E4702">
        <w:rPr>
          <w:sz w:val="24"/>
        </w:rPr>
        <w:t>Wkład osobowy i rzeczowy winien zostać wykazany w formie opisowej w cz. IV pkt 12 i 13.</w:t>
      </w:r>
    </w:p>
    <w:p w:rsidR="00BC5318" w:rsidRPr="008E4702" w:rsidRDefault="00BC5318" w:rsidP="00AE5337">
      <w:pPr>
        <w:spacing w:after="80"/>
        <w:jc w:val="both"/>
        <w:rPr>
          <w:sz w:val="24"/>
        </w:rPr>
      </w:pPr>
    </w:p>
    <w:p w:rsidR="00731E21" w:rsidRPr="008E4702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8E4702">
        <w:rPr>
          <w:b/>
          <w:sz w:val="24"/>
        </w:rPr>
        <w:t>Koszty niekwalifikowane</w:t>
      </w:r>
      <w:r w:rsidRPr="008E4702">
        <w:rPr>
          <w:sz w:val="24"/>
        </w:rPr>
        <w:t>, które nie mogą być uwzględnione w kosztorysie zadania, stanowią:</w:t>
      </w:r>
    </w:p>
    <w:p w:rsidR="00731E21" w:rsidRPr="008E4702" w:rsidRDefault="00731E21" w:rsidP="000E75D1">
      <w:pPr>
        <w:pStyle w:val="NormalnyWeb"/>
        <w:numPr>
          <w:ilvl w:val="0"/>
          <w:numId w:val="7"/>
        </w:numPr>
        <w:tabs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>stałe koszty działalności podmiotu, w szczególności: wynagrodzenia osobowe pracowników etatowych i utrzymanie biura (np. opłaty czynszowe, abonamentowe, rachunki telefoniczne, materiały</w:t>
      </w:r>
      <w:r w:rsidRPr="008E4702">
        <w:rPr>
          <w:rFonts w:ascii="Times New Roman" w:hAnsi="Times New Roman" w:cs="Times New Roman"/>
          <w:sz w:val="24"/>
          <w:szCs w:val="24"/>
        </w:rPr>
        <w:t xml:space="preserve"> biuro</w:t>
      </w:r>
      <w:r w:rsidR="007C5C01" w:rsidRPr="008E4702">
        <w:rPr>
          <w:rFonts w:ascii="Times New Roman" w:hAnsi="Times New Roman" w:cs="Times New Roman"/>
          <w:sz w:val="24"/>
          <w:szCs w:val="24"/>
        </w:rPr>
        <w:t>we, opłaty pocztowe) z </w:t>
      </w:r>
      <w:r w:rsidR="00327F6B" w:rsidRPr="008E4702">
        <w:rPr>
          <w:rFonts w:ascii="Times New Roman" w:hAnsi="Times New Roman" w:cs="Times New Roman"/>
          <w:sz w:val="24"/>
          <w:szCs w:val="24"/>
        </w:rPr>
        <w:t>wył</w:t>
      </w:r>
      <w:r w:rsidR="007C5C01" w:rsidRPr="008E4702">
        <w:rPr>
          <w:rFonts w:ascii="Times New Roman" w:hAnsi="Times New Roman" w:cs="Times New Roman"/>
          <w:sz w:val="24"/>
          <w:szCs w:val="24"/>
        </w:rPr>
        <w:t>ączeniem</w:t>
      </w:r>
      <w:r w:rsidR="00327F6B" w:rsidRPr="008E4702">
        <w:rPr>
          <w:rFonts w:ascii="Times New Roman" w:hAnsi="Times New Roman" w:cs="Times New Roman"/>
          <w:sz w:val="24"/>
          <w:szCs w:val="24"/>
        </w:rPr>
        <w:t xml:space="preserve"> pkt</w:t>
      </w:r>
      <w:r w:rsidR="002C4FB8" w:rsidRPr="008E4702">
        <w:rPr>
          <w:rFonts w:ascii="Times New Roman" w:hAnsi="Times New Roman" w:cs="Times New Roman"/>
          <w:sz w:val="24"/>
          <w:szCs w:val="24"/>
        </w:rPr>
        <w:t xml:space="preserve"> </w:t>
      </w:r>
      <w:r w:rsidR="00091DDD" w:rsidRPr="008E4702">
        <w:rPr>
          <w:rFonts w:ascii="Times New Roman" w:hAnsi="Times New Roman" w:cs="Times New Roman"/>
          <w:sz w:val="24"/>
          <w:szCs w:val="24"/>
        </w:rPr>
        <w:t>11</w:t>
      </w:r>
      <w:r w:rsidRPr="008E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F6B" w:rsidRPr="008E4702">
        <w:rPr>
          <w:rFonts w:ascii="Times New Roman" w:hAnsi="Times New Roman" w:cs="Times New Roman"/>
          <w:sz w:val="24"/>
          <w:szCs w:val="24"/>
        </w:rPr>
        <w:t>p</w:t>
      </w:r>
      <w:r w:rsidRPr="008E470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8E4702">
        <w:rPr>
          <w:rFonts w:ascii="Times New Roman" w:hAnsi="Times New Roman" w:cs="Times New Roman"/>
          <w:sz w:val="24"/>
          <w:szCs w:val="24"/>
        </w:rPr>
        <w:t xml:space="preserve"> 10,</w:t>
      </w:r>
    </w:p>
    <w:p w:rsidR="00731E21" w:rsidRPr="008E4702" w:rsidRDefault="00731E21" w:rsidP="000E75D1">
      <w:pPr>
        <w:pStyle w:val="NormalnyWeb"/>
        <w:numPr>
          <w:ilvl w:val="0"/>
          <w:numId w:val="7"/>
        </w:numPr>
        <w:tabs>
          <w:tab w:val="num" w:pos="1134"/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zakup nieruchomości i środków trwałych,</w:t>
      </w:r>
    </w:p>
    <w:p w:rsidR="00731E21" w:rsidRPr="008E4702" w:rsidRDefault="00731E21" w:rsidP="000E75D1">
      <w:pPr>
        <w:pStyle w:val="NormalnyWeb"/>
        <w:numPr>
          <w:ilvl w:val="0"/>
          <w:numId w:val="7"/>
        </w:numPr>
        <w:tabs>
          <w:tab w:val="num" w:pos="1134"/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 xml:space="preserve">odsetki i odsetki karne </w:t>
      </w:r>
    </w:p>
    <w:p w:rsidR="00731E21" w:rsidRPr="008E4702" w:rsidRDefault="00731E21" w:rsidP="000E75D1">
      <w:pPr>
        <w:pStyle w:val="NormalnyWeb"/>
        <w:numPr>
          <w:ilvl w:val="0"/>
          <w:numId w:val="7"/>
        </w:numPr>
        <w:tabs>
          <w:tab w:val="num" w:pos="1134"/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podatek od towarów i usług VAT, który</w:t>
      </w:r>
      <w:r w:rsidR="00145309" w:rsidRPr="008E4702">
        <w:rPr>
          <w:rFonts w:ascii="Times New Roman" w:hAnsi="Times New Roman" w:cs="Times New Roman"/>
          <w:sz w:val="24"/>
          <w:szCs w:val="24"/>
        </w:rPr>
        <w:t xml:space="preserve"> może być odzyskany w oparciu o </w:t>
      </w:r>
      <w:r w:rsidRPr="008E4702">
        <w:rPr>
          <w:rFonts w:ascii="Times New Roman" w:hAnsi="Times New Roman" w:cs="Times New Roman"/>
          <w:sz w:val="24"/>
          <w:szCs w:val="24"/>
        </w:rPr>
        <w:t xml:space="preserve">przepisy ustawy z dnia 11 marca 2004 r. o podatku od towarów i usług, </w:t>
      </w:r>
    </w:p>
    <w:p w:rsidR="00731E21" w:rsidRPr="008E4702" w:rsidRDefault="00731E21" w:rsidP="000E75D1">
      <w:pPr>
        <w:pStyle w:val="NormalnyWeb"/>
        <w:numPr>
          <w:ilvl w:val="0"/>
          <w:numId w:val="7"/>
        </w:numPr>
        <w:tabs>
          <w:tab w:val="num" w:pos="1134"/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zakup wyposażenia,</w:t>
      </w:r>
    </w:p>
    <w:p w:rsidR="00731E21" w:rsidRPr="008E4702" w:rsidRDefault="00731E21" w:rsidP="000E75D1">
      <w:pPr>
        <w:pStyle w:val="NormalnyWeb"/>
        <w:numPr>
          <w:ilvl w:val="0"/>
          <w:numId w:val="7"/>
        </w:numPr>
        <w:tabs>
          <w:tab w:val="num" w:pos="1134"/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wierzytelności i zobowiązania podmiotu składającego ofertę.</w:t>
      </w:r>
    </w:p>
    <w:p w:rsidR="00307809" w:rsidRPr="008E4702" w:rsidRDefault="00307809" w:rsidP="00307809">
      <w:pPr>
        <w:pStyle w:val="NormalnyWeb"/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</w:p>
    <w:p w:rsidR="00731E21" w:rsidRPr="008E4702" w:rsidRDefault="00731E21" w:rsidP="000E75D1">
      <w:pPr>
        <w:pStyle w:val="NormalnyWeb"/>
        <w:numPr>
          <w:ilvl w:val="2"/>
          <w:numId w:val="8"/>
        </w:numPr>
        <w:tabs>
          <w:tab w:val="clear" w:pos="2434"/>
          <w:tab w:val="num" w:pos="540"/>
          <w:tab w:val="left" w:pos="3080"/>
        </w:tabs>
        <w:spacing w:before="120" w:after="12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b/>
          <w:sz w:val="24"/>
          <w:szCs w:val="24"/>
        </w:rPr>
        <w:t>Termin i warunki składania ofert</w:t>
      </w:r>
    </w:p>
    <w:p w:rsidR="00731E21" w:rsidRPr="000A1F9E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0A1F9E">
        <w:rPr>
          <w:rFonts w:ascii="Times New Roman" w:eastAsia="Times New Roman" w:hAnsi="Times New Roman" w:cs="Times New Roman"/>
          <w:sz w:val="24"/>
          <w:szCs w:val="24"/>
        </w:rPr>
        <w:t xml:space="preserve">Warunkiem przystąpienia do konkursu jest złożenie w zaklejonej i opieczętowanej kopercie </w:t>
      </w:r>
      <w:r w:rsidR="00482115" w:rsidRPr="000A1F9E">
        <w:rPr>
          <w:rFonts w:ascii="Times New Roman" w:eastAsia="Times New Roman" w:hAnsi="Times New Roman" w:cs="Times New Roman"/>
          <w:sz w:val="24"/>
          <w:szCs w:val="24"/>
        </w:rPr>
        <w:t>z</w:t>
      </w:r>
      <w:r w:rsidR="00625921" w:rsidRPr="000A1F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A1F9E">
        <w:rPr>
          <w:rFonts w:ascii="Times New Roman" w:eastAsia="Times New Roman" w:hAnsi="Times New Roman" w:cs="Times New Roman"/>
          <w:sz w:val="24"/>
          <w:szCs w:val="24"/>
        </w:rPr>
        <w:t xml:space="preserve">dopiskiem </w:t>
      </w:r>
      <w:r w:rsidRPr="000A1F9E">
        <w:rPr>
          <w:rFonts w:ascii="Times New Roman" w:hAnsi="Times New Roman" w:cs="Times New Roman"/>
          <w:b/>
          <w:sz w:val="24"/>
          <w:szCs w:val="24"/>
        </w:rPr>
        <w:t xml:space="preserve">„Konkurs ofert – </w:t>
      </w:r>
      <w:r w:rsidR="00C06D9A" w:rsidRPr="000A1F9E">
        <w:rPr>
          <w:rFonts w:ascii="Times New Roman" w:hAnsi="Times New Roman" w:cs="Times New Roman"/>
          <w:b/>
          <w:sz w:val="24"/>
          <w:szCs w:val="24"/>
        </w:rPr>
        <w:t>„Świętokrzyskie dla młodych”</w:t>
      </w:r>
      <w:r w:rsidRPr="000A1F9E">
        <w:rPr>
          <w:rFonts w:ascii="Times New Roman" w:hAnsi="Times New Roman" w:cs="Times New Roman"/>
          <w:b/>
          <w:sz w:val="24"/>
          <w:szCs w:val="24"/>
        </w:rPr>
        <w:t xml:space="preserve">, zadanie nr …” </w:t>
      </w:r>
      <w:r w:rsidRPr="000A1F9E">
        <w:rPr>
          <w:rFonts w:ascii="Times New Roman" w:hAnsi="Times New Roman" w:cs="Times New Roman"/>
          <w:sz w:val="24"/>
          <w:szCs w:val="24"/>
        </w:rPr>
        <w:t xml:space="preserve">oferty (zgodnej ze wzorem załączonym do niniejszego ogłoszenia, jak również </w:t>
      </w:r>
      <w:r w:rsidRPr="000A1F9E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E310CF" w:rsidRPr="000A1F9E">
        <w:rPr>
          <w:rFonts w:ascii="Times New Roman" w:eastAsia="Times New Roman" w:hAnsi="Times New Roman" w:cs="Times New Roman"/>
          <w:sz w:val="24"/>
          <w:szCs w:val="24"/>
        </w:rPr>
        <w:t>rozporządzenia Ministra Rodziny, Pracy i</w:t>
      </w:r>
      <w:r w:rsidR="00C03337" w:rsidRPr="000A1F9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310CF" w:rsidRPr="000A1F9E">
        <w:rPr>
          <w:rFonts w:ascii="Times New Roman" w:eastAsia="Times New Roman" w:hAnsi="Times New Roman" w:cs="Times New Roman"/>
          <w:sz w:val="24"/>
          <w:szCs w:val="24"/>
        </w:rPr>
        <w:t>Polityki Społecznej z dnia 17 sierpnia 2016 r. w sprawie wzorów ofert i ramowych wzorów umów dotyczących realizacji zadań publicznych oraz wzorów sprawozdań z wykonania tych zadań (Dz. U. z 201</w:t>
      </w:r>
      <w:r w:rsidR="000A1F9E" w:rsidRPr="000A1F9E">
        <w:rPr>
          <w:rFonts w:ascii="Times New Roman" w:eastAsia="Times New Roman" w:hAnsi="Times New Roman" w:cs="Times New Roman"/>
          <w:sz w:val="24"/>
          <w:szCs w:val="24"/>
        </w:rPr>
        <w:t>8</w:t>
      </w:r>
      <w:r w:rsidR="00E310CF" w:rsidRPr="000A1F9E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0A1F9E" w:rsidRPr="000A1F9E">
        <w:rPr>
          <w:rFonts w:ascii="Times New Roman" w:eastAsia="Times New Roman" w:hAnsi="Times New Roman" w:cs="Times New Roman"/>
          <w:sz w:val="24"/>
          <w:szCs w:val="24"/>
        </w:rPr>
        <w:t>2057</w:t>
      </w:r>
      <w:r w:rsidR="00E310CF" w:rsidRPr="000A1F9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A1F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1E21" w:rsidRPr="000A1F9E" w:rsidRDefault="00731E21" w:rsidP="000E75D1">
      <w:pPr>
        <w:pStyle w:val="NormalnyWeb"/>
        <w:numPr>
          <w:ilvl w:val="0"/>
          <w:numId w:val="10"/>
        </w:numPr>
        <w:tabs>
          <w:tab w:val="clear" w:pos="912"/>
          <w:tab w:val="num" w:pos="1134"/>
          <w:tab w:val="left" w:pos="3080"/>
        </w:tabs>
        <w:spacing w:before="120" w:after="120"/>
        <w:ind w:hanging="4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F9E">
        <w:rPr>
          <w:rFonts w:ascii="Times New Roman" w:hAnsi="Times New Roman" w:cs="Times New Roman"/>
          <w:sz w:val="24"/>
          <w:szCs w:val="24"/>
        </w:rPr>
        <w:t>w sekretariacie Departamentu Promocji Edukacji, Kultury, Sportu i Turystyki Urzędu Marszałkowskiego Województwa Świętokrzyskiego, ul. Paderewskiego 34A, pokój nr 25, (godz. 7.30 – 15.30),</w:t>
      </w:r>
    </w:p>
    <w:p w:rsidR="00731E21" w:rsidRPr="008E4702" w:rsidRDefault="00731E21" w:rsidP="000E75D1">
      <w:pPr>
        <w:pStyle w:val="NormalnyWeb"/>
        <w:numPr>
          <w:ilvl w:val="0"/>
          <w:numId w:val="10"/>
        </w:numPr>
        <w:tabs>
          <w:tab w:val="num" w:pos="1134"/>
          <w:tab w:val="left" w:pos="3080"/>
        </w:tabs>
        <w:spacing w:before="120" w:after="120"/>
        <w:ind w:hanging="4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Kancelarii Urzędu Marszałko</w:t>
      </w:r>
      <w:r w:rsidR="007F7DB1" w:rsidRPr="008E4702">
        <w:rPr>
          <w:rFonts w:ascii="Times New Roman" w:hAnsi="Times New Roman" w:cs="Times New Roman"/>
          <w:sz w:val="24"/>
          <w:szCs w:val="24"/>
        </w:rPr>
        <w:t>wskiego Woj. Świętokrzyskiego, a</w:t>
      </w:r>
      <w:r w:rsidRPr="008E4702">
        <w:rPr>
          <w:rFonts w:ascii="Times New Roman" w:hAnsi="Times New Roman" w:cs="Times New Roman"/>
          <w:sz w:val="24"/>
          <w:szCs w:val="24"/>
        </w:rPr>
        <w:t>l. IX Wieków Kielc 3, pok.</w:t>
      </w:r>
      <w:r w:rsidR="00E310CF" w:rsidRPr="008E4702">
        <w:rPr>
          <w:rFonts w:ascii="Times New Roman" w:hAnsi="Times New Roman" w:cs="Times New Roman"/>
          <w:sz w:val="24"/>
          <w:szCs w:val="24"/>
        </w:rPr>
        <w:t>1</w:t>
      </w:r>
      <w:r w:rsidR="00F025C9" w:rsidRPr="008E4702">
        <w:rPr>
          <w:rFonts w:ascii="Times New Roman" w:hAnsi="Times New Roman" w:cs="Times New Roman"/>
          <w:sz w:val="24"/>
          <w:szCs w:val="24"/>
        </w:rPr>
        <w:t>2</w:t>
      </w:r>
      <w:r w:rsidR="00E310CF" w:rsidRPr="008E4702">
        <w:rPr>
          <w:rFonts w:ascii="Times New Roman" w:hAnsi="Times New Roman" w:cs="Times New Roman"/>
          <w:sz w:val="24"/>
          <w:szCs w:val="24"/>
        </w:rPr>
        <w:t xml:space="preserve"> i 1</w:t>
      </w:r>
      <w:r w:rsidR="00F025C9" w:rsidRPr="008E4702">
        <w:rPr>
          <w:rFonts w:ascii="Times New Roman" w:hAnsi="Times New Roman" w:cs="Times New Roman"/>
          <w:sz w:val="24"/>
          <w:szCs w:val="24"/>
        </w:rPr>
        <w:t>3</w:t>
      </w:r>
      <w:r w:rsidRPr="008E4702">
        <w:rPr>
          <w:rFonts w:ascii="Times New Roman" w:hAnsi="Times New Roman" w:cs="Times New Roman"/>
          <w:sz w:val="24"/>
          <w:szCs w:val="24"/>
        </w:rPr>
        <w:t>, (godz. 7.30 – 15.30),</w:t>
      </w:r>
    </w:p>
    <w:p w:rsidR="00731E21" w:rsidRPr="008E4702" w:rsidRDefault="00731E21" w:rsidP="000E75D1">
      <w:pPr>
        <w:pStyle w:val="NormalnyWeb"/>
        <w:numPr>
          <w:ilvl w:val="0"/>
          <w:numId w:val="10"/>
        </w:numPr>
        <w:tabs>
          <w:tab w:val="num" w:pos="1134"/>
          <w:tab w:val="left" w:pos="3080"/>
        </w:tabs>
        <w:spacing w:before="120" w:after="120"/>
        <w:ind w:hanging="4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lub za pośredn</w:t>
      </w:r>
      <w:r w:rsidR="006C7286" w:rsidRPr="008E4702">
        <w:rPr>
          <w:rFonts w:ascii="Times New Roman" w:hAnsi="Times New Roman" w:cs="Times New Roman"/>
          <w:sz w:val="24"/>
          <w:szCs w:val="24"/>
        </w:rPr>
        <w:t>ictwem poczty na adres urzędu: a</w:t>
      </w:r>
      <w:r w:rsidRPr="008E4702">
        <w:rPr>
          <w:rFonts w:ascii="Times New Roman" w:hAnsi="Times New Roman" w:cs="Times New Roman"/>
          <w:sz w:val="24"/>
          <w:szCs w:val="24"/>
        </w:rPr>
        <w:t>l. I</w:t>
      </w:r>
      <w:r w:rsidR="00A121E7" w:rsidRPr="008E4702">
        <w:rPr>
          <w:rFonts w:ascii="Times New Roman" w:hAnsi="Times New Roman" w:cs="Times New Roman"/>
          <w:sz w:val="24"/>
          <w:szCs w:val="24"/>
        </w:rPr>
        <w:t xml:space="preserve">X Wieków Kielc 3, 25-516 Kielce lub Departamentu Promocji Edukacji, Kultury, Sportu i Turystyki Urzędu Marszałkowskiego Województwa Świętokrzyskiego, ul. Paderewskiego 34A, </w:t>
      </w:r>
      <w:r w:rsidR="009B34C2" w:rsidRPr="008E4702">
        <w:rPr>
          <w:rFonts w:ascii="Times New Roman" w:hAnsi="Times New Roman" w:cs="Times New Roman"/>
          <w:sz w:val="24"/>
          <w:szCs w:val="24"/>
        </w:rPr>
        <w:t xml:space="preserve">  25-</w:t>
      </w:r>
      <w:r w:rsidR="00A121E7" w:rsidRPr="008E4702">
        <w:rPr>
          <w:rFonts w:ascii="Times New Roman" w:hAnsi="Times New Roman" w:cs="Times New Roman"/>
          <w:sz w:val="24"/>
          <w:szCs w:val="24"/>
        </w:rPr>
        <w:t>502 Kielce.</w:t>
      </w:r>
    </w:p>
    <w:p w:rsidR="00694CF1" w:rsidRPr="008E4702" w:rsidRDefault="00694CF1" w:rsidP="00625921">
      <w:pPr>
        <w:pStyle w:val="NormalnyWeb"/>
        <w:tabs>
          <w:tab w:val="num" w:pos="1134"/>
          <w:tab w:val="left" w:pos="3080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E21" w:rsidRPr="000A1F9E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4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F9E">
        <w:rPr>
          <w:rFonts w:ascii="Times New Roman" w:eastAsia="Times New Roman" w:hAnsi="Times New Roman" w:cs="Times New Roman"/>
          <w:b/>
          <w:sz w:val="24"/>
          <w:szCs w:val="24"/>
        </w:rPr>
        <w:t xml:space="preserve">Ofertę należy złożyć do </w:t>
      </w:r>
      <w:r w:rsidR="0079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dnia 5 </w:t>
      </w:r>
      <w:bookmarkStart w:id="0" w:name="_GoBack"/>
      <w:bookmarkEnd w:id="0"/>
      <w:r w:rsidR="0076187D" w:rsidRPr="000A1F9E">
        <w:rPr>
          <w:rFonts w:ascii="Times New Roman" w:hAnsi="Times New Roman" w:cs="Times New Roman"/>
          <w:b/>
          <w:sz w:val="24"/>
          <w:szCs w:val="24"/>
          <w:u w:val="single"/>
        </w:rPr>
        <w:t>lutego</w:t>
      </w:r>
      <w:r w:rsidR="009E1B8C" w:rsidRPr="000A1F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A1F9E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147A68" w:rsidRPr="000A1F9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0A1F9E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roku.</w:t>
      </w:r>
    </w:p>
    <w:p w:rsidR="00E53BD1" w:rsidRPr="008E4702" w:rsidRDefault="00731E21" w:rsidP="00E53BD1">
      <w:pPr>
        <w:pStyle w:val="NormalnyWeb"/>
        <w:tabs>
          <w:tab w:val="left" w:pos="3080"/>
        </w:tabs>
        <w:spacing w:before="120" w:after="40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8E4702">
        <w:rPr>
          <w:rFonts w:ascii="Times New Roman" w:hAnsi="Times New Roman" w:cs="Times New Roman"/>
          <w:b/>
          <w:sz w:val="24"/>
          <w:szCs w:val="24"/>
        </w:rPr>
        <w:t>UWAGA! Decyduje data wpływu oferty do Urzędu Marszałkowskiego, potwierdzona pieczęcią wpływu (nie data stempla pocztowego).</w:t>
      </w:r>
    </w:p>
    <w:p w:rsidR="00E53BD1" w:rsidRPr="008E4702" w:rsidRDefault="00E53BD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>Każdy wnioskodawca może złożyć do konkursu tylko jedną ofertę. W przypadku złożenia dwóch i więcej ofert przez jednego wnioskodawcę, wszystkie oferty zostaną odrzucone.</w:t>
      </w:r>
    </w:p>
    <w:p w:rsidR="00731E21" w:rsidRPr="008E4702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>W przypadku składania jednej oferty do kilku konkursów/programów ogłaszanych przez Zarząd Województwa</w:t>
      </w:r>
      <w:r w:rsidR="009B34C2" w:rsidRPr="008E4702">
        <w:rPr>
          <w:rFonts w:ascii="Times New Roman" w:eastAsia="Times New Roman" w:hAnsi="Times New Roman" w:cs="Times New Roman"/>
          <w:sz w:val="24"/>
          <w:szCs w:val="24"/>
        </w:rPr>
        <w:t xml:space="preserve"> Świętokrzyskiego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 xml:space="preserve"> należy zamieścić sto</w:t>
      </w:r>
      <w:r w:rsidR="006C7286" w:rsidRPr="008E4702">
        <w:rPr>
          <w:rFonts w:ascii="Times New Roman" w:eastAsia="Times New Roman" w:hAnsi="Times New Roman" w:cs="Times New Roman"/>
          <w:sz w:val="24"/>
          <w:szCs w:val="24"/>
        </w:rPr>
        <w:t>sowną informację na ten temat w </w:t>
      </w:r>
      <w:r w:rsidRPr="008E4702">
        <w:rPr>
          <w:rFonts w:ascii="Times New Roman" w:eastAsia="Times New Roman" w:hAnsi="Times New Roman" w:cs="Times New Roman"/>
          <w:sz w:val="24"/>
          <w:szCs w:val="24"/>
        </w:rPr>
        <w:t>ofercie konkursowej.</w:t>
      </w:r>
    </w:p>
    <w:p w:rsidR="00731E21" w:rsidRPr="008E4702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>Nie przewiduje się możliwości uzupełniania i korygowania złożonej oferty.</w:t>
      </w:r>
    </w:p>
    <w:p w:rsidR="00241877" w:rsidRPr="008E4702" w:rsidRDefault="00731E21" w:rsidP="00EC6EED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lastRenderedPageBreak/>
        <w:t>Nie będą pr</w:t>
      </w:r>
      <w:r w:rsidR="00CA0088" w:rsidRPr="008E4702">
        <w:rPr>
          <w:rFonts w:ascii="Times New Roman" w:hAnsi="Times New Roman" w:cs="Times New Roman"/>
          <w:sz w:val="24"/>
          <w:szCs w:val="24"/>
        </w:rPr>
        <w:t>zyjmowane oferty przesłane drogą</w:t>
      </w:r>
      <w:r w:rsidRPr="008E4702">
        <w:rPr>
          <w:rFonts w:ascii="Times New Roman" w:hAnsi="Times New Roman" w:cs="Times New Roman"/>
          <w:sz w:val="24"/>
          <w:szCs w:val="24"/>
        </w:rPr>
        <w:t xml:space="preserve"> elektroniczną.</w:t>
      </w:r>
    </w:p>
    <w:p w:rsidR="00EC6EED" w:rsidRPr="008E4702" w:rsidRDefault="00EC6EED" w:rsidP="00EC6EED">
      <w:pPr>
        <w:pStyle w:val="NormalnyWeb"/>
        <w:tabs>
          <w:tab w:val="left" w:pos="3080"/>
        </w:tabs>
        <w:spacing w:before="120" w:after="120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731E21" w:rsidRPr="008E4702" w:rsidRDefault="00731E21" w:rsidP="000E75D1">
      <w:pPr>
        <w:pStyle w:val="NormalnyWeb"/>
        <w:numPr>
          <w:ilvl w:val="2"/>
          <w:numId w:val="8"/>
        </w:numPr>
        <w:tabs>
          <w:tab w:val="clear" w:pos="2434"/>
          <w:tab w:val="num" w:pos="567"/>
          <w:tab w:val="left" w:pos="3080"/>
        </w:tabs>
        <w:spacing w:before="120" w:after="120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b/>
          <w:sz w:val="24"/>
          <w:szCs w:val="24"/>
        </w:rPr>
        <w:t>Zasady wyboru ofert i udzielenia dotacji</w:t>
      </w:r>
    </w:p>
    <w:p w:rsidR="002C4FB8" w:rsidRPr="008E4702" w:rsidRDefault="002C4FB8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b/>
          <w:sz w:val="24"/>
          <w:szCs w:val="24"/>
        </w:rPr>
        <w:t xml:space="preserve">Ofertę uznaje się za prawidłową pod względem formalnym, </w:t>
      </w:r>
      <w:r w:rsidR="00E5143B" w:rsidRPr="008E4702">
        <w:rPr>
          <w:rFonts w:ascii="Times New Roman" w:hAnsi="Times New Roman" w:cs="Times New Roman"/>
          <w:b/>
          <w:sz w:val="24"/>
          <w:szCs w:val="24"/>
        </w:rPr>
        <w:t>jeśli:</w:t>
      </w:r>
    </w:p>
    <w:p w:rsidR="00EA1372" w:rsidRPr="008E4702" w:rsidRDefault="002C4FB8" w:rsidP="000E75D1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auto"/>
        </w:rPr>
      </w:pPr>
      <w:r w:rsidRPr="008E4702">
        <w:rPr>
          <w:rFonts w:ascii="Times New Roman" w:hAnsi="Times New Roman" w:cs="Times New Roman"/>
          <w:bCs/>
          <w:color w:val="auto"/>
        </w:rPr>
        <w:t>oferent  jest uprawniony do udziału w konkursie,</w:t>
      </w:r>
    </w:p>
    <w:p w:rsidR="002C4FB8" w:rsidRPr="008E4702" w:rsidRDefault="002C4FB8" w:rsidP="000E75D1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8E4702">
        <w:rPr>
          <w:rFonts w:ascii="Times New Roman" w:hAnsi="Times New Roman" w:cs="Times New Roman"/>
          <w:bCs/>
          <w:color w:val="auto"/>
        </w:rPr>
        <w:t xml:space="preserve">jest złożona w wyznaczonym w ogłoszeniu terminie, </w:t>
      </w:r>
    </w:p>
    <w:p w:rsidR="002C4FB8" w:rsidRPr="008E4702" w:rsidRDefault="002C4FB8" w:rsidP="000E75D1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auto"/>
        </w:rPr>
      </w:pPr>
      <w:r w:rsidRPr="008E4702">
        <w:rPr>
          <w:rFonts w:ascii="Times New Roman" w:hAnsi="Times New Roman" w:cs="Times New Roman"/>
          <w:bCs/>
          <w:color w:val="auto"/>
        </w:rPr>
        <w:t>jest złożona na prawidłowym formularzu</w:t>
      </w:r>
      <w:r w:rsidR="00E715E2" w:rsidRPr="008E4702">
        <w:rPr>
          <w:rFonts w:ascii="Times New Roman" w:hAnsi="Times New Roman" w:cs="Times New Roman"/>
          <w:bCs/>
          <w:color w:val="auto"/>
        </w:rPr>
        <w:t>,</w:t>
      </w:r>
      <w:r w:rsidRPr="008E4702">
        <w:rPr>
          <w:rFonts w:ascii="Times New Roman" w:hAnsi="Times New Roman" w:cs="Times New Roman"/>
          <w:bCs/>
          <w:color w:val="auto"/>
        </w:rPr>
        <w:t xml:space="preserve"> </w:t>
      </w:r>
    </w:p>
    <w:p w:rsidR="00E5143B" w:rsidRPr="008E4702" w:rsidRDefault="002C4FB8" w:rsidP="000E75D1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auto"/>
        </w:rPr>
      </w:pPr>
      <w:r w:rsidRPr="008E4702">
        <w:rPr>
          <w:rFonts w:ascii="Times New Roman" w:hAnsi="Times New Roman" w:cs="Times New Roman"/>
          <w:bCs/>
          <w:color w:val="auto"/>
        </w:rPr>
        <w:t xml:space="preserve">zostały dołączone do niej </w:t>
      </w:r>
      <w:r w:rsidR="00E5143B" w:rsidRPr="008E4702">
        <w:rPr>
          <w:rFonts w:ascii="Times New Roman" w:hAnsi="Times New Roman" w:cs="Times New Roman"/>
          <w:bCs/>
          <w:color w:val="auto"/>
        </w:rPr>
        <w:t xml:space="preserve">wymagane </w:t>
      </w:r>
      <w:r w:rsidRPr="008E4702">
        <w:rPr>
          <w:rFonts w:ascii="Times New Roman" w:hAnsi="Times New Roman" w:cs="Times New Roman"/>
          <w:bCs/>
          <w:color w:val="auto"/>
        </w:rPr>
        <w:t>załączniki:</w:t>
      </w:r>
    </w:p>
    <w:p w:rsidR="00E5143B" w:rsidRPr="008E4702" w:rsidRDefault="00E5143B" w:rsidP="000E75D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8E4702">
        <w:rPr>
          <w:rFonts w:ascii="Times New Roman" w:hAnsi="Times New Roman" w:cs="Times New Roman"/>
          <w:bCs/>
          <w:color w:val="auto"/>
        </w:rPr>
        <w:t xml:space="preserve">w </w:t>
      </w:r>
      <w:r w:rsidR="002C4FB8" w:rsidRPr="008E4702">
        <w:rPr>
          <w:rFonts w:ascii="Times New Roman" w:hAnsi="Times New Roman" w:cs="Times New Roman"/>
          <w:bCs/>
          <w:color w:val="auto"/>
        </w:rPr>
        <w:t>przypadku gdy oferent jest spółką prawa handlowego, o której mowa w art. 3 ust. 3 pkt 4 ustawy z dnia 24 kwietnia 2003 r. o działalności pożytku publicznego i o wolontariacie, należy załączyć kopię umowy lub statutu spółki potwierdzoną za zgodność z oryginałem,</w:t>
      </w:r>
    </w:p>
    <w:p w:rsidR="00E5143B" w:rsidRPr="008E4702" w:rsidRDefault="002C4FB8" w:rsidP="000E75D1">
      <w:pPr>
        <w:pStyle w:val="Default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Cs/>
          <w:color w:val="auto"/>
        </w:rPr>
      </w:pPr>
      <w:r w:rsidRPr="008E4702">
        <w:rPr>
          <w:rFonts w:ascii="Times New Roman" w:hAnsi="Times New Roman" w:cs="Times New Roman"/>
          <w:bCs/>
          <w:color w:val="auto"/>
        </w:rPr>
        <w:t xml:space="preserve">jest w sposób </w:t>
      </w:r>
      <w:r w:rsidR="00B85483" w:rsidRPr="008E4702">
        <w:rPr>
          <w:rFonts w:ascii="Times New Roman" w:hAnsi="Times New Roman" w:cs="Times New Roman"/>
          <w:bCs/>
          <w:color w:val="auto"/>
        </w:rPr>
        <w:t xml:space="preserve">prawidłowy, </w:t>
      </w:r>
      <w:r w:rsidRPr="008E4702">
        <w:rPr>
          <w:rFonts w:ascii="Times New Roman" w:hAnsi="Times New Roman" w:cs="Times New Roman"/>
          <w:bCs/>
          <w:color w:val="auto"/>
        </w:rPr>
        <w:t>czytelny wypełniona</w:t>
      </w:r>
      <w:r w:rsidRPr="008E4702">
        <w:rPr>
          <w:rFonts w:ascii="Times New Roman" w:hAnsi="Times New Roman" w:cs="Times New Roman"/>
          <w:color w:val="auto"/>
        </w:rPr>
        <w:t xml:space="preserve"> i podpisana </w:t>
      </w:r>
      <w:r w:rsidRPr="008E4702">
        <w:rPr>
          <w:rFonts w:ascii="Times New Roman" w:eastAsia="Times New Roman" w:hAnsi="Times New Roman" w:cs="Times New Roman"/>
          <w:color w:val="auto"/>
          <w:lang w:eastAsia="pl-PL"/>
        </w:rPr>
        <w:t>przez osobę lub osoby</w:t>
      </w:r>
      <w:r w:rsidR="00666EB1" w:rsidRPr="008E4702">
        <w:rPr>
          <w:rFonts w:ascii="Times New Roman" w:eastAsia="Times New Roman" w:hAnsi="Times New Roman" w:cs="Times New Roman"/>
          <w:color w:val="auto"/>
          <w:lang w:eastAsia="pl-PL"/>
        </w:rPr>
        <w:t>,</w:t>
      </w:r>
      <w:r w:rsidRPr="008E4702">
        <w:rPr>
          <w:rFonts w:ascii="Times New Roman" w:eastAsia="Times New Roman" w:hAnsi="Times New Roman" w:cs="Times New Roman"/>
          <w:color w:val="auto"/>
          <w:lang w:eastAsia="pl-PL"/>
        </w:rPr>
        <w:t xml:space="preserve"> które zg</w:t>
      </w:r>
      <w:r w:rsidR="00666EB1" w:rsidRPr="008E4702">
        <w:rPr>
          <w:rFonts w:ascii="Times New Roman" w:eastAsia="Times New Roman" w:hAnsi="Times New Roman" w:cs="Times New Roman"/>
          <w:color w:val="auto"/>
          <w:lang w:eastAsia="pl-PL"/>
        </w:rPr>
        <w:t>odnie z KRS, postanowieniami statutu/regulaminu działalności</w:t>
      </w:r>
      <w:r w:rsidRPr="008E4702">
        <w:rPr>
          <w:rFonts w:ascii="Times New Roman" w:eastAsia="Times New Roman" w:hAnsi="Times New Roman" w:cs="Times New Roman"/>
          <w:color w:val="auto"/>
          <w:lang w:eastAsia="pl-PL"/>
        </w:rPr>
        <w:t xml:space="preserve"> lub innego aktu są uprawnione do reprezentowania podmiotu i zaciągania w jego imieniu zobowiązań f</w:t>
      </w:r>
      <w:r w:rsidR="00E715E2" w:rsidRPr="008E4702">
        <w:rPr>
          <w:rFonts w:ascii="Times New Roman" w:eastAsia="Times New Roman" w:hAnsi="Times New Roman" w:cs="Times New Roman"/>
          <w:color w:val="auto"/>
          <w:lang w:eastAsia="pl-PL"/>
        </w:rPr>
        <w:t>inansowych oraz zawierania umów.</w:t>
      </w:r>
    </w:p>
    <w:p w:rsidR="00731E21" w:rsidRPr="008E4702" w:rsidRDefault="00E715E2" w:rsidP="000E75D1">
      <w:pPr>
        <w:pStyle w:val="Default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8E4702">
        <w:rPr>
          <w:rFonts w:ascii="Times New Roman" w:hAnsi="Times New Roman" w:cs="Times New Roman"/>
          <w:color w:val="auto"/>
        </w:rPr>
        <w:t>Oferty nie</w:t>
      </w:r>
      <w:r w:rsidR="00B85483" w:rsidRPr="008E4702">
        <w:rPr>
          <w:rFonts w:ascii="Times New Roman" w:hAnsi="Times New Roman" w:cs="Times New Roman"/>
          <w:color w:val="auto"/>
        </w:rPr>
        <w:t>spełniające powyż</w:t>
      </w:r>
      <w:r w:rsidRPr="008E4702">
        <w:rPr>
          <w:rFonts w:ascii="Times New Roman" w:hAnsi="Times New Roman" w:cs="Times New Roman"/>
          <w:color w:val="auto"/>
        </w:rPr>
        <w:t>szych wymogów, określonych w pkt</w:t>
      </w:r>
      <w:r w:rsidR="00EF45C9" w:rsidRPr="008E4702">
        <w:rPr>
          <w:rFonts w:ascii="Times New Roman" w:hAnsi="Times New Roman" w:cs="Times New Roman"/>
          <w:color w:val="auto"/>
        </w:rPr>
        <w:t xml:space="preserve"> </w:t>
      </w:r>
      <w:r w:rsidR="00B85483" w:rsidRPr="008E4702">
        <w:rPr>
          <w:rFonts w:ascii="Times New Roman" w:hAnsi="Times New Roman" w:cs="Times New Roman"/>
          <w:color w:val="auto"/>
        </w:rPr>
        <w:t>1 zostaną odrzucone ze względów formalnych.</w:t>
      </w:r>
    </w:p>
    <w:p w:rsidR="00731E21" w:rsidRPr="008E4702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W przypadku złożenia oferty wspólnej, błąd formalny występujący po stronie jednego z</w:t>
      </w:r>
      <w:r w:rsidR="002903EF" w:rsidRPr="008E4702">
        <w:rPr>
          <w:rFonts w:ascii="Times New Roman" w:hAnsi="Times New Roman" w:cs="Times New Roman"/>
          <w:sz w:val="24"/>
          <w:szCs w:val="24"/>
        </w:rPr>
        <w:t> </w:t>
      </w:r>
      <w:r w:rsidRPr="008E4702">
        <w:rPr>
          <w:rFonts w:ascii="Times New Roman" w:hAnsi="Times New Roman" w:cs="Times New Roman"/>
          <w:sz w:val="24"/>
          <w:szCs w:val="24"/>
        </w:rPr>
        <w:t>podmiotów powoduje odrzucenie oferty.</w:t>
      </w:r>
    </w:p>
    <w:p w:rsidR="00731E21" w:rsidRPr="008E4702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Podmiot wnioskujący o przyznanie środków na realizację zadania winien przedstawić ofertę wykonania zadania zgodną z zasadami uczciwej konkurencji, gwarantującą wykonanie zadania w sposób efektywny, oszczędny i terminowy.</w:t>
      </w:r>
    </w:p>
    <w:p w:rsidR="00731E21" w:rsidRPr="008E4702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Zlecenie zadania w drodze konkursu następuje na zasadzie wyboru najkorzystniejszej oferty, spełniającej w jak najszerszym stopniu stawiane wymogi, z uwzględnieniem przepisów ustawy o zamówieniach publicznych.</w:t>
      </w:r>
    </w:p>
    <w:p w:rsidR="00731E21" w:rsidRPr="008E4702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eastAsia="Times New Roman" w:hAnsi="Times New Roman" w:cs="Times New Roman"/>
          <w:sz w:val="24"/>
          <w:szCs w:val="24"/>
        </w:rPr>
        <w:t>Przy rozpatrywaniu ofert brane będą pod uwagę następujące kryteria:</w:t>
      </w:r>
    </w:p>
    <w:tbl>
      <w:tblPr>
        <w:tblW w:w="975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7556"/>
        <w:gridCol w:w="1203"/>
      </w:tblGrid>
      <w:tr w:rsidR="00E53BD1" w:rsidRPr="008E4702" w:rsidTr="0058411E">
        <w:trPr>
          <w:trHeight w:val="409"/>
        </w:trPr>
        <w:tc>
          <w:tcPr>
            <w:tcW w:w="4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8E4702">
              <w:rPr>
                <w:b/>
                <w:sz w:val="24"/>
              </w:rPr>
              <w:t>Lp.</w:t>
            </w:r>
          </w:p>
        </w:tc>
        <w:tc>
          <w:tcPr>
            <w:tcW w:w="812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bottom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b/>
                <w:sz w:val="24"/>
              </w:rPr>
            </w:pPr>
            <w:r w:rsidRPr="008E4702">
              <w:rPr>
                <w:b/>
                <w:sz w:val="24"/>
                <w:shd w:val="clear" w:color="auto" w:fill="FFFFFF"/>
              </w:rPr>
              <w:t>Kryteria wyboru:</w:t>
            </w:r>
          </w:p>
        </w:tc>
        <w:tc>
          <w:tcPr>
            <w:tcW w:w="12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snapToGrid w:val="0"/>
              <w:jc w:val="both"/>
              <w:rPr>
                <w:sz w:val="24"/>
              </w:rPr>
            </w:pPr>
            <w:r w:rsidRPr="008E4702">
              <w:rPr>
                <w:b/>
                <w:sz w:val="24"/>
              </w:rPr>
              <w:t>Punktacja</w:t>
            </w:r>
          </w:p>
        </w:tc>
      </w:tr>
      <w:tr w:rsidR="00E53BD1" w:rsidRPr="008E4702" w:rsidTr="0058411E">
        <w:trPr>
          <w:trHeight w:val="409"/>
        </w:trPr>
        <w:tc>
          <w:tcPr>
            <w:tcW w:w="426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8E4702">
              <w:rPr>
                <w:b/>
                <w:sz w:val="24"/>
              </w:rPr>
              <w:t>I.</w:t>
            </w:r>
          </w:p>
        </w:tc>
        <w:tc>
          <w:tcPr>
            <w:tcW w:w="812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3BD1" w:rsidRPr="008E4702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  <w:r w:rsidRPr="008E4702">
              <w:rPr>
                <w:b/>
                <w:sz w:val="24"/>
                <w:shd w:val="clear" w:color="auto" w:fill="FFFFFF"/>
              </w:rPr>
              <w:t>dotyczące oferenta</w:t>
            </w:r>
          </w:p>
        </w:tc>
        <w:tc>
          <w:tcPr>
            <w:tcW w:w="12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snapToGrid w:val="0"/>
              <w:jc w:val="right"/>
              <w:rPr>
                <w:sz w:val="24"/>
              </w:rPr>
            </w:pPr>
          </w:p>
        </w:tc>
      </w:tr>
      <w:tr w:rsidR="00E53BD1" w:rsidRPr="008E4702" w:rsidTr="00E53BD1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426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>
            <w:pPr>
              <w:snapToGrid w:val="0"/>
              <w:jc w:val="both"/>
              <w:rPr>
                <w:sz w:val="24"/>
              </w:rPr>
              <w:pPrChange w:id="1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snapToGrid w:val="0"/>
              <w:ind w:left="432" w:hanging="357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1.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E53BD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Posiadane zasoby niezbędne do realizacji projektu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8E4702">
              <w:rPr>
                <w:sz w:val="24"/>
                <w:shd w:val="clear" w:color="auto" w:fill="FFFFFF"/>
              </w:rPr>
              <w:t>0-3 pkt</w:t>
            </w:r>
          </w:p>
        </w:tc>
      </w:tr>
      <w:tr w:rsidR="00E53BD1" w:rsidRPr="008E4702" w:rsidTr="0058411E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426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>
            <w:pPr>
              <w:snapToGrid w:val="0"/>
              <w:jc w:val="both"/>
              <w:rPr>
                <w:sz w:val="24"/>
              </w:rPr>
              <w:pPrChange w:id="2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snapToGrid w:val="0"/>
              <w:ind w:left="432" w:hanging="357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Dotychczasowa aktywność, doświadczenie  beneficjenta w realizacji projektów w sferze edukacji społecznej i obywatelskiej młodzieży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8E4702">
              <w:rPr>
                <w:sz w:val="24"/>
                <w:shd w:val="clear" w:color="auto" w:fill="FFFFFF"/>
              </w:rPr>
              <w:t>0-2 pkt</w:t>
            </w:r>
          </w:p>
        </w:tc>
      </w:tr>
      <w:tr w:rsidR="00E53BD1" w:rsidRPr="008E4702" w:rsidTr="0058411E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426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>
            <w:pPr>
              <w:snapToGrid w:val="0"/>
              <w:jc w:val="both"/>
              <w:rPr>
                <w:sz w:val="24"/>
              </w:rPr>
              <w:pPrChange w:id="3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snapToGrid w:val="0"/>
              <w:ind w:left="432" w:hanging="357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3.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Pozytywnie oceniona współpraca z administracją publiczną, w tym ocena realizacji projektów w latach ubiegłych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8E4702">
              <w:rPr>
                <w:sz w:val="24"/>
                <w:shd w:val="clear" w:color="auto" w:fill="FFFFFF"/>
              </w:rPr>
              <w:t>0-2 pkt</w:t>
            </w:r>
          </w:p>
        </w:tc>
      </w:tr>
      <w:tr w:rsidR="00E53BD1" w:rsidRPr="008E4702" w:rsidTr="0058411E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426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>
            <w:pPr>
              <w:snapToGrid w:val="0"/>
              <w:jc w:val="both"/>
              <w:rPr>
                <w:sz w:val="24"/>
              </w:rPr>
              <w:pPrChange w:id="4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snapToGrid w:val="0"/>
              <w:ind w:left="432" w:hanging="357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4.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Premiowanie organizacji współpracujących z młodzieżowymi grupami nieformalnymi (etap przygotowania i realizacji oferty)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8E4702">
              <w:rPr>
                <w:sz w:val="24"/>
                <w:shd w:val="clear" w:color="auto" w:fill="FFFFFF"/>
              </w:rPr>
              <w:t>0-3 pkt</w:t>
            </w:r>
          </w:p>
        </w:tc>
      </w:tr>
      <w:tr w:rsidR="00E53BD1" w:rsidRPr="008E4702" w:rsidTr="0058411E">
        <w:trPr>
          <w:trHeight w:val="32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8E4702">
              <w:rPr>
                <w:b/>
                <w:sz w:val="24"/>
              </w:rPr>
              <w:t>II.</w:t>
            </w:r>
          </w:p>
        </w:tc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b/>
                <w:sz w:val="24"/>
                <w:shd w:val="clear" w:color="auto" w:fill="FFFFFF"/>
              </w:rPr>
              <w:t xml:space="preserve">dotyczące oferty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snapToGrid w:val="0"/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53BD1" w:rsidRPr="008E4702" w:rsidTr="0058411E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3BD1" w:rsidRPr="008E4702" w:rsidRDefault="00E53BD1">
            <w:pPr>
              <w:snapToGrid w:val="0"/>
              <w:jc w:val="both"/>
              <w:rPr>
                <w:sz w:val="24"/>
              </w:rPr>
              <w:pPrChange w:id="5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</w:rPr>
              <w:t>1.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Zgodność merytoryczna oferty z priorytetami współpracy z organizacjami pozarządowymi na dany rok budżetowy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8E4702">
              <w:rPr>
                <w:sz w:val="24"/>
                <w:shd w:val="clear" w:color="auto" w:fill="FFFFFF"/>
              </w:rPr>
              <w:t>0-5 pkt</w:t>
            </w:r>
          </w:p>
        </w:tc>
      </w:tr>
      <w:tr w:rsidR="00E53BD1" w:rsidRPr="008E4702" w:rsidTr="0058411E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3BD1" w:rsidRPr="008E4702" w:rsidRDefault="00E53BD1">
            <w:pPr>
              <w:snapToGrid w:val="0"/>
              <w:jc w:val="both"/>
              <w:rPr>
                <w:sz w:val="24"/>
              </w:rPr>
              <w:pPrChange w:id="6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Innowacyjność, oryginalność projektu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8E4702">
              <w:rPr>
                <w:sz w:val="24"/>
                <w:shd w:val="clear" w:color="auto" w:fill="FFFFFF"/>
              </w:rPr>
              <w:t>0-3 pkt</w:t>
            </w:r>
          </w:p>
        </w:tc>
      </w:tr>
      <w:tr w:rsidR="00E53BD1" w:rsidRPr="008E4702" w:rsidTr="0058411E">
        <w:tblPrEx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3.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Adekwatność sposobu realizacji zadania do założonych celów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8E4702">
              <w:rPr>
                <w:sz w:val="24"/>
                <w:shd w:val="clear" w:color="auto" w:fill="FFFFFF"/>
              </w:rPr>
              <w:t>0-3 pkt</w:t>
            </w:r>
          </w:p>
        </w:tc>
      </w:tr>
      <w:tr w:rsidR="00E53BD1" w:rsidRPr="008E4702" w:rsidTr="0058411E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</w:rPr>
              <w:t>4.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Perspektywa kontynuacji projektu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8E4702">
              <w:rPr>
                <w:sz w:val="24"/>
                <w:shd w:val="clear" w:color="auto" w:fill="FFFFFF"/>
              </w:rPr>
              <w:t>0-1 pkt</w:t>
            </w:r>
          </w:p>
        </w:tc>
      </w:tr>
      <w:tr w:rsidR="00E53BD1" w:rsidRPr="008E4702" w:rsidTr="0058411E">
        <w:tblPrEx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</w:rPr>
              <w:t>5.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24187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Liczba partnerów uczestniczących w realiz</w:t>
            </w:r>
            <w:r w:rsidR="00241877" w:rsidRPr="008E4702">
              <w:rPr>
                <w:sz w:val="24"/>
                <w:shd w:val="clear" w:color="auto" w:fill="FFFFFF"/>
              </w:rPr>
              <w:t>acji projektu oraz ich faktyczn</w:t>
            </w:r>
            <w:r w:rsidRPr="008E4702">
              <w:rPr>
                <w:sz w:val="24"/>
                <w:shd w:val="clear" w:color="auto" w:fill="FFFFFF"/>
              </w:rPr>
              <w:t>e za</w:t>
            </w:r>
            <w:r w:rsidR="00241877" w:rsidRPr="008E4702">
              <w:rPr>
                <w:sz w:val="24"/>
                <w:shd w:val="clear" w:color="auto" w:fill="FFFFFF"/>
              </w:rPr>
              <w:t>angażowanie w realizację zadań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8E4702">
              <w:rPr>
                <w:sz w:val="24"/>
                <w:shd w:val="clear" w:color="auto" w:fill="FFFFFF"/>
              </w:rPr>
              <w:t>0-2 pkt</w:t>
            </w:r>
          </w:p>
        </w:tc>
      </w:tr>
      <w:tr w:rsidR="00E53BD1" w:rsidRPr="008E4702" w:rsidTr="00AE533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</w:rPr>
              <w:t>6.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 xml:space="preserve">Kalkulacja kosztów: </w:t>
            </w:r>
          </w:p>
          <w:p w:rsidR="00E53BD1" w:rsidRPr="008E4702" w:rsidRDefault="00E53BD1" w:rsidP="000E75D1">
            <w:pPr>
              <w:numPr>
                <w:ilvl w:val="0"/>
                <w:numId w:val="20"/>
              </w:numPr>
              <w:tabs>
                <w:tab w:val="left" w:pos="322"/>
              </w:tabs>
              <w:suppressAutoHyphens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 xml:space="preserve">zasadność przedstawionych w projekcie kosztów, </w:t>
            </w:r>
          </w:p>
          <w:p w:rsidR="00E53BD1" w:rsidRPr="008E4702" w:rsidRDefault="00E53BD1" w:rsidP="000E75D1">
            <w:pPr>
              <w:numPr>
                <w:ilvl w:val="0"/>
                <w:numId w:val="20"/>
              </w:numPr>
              <w:tabs>
                <w:tab w:val="left" w:pos="322"/>
              </w:tabs>
              <w:suppressAutoHyphens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wysokość deklarowanych środków własnych,</w:t>
            </w:r>
          </w:p>
          <w:p w:rsidR="00E53BD1" w:rsidRPr="008E4702" w:rsidRDefault="00E53BD1" w:rsidP="000E75D1">
            <w:pPr>
              <w:numPr>
                <w:ilvl w:val="0"/>
                <w:numId w:val="20"/>
              </w:numPr>
              <w:tabs>
                <w:tab w:val="left" w:pos="322"/>
              </w:tabs>
              <w:suppressAutoHyphens/>
              <w:jc w:val="both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wielość źródeł finansowania.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8E4702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8E4702">
              <w:rPr>
                <w:sz w:val="24"/>
                <w:shd w:val="clear" w:color="auto" w:fill="FFFFFF"/>
              </w:rPr>
              <w:t>0-3pkt</w:t>
            </w:r>
          </w:p>
        </w:tc>
      </w:tr>
      <w:tr w:rsidR="00AE5337" w:rsidRPr="008E4702" w:rsidTr="0058411E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337" w:rsidRPr="008E4702" w:rsidRDefault="00AE5337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E5337" w:rsidRPr="008E4702" w:rsidRDefault="00AE5337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E5337" w:rsidRPr="008E4702" w:rsidRDefault="00AE5337" w:rsidP="00AE5337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Razem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AE5337" w:rsidRPr="008E4702" w:rsidRDefault="00AE5337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 w:rsidRPr="008E4702">
              <w:rPr>
                <w:sz w:val="24"/>
                <w:shd w:val="clear" w:color="auto" w:fill="FFFFFF"/>
              </w:rPr>
              <w:t>27</w:t>
            </w:r>
          </w:p>
        </w:tc>
      </w:tr>
    </w:tbl>
    <w:p w:rsidR="00E53BD1" w:rsidRPr="008E4702" w:rsidRDefault="00E53BD1" w:rsidP="00E53BD1">
      <w:pPr>
        <w:pStyle w:val="NormalnyWeb"/>
        <w:tabs>
          <w:tab w:val="left" w:pos="3080"/>
        </w:tabs>
        <w:spacing w:before="120" w:after="120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731E21" w:rsidRPr="008E4702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 xml:space="preserve">Złożone oferty zostaną poddane ocenie formalnej i merytorycznej w terminie 30 dni od dnia upływu terminu składania wniosków przez komisję konkursową powołaną przez Zarząd Województwa. </w:t>
      </w:r>
    </w:p>
    <w:p w:rsidR="00731E21" w:rsidRPr="008E4702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Decyzję o wyborze ofert i udzieleniu dotacji podejmuje Zarząd Województwa Świętokrzyskiego po zapoznaniu się z opinią komisji konkursowej.</w:t>
      </w:r>
    </w:p>
    <w:p w:rsidR="00731E21" w:rsidRPr="008E4702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Od podjętych decyzji nie przysługuje odwołanie.</w:t>
      </w:r>
    </w:p>
    <w:p w:rsidR="00731E21" w:rsidRPr="008E4702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b/>
          <w:sz w:val="24"/>
          <w:szCs w:val="24"/>
        </w:rPr>
        <w:t xml:space="preserve">Wyniki konkursu zostaną ogłoszone na stronie internetowej Urzędu Marszałkowskiego Województwa Świętokrzyskiego w Kielcach </w:t>
      </w:r>
      <w:hyperlink r:id="rId6" w:history="1">
        <w:r w:rsidRPr="008E4702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www.sejmik.kielce.pl</w:t>
        </w:r>
      </w:hyperlink>
      <w:r w:rsidRPr="008E4702">
        <w:rPr>
          <w:rFonts w:ascii="Times New Roman" w:hAnsi="Times New Roman" w:cs="Times New Roman"/>
          <w:b/>
          <w:sz w:val="24"/>
          <w:szCs w:val="24"/>
        </w:rPr>
        <w:t xml:space="preserve"> (zakładka „Konkursy”), w Biuletynie Informacji Publicznej oraz na tablicy ogłoszeń Urzędu.</w:t>
      </w:r>
    </w:p>
    <w:p w:rsidR="00E715E2" w:rsidRPr="008E4702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Warunkiem przekazania dotacji na realizację zadania jest zawarcie pisemnej umowy z oferentem</w:t>
      </w:r>
      <w:r w:rsidR="00E715E2" w:rsidRPr="008E4702">
        <w:rPr>
          <w:rFonts w:ascii="Times New Roman" w:hAnsi="Times New Roman" w:cs="Times New Roman"/>
          <w:sz w:val="24"/>
          <w:szCs w:val="24"/>
        </w:rPr>
        <w:t>.</w:t>
      </w:r>
      <w:r w:rsidRPr="008E4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A97" w:rsidRPr="008E4702" w:rsidRDefault="00473A97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>Przed podpisaniem umowy Oferent zobowiązany jest do dostarczenia do Urzędu:</w:t>
      </w:r>
    </w:p>
    <w:p w:rsidR="00473A97" w:rsidRPr="008E4702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kopii wyciągu z Krajowego Rejestru Sądowego, zgodnego z aktualnym stanem faktycznym i prawnym  lub potwierdz</w:t>
      </w:r>
      <w:r w:rsidR="00351F4C" w:rsidRPr="008E4702">
        <w:rPr>
          <w:rFonts w:eastAsia="Arial Unicode MS"/>
          <w:sz w:val="24"/>
        </w:rPr>
        <w:t>onej za zgodność z oryginałem kopii</w:t>
      </w:r>
      <w:r w:rsidRPr="008E4702">
        <w:rPr>
          <w:rFonts w:eastAsia="Arial Unicode MS"/>
          <w:sz w:val="24"/>
        </w:rPr>
        <w:t xml:space="preserve"> aktualnego wyciągu z ewi</w:t>
      </w:r>
      <w:r w:rsidR="00351F4C" w:rsidRPr="008E4702">
        <w:rPr>
          <w:rFonts w:eastAsia="Arial Unicode MS"/>
          <w:sz w:val="24"/>
        </w:rPr>
        <w:t>dencji, innego rejestru lub innego</w:t>
      </w:r>
      <w:r w:rsidRPr="008E4702">
        <w:rPr>
          <w:rFonts w:eastAsia="Arial Unicode MS"/>
          <w:sz w:val="24"/>
        </w:rPr>
        <w:t xml:space="preserve"> dokument</w:t>
      </w:r>
      <w:r w:rsidR="00351F4C" w:rsidRPr="008E4702">
        <w:rPr>
          <w:rFonts w:eastAsia="Arial Unicode MS"/>
          <w:sz w:val="24"/>
        </w:rPr>
        <w:t>u potwierdzającego osobowość prawną O</w:t>
      </w:r>
      <w:r w:rsidRPr="008E4702">
        <w:rPr>
          <w:rFonts w:eastAsia="Arial Unicode MS"/>
          <w:sz w:val="24"/>
        </w:rPr>
        <w:t>ferenta oraz nazwiska i funkcje osób upoważnionych do składania oświadczeń woli w jego imieniu</w:t>
      </w:r>
      <w:r w:rsidR="00351F4C" w:rsidRPr="008E4702">
        <w:rPr>
          <w:rFonts w:eastAsia="Arial Unicode MS"/>
          <w:sz w:val="24"/>
        </w:rPr>
        <w:t>,</w:t>
      </w:r>
      <w:r w:rsidRPr="008E4702">
        <w:rPr>
          <w:rFonts w:eastAsia="Arial Unicode MS"/>
          <w:sz w:val="24"/>
        </w:rPr>
        <w:t xml:space="preserve"> </w:t>
      </w:r>
    </w:p>
    <w:p w:rsidR="00473A97" w:rsidRPr="008E4702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w przypadku rozpoczętej pr</w:t>
      </w:r>
      <w:r w:rsidR="00351F4C" w:rsidRPr="008E4702">
        <w:rPr>
          <w:rFonts w:eastAsia="Arial Unicode MS"/>
          <w:sz w:val="24"/>
        </w:rPr>
        <w:t>ocedury zmiany zarządu Oferenta – uchwały dotyczącej</w:t>
      </w:r>
      <w:r w:rsidRPr="008E4702">
        <w:rPr>
          <w:rFonts w:eastAsia="Arial Unicode MS"/>
          <w:sz w:val="24"/>
        </w:rPr>
        <w:t xml:space="preserve"> zmiany/wyboru nowego zarz</w:t>
      </w:r>
      <w:r w:rsidR="00351F4C" w:rsidRPr="008E4702">
        <w:rPr>
          <w:rFonts w:eastAsia="Arial Unicode MS"/>
          <w:sz w:val="24"/>
        </w:rPr>
        <w:t>ądu oraz kserokopii wniosku dotyczącego</w:t>
      </w:r>
      <w:r w:rsidRPr="008E4702">
        <w:rPr>
          <w:rFonts w:eastAsia="Arial Unicode MS"/>
          <w:sz w:val="24"/>
        </w:rPr>
        <w:t xml:space="preserve"> zmiany złożonego do KRS</w:t>
      </w:r>
      <w:r w:rsidR="00351F4C" w:rsidRPr="008E4702">
        <w:rPr>
          <w:rFonts w:eastAsia="Arial Unicode MS"/>
          <w:sz w:val="24"/>
        </w:rPr>
        <w:t>,</w:t>
      </w:r>
      <w:r w:rsidRPr="008E4702">
        <w:rPr>
          <w:rFonts w:eastAsia="Arial Unicode MS"/>
          <w:sz w:val="24"/>
        </w:rPr>
        <w:t xml:space="preserve"> </w:t>
      </w:r>
    </w:p>
    <w:p w:rsidR="00473A97" w:rsidRPr="008E4702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 xml:space="preserve">w przypadku osób prawnych i jednostek organizacyjnych działających na podstawie przepisów ustawy o stosunku Państwa do Kościoła Katolickiego w Rzeczypospolitej Polskiej, o stosunku Państwa do innych kościołów i związków wyznaniowych oraz gwarancji wolności sumienia i wyznania: </w:t>
      </w:r>
    </w:p>
    <w:p w:rsidR="00473A97" w:rsidRPr="008E4702" w:rsidRDefault="00473A97" w:rsidP="000E75D1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zaświadczenia o osobowości prawnej parafii/zakonu,</w:t>
      </w:r>
    </w:p>
    <w:p w:rsidR="00473A97" w:rsidRPr="008E4702" w:rsidRDefault="00473A97" w:rsidP="000E75D1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upoważnienia dla proboszcza/przeora o reprezentowaniu parafii/zakonu i</w:t>
      </w:r>
      <w:r w:rsidR="00EF45C9" w:rsidRPr="008E4702">
        <w:rPr>
          <w:rFonts w:eastAsia="Arial Unicode MS"/>
          <w:sz w:val="24"/>
        </w:rPr>
        <w:t> </w:t>
      </w:r>
      <w:r w:rsidRPr="008E4702">
        <w:rPr>
          <w:rFonts w:eastAsia="Arial Unicode MS"/>
          <w:sz w:val="24"/>
        </w:rPr>
        <w:t>zaciąganiu zobowiązań finansowych lub dekretu powo</w:t>
      </w:r>
      <w:r w:rsidR="00351F4C" w:rsidRPr="008E4702">
        <w:rPr>
          <w:rFonts w:eastAsia="Arial Unicode MS"/>
          <w:sz w:val="24"/>
        </w:rPr>
        <w:t>łującego kościelną osobę prawną,</w:t>
      </w:r>
    </w:p>
    <w:p w:rsidR="00473A97" w:rsidRPr="008E4702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pełnomocnictwa zarządu głównego dla przedstawiciela/przedstawicieli oddziału terenowego organizacji, do składania w imieniu tej organizacji oświadczeń woli w</w:t>
      </w:r>
      <w:r w:rsidR="00EF45C9" w:rsidRPr="008E4702">
        <w:rPr>
          <w:rFonts w:eastAsia="Arial Unicode MS"/>
          <w:sz w:val="24"/>
        </w:rPr>
        <w:t> </w:t>
      </w:r>
      <w:r w:rsidRPr="008E4702">
        <w:rPr>
          <w:rFonts w:eastAsia="Arial Unicode MS"/>
          <w:sz w:val="24"/>
        </w:rPr>
        <w:t xml:space="preserve">zakresie nabywania praw i zaciągania zobowiązań finansowych oraz dysponowania środkami przeznaczonymi na realizację zadania, o którego </w:t>
      </w:r>
      <w:r w:rsidRPr="008E4702">
        <w:rPr>
          <w:rFonts w:eastAsia="Arial Unicode MS"/>
          <w:sz w:val="24"/>
        </w:rPr>
        <w:lastRenderedPageBreak/>
        <w:t>wsparcie stara się ta jednostka organizacyjna – w przypadku składania oferty przez oddział terenowy organizacji (nieposiadający osobowości prawnej),</w:t>
      </w:r>
    </w:p>
    <w:p w:rsidR="00473A97" w:rsidRPr="008E4702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oświadczenia o posiadanym  rachunku bankowym, który nie  jest obciążony z</w:t>
      </w:r>
      <w:r w:rsidR="00351F4C" w:rsidRPr="008E4702">
        <w:rPr>
          <w:rFonts w:eastAsia="Arial Unicode MS"/>
          <w:sz w:val="24"/>
        </w:rPr>
        <w:t> </w:t>
      </w:r>
      <w:r w:rsidRPr="008E4702">
        <w:rPr>
          <w:rFonts w:eastAsia="Arial Unicode MS"/>
          <w:sz w:val="24"/>
        </w:rPr>
        <w:t>jaki</w:t>
      </w:r>
      <w:r w:rsidR="00351F4C" w:rsidRPr="008E4702">
        <w:rPr>
          <w:rFonts w:eastAsia="Arial Unicode MS"/>
          <w:sz w:val="24"/>
        </w:rPr>
        <w:t>egokolwiek tytułu egzekucyjnego,</w:t>
      </w:r>
    </w:p>
    <w:p w:rsidR="00473A97" w:rsidRPr="008E4702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w przypadku przyznania kwoty dotacji niższej niż wnioskowana:</w:t>
      </w:r>
    </w:p>
    <w:p w:rsidR="00473A97" w:rsidRPr="008E4702" w:rsidRDefault="00473A97" w:rsidP="000E75D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zaktualizowanego harmonogramu i opisu poszczególnych działań,</w:t>
      </w:r>
    </w:p>
    <w:p w:rsidR="00473A97" w:rsidRPr="008E4702" w:rsidRDefault="00473A97" w:rsidP="000E75D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zaktualizowanej kalkulacji przewidywa</w:t>
      </w:r>
      <w:r w:rsidR="00351F4C" w:rsidRPr="008E4702">
        <w:rPr>
          <w:rFonts w:eastAsia="Arial Unicode MS"/>
          <w:sz w:val="24"/>
        </w:rPr>
        <w:t>nych kosztów realizacji zadania,</w:t>
      </w:r>
    </w:p>
    <w:p w:rsidR="00473A97" w:rsidRPr="008E4702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kopii aktualnego statutu organizacji lub adres</w:t>
      </w:r>
      <w:r w:rsidR="00351F4C" w:rsidRPr="008E4702">
        <w:rPr>
          <w:rFonts w:eastAsia="Arial Unicode MS"/>
          <w:sz w:val="24"/>
        </w:rPr>
        <w:t>u</w:t>
      </w:r>
      <w:r w:rsidRPr="008E4702">
        <w:rPr>
          <w:rFonts w:eastAsia="Arial Unicode MS"/>
          <w:sz w:val="24"/>
        </w:rPr>
        <w:t xml:space="preserve"> strony internetowej, na której jest on udostępniony,</w:t>
      </w:r>
    </w:p>
    <w:p w:rsidR="00473A97" w:rsidRPr="008E4702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8E4702">
        <w:rPr>
          <w:rFonts w:eastAsia="Arial Unicode MS"/>
          <w:sz w:val="24"/>
        </w:rPr>
        <w:t>umowy partnerskiej zawartej między organizacjami pozarządowymi lub podmiotami wymienionymi w art. 3 ust. 3 ustawy z dnia 24 kwietnia 2003 r. o działalności pożytku publicznego i o wolontariacie, określającą zakres ich świadczeń składających się na realizację zadania publicznego – w przypadku składania ofert, które będą realizowane w</w:t>
      </w:r>
      <w:r w:rsidR="00C03337" w:rsidRPr="008E4702">
        <w:rPr>
          <w:rFonts w:eastAsia="Arial Unicode MS"/>
          <w:sz w:val="24"/>
        </w:rPr>
        <w:t> </w:t>
      </w:r>
      <w:r w:rsidRPr="008E4702">
        <w:rPr>
          <w:rFonts w:eastAsia="Arial Unicode MS"/>
          <w:sz w:val="24"/>
        </w:rPr>
        <w:t>partnerstwie.</w:t>
      </w:r>
    </w:p>
    <w:p w:rsidR="00731E21" w:rsidRPr="008E4702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E4702">
        <w:rPr>
          <w:rFonts w:ascii="Times New Roman" w:hAnsi="Times New Roman" w:cs="Times New Roman"/>
          <w:sz w:val="24"/>
          <w:szCs w:val="24"/>
        </w:rPr>
        <w:t xml:space="preserve">W przypadku odstąpienia od zawarcia umowy oferent ma obowiązek pisemnie powiadomić departament właściwy ds. edukacji i nauki Urzędu Marszałkowskiego Województwa Świętokrzyskiego o swojej decyzji w terminie 14 dni od daty otrzymania informacji o przyznanej dotacji. </w:t>
      </w:r>
    </w:p>
    <w:p w:rsidR="00731E21" w:rsidRPr="008E4702" w:rsidRDefault="00731E21" w:rsidP="00625921">
      <w:pPr>
        <w:pStyle w:val="Tekstpodstawowy2"/>
        <w:tabs>
          <w:tab w:val="left" w:pos="3080"/>
        </w:tabs>
        <w:spacing w:after="40"/>
        <w:ind w:left="644"/>
        <w:rPr>
          <w:sz w:val="24"/>
          <w:szCs w:val="24"/>
        </w:rPr>
      </w:pPr>
    </w:p>
    <w:p w:rsidR="00731E21" w:rsidRPr="008E4702" w:rsidRDefault="00731E21" w:rsidP="000E75D1">
      <w:pPr>
        <w:numPr>
          <w:ilvl w:val="0"/>
          <w:numId w:val="11"/>
        </w:numPr>
        <w:tabs>
          <w:tab w:val="left" w:pos="3080"/>
        </w:tabs>
        <w:ind w:left="540"/>
        <w:jc w:val="both"/>
        <w:rPr>
          <w:b/>
          <w:sz w:val="24"/>
        </w:rPr>
      </w:pPr>
      <w:r w:rsidRPr="008E4702">
        <w:rPr>
          <w:b/>
          <w:sz w:val="24"/>
        </w:rPr>
        <w:t xml:space="preserve">Wysokość środków finansowych przeznaczonych na realizację zadań publicznych </w:t>
      </w:r>
      <w:r w:rsidR="00E53BD1" w:rsidRPr="008E4702">
        <w:rPr>
          <w:b/>
          <w:sz w:val="24"/>
        </w:rPr>
        <w:t xml:space="preserve">o charakterze edukacyjnym i wychowawczym, wzmacniających postawy społeczne i obywatelskie młodzieży z regionu świętokrzyskiego </w:t>
      </w:r>
      <w:r w:rsidR="00942290" w:rsidRPr="008E4702">
        <w:rPr>
          <w:b/>
          <w:sz w:val="24"/>
        </w:rPr>
        <w:t> </w:t>
      </w:r>
      <w:r w:rsidRPr="008E4702">
        <w:rPr>
          <w:b/>
          <w:sz w:val="24"/>
        </w:rPr>
        <w:t xml:space="preserve"> w 201</w:t>
      </w:r>
      <w:r w:rsidR="00147A68">
        <w:rPr>
          <w:b/>
          <w:sz w:val="24"/>
        </w:rPr>
        <w:t>8</w:t>
      </w:r>
      <w:r w:rsidR="00EC6EED" w:rsidRPr="008E4702">
        <w:rPr>
          <w:b/>
          <w:sz w:val="24"/>
        </w:rPr>
        <w:t xml:space="preserve"> r. wynosiła</w:t>
      </w:r>
      <w:r w:rsidR="00A87A0D">
        <w:rPr>
          <w:b/>
          <w:sz w:val="24"/>
        </w:rPr>
        <w:t xml:space="preserve"> 100</w:t>
      </w:r>
      <w:r w:rsidR="00F025C9" w:rsidRPr="008E4702">
        <w:rPr>
          <w:b/>
          <w:sz w:val="24"/>
        </w:rPr>
        <w:t xml:space="preserve"> 000</w:t>
      </w:r>
      <w:r w:rsidR="00A87A0D">
        <w:rPr>
          <w:b/>
          <w:sz w:val="24"/>
        </w:rPr>
        <w:t xml:space="preserve"> </w:t>
      </w:r>
      <w:r w:rsidRPr="008E4702">
        <w:rPr>
          <w:b/>
          <w:sz w:val="24"/>
        </w:rPr>
        <w:t>PLN.</w:t>
      </w:r>
    </w:p>
    <w:p w:rsidR="00942290" w:rsidRPr="008E4702" w:rsidRDefault="00942290" w:rsidP="00625921">
      <w:pPr>
        <w:tabs>
          <w:tab w:val="left" w:pos="3080"/>
        </w:tabs>
        <w:jc w:val="both"/>
        <w:rPr>
          <w:b/>
          <w:sz w:val="24"/>
        </w:rPr>
      </w:pPr>
    </w:p>
    <w:p w:rsidR="00731E21" w:rsidRPr="008E4702" w:rsidRDefault="00731E21" w:rsidP="00625921">
      <w:pPr>
        <w:tabs>
          <w:tab w:val="left" w:pos="3080"/>
        </w:tabs>
        <w:jc w:val="both"/>
        <w:rPr>
          <w:sz w:val="24"/>
        </w:rPr>
      </w:pPr>
      <w:r w:rsidRPr="008E4702">
        <w:rPr>
          <w:sz w:val="24"/>
        </w:rPr>
        <w:t>Informacji w sprawie konkursu udziela</w:t>
      </w:r>
      <w:r w:rsidR="00942290" w:rsidRPr="008E4702">
        <w:rPr>
          <w:sz w:val="24"/>
        </w:rPr>
        <w:t xml:space="preserve">ją pracownicy </w:t>
      </w:r>
      <w:r w:rsidRPr="008E4702">
        <w:rPr>
          <w:sz w:val="24"/>
        </w:rPr>
        <w:t>Departament</w:t>
      </w:r>
      <w:r w:rsidR="00942290" w:rsidRPr="008E4702">
        <w:rPr>
          <w:sz w:val="24"/>
        </w:rPr>
        <w:t>u</w:t>
      </w:r>
      <w:r w:rsidRPr="008E4702">
        <w:rPr>
          <w:sz w:val="24"/>
        </w:rPr>
        <w:t xml:space="preserve"> Promocji, Edukacji, Kultury, Sportu i Turystyki Urzędu Marszałkowskiego Województwa Świętokrzyskiego, Oddział</w:t>
      </w:r>
      <w:r w:rsidR="00942290" w:rsidRPr="008E4702">
        <w:rPr>
          <w:sz w:val="24"/>
        </w:rPr>
        <w:t>u</w:t>
      </w:r>
      <w:r w:rsidRPr="008E4702">
        <w:rPr>
          <w:sz w:val="24"/>
        </w:rPr>
        <w:t xml:space="preserve"> Edukacji i</w:t>
      </w:r>
      <w:r w:rsidR="00351F4C" w:rsidRPr="008E4702">
        <w:rPr>
          <w:sz w:val="24"/>
        </w:rPr>
        <w:t> </w:t>
      </w:r>
      <w:r w:rsidRPr="008E4702">
        <w:rPr>
          <w:sz w:val="24"/>
        </w:rPr>
        <w:t>Nauki pod następującymi n</w:t>
      </w:r>
      <w:r w:rsidR="0070729B" w:rsidRPr="008E4702">
        <w:rPr>
          <w:sz w:val="24"/>
        </w:rPr>
        <w:t>r.</w:t>
      </w:r>
      <w:r w:rsidRPr="008E4702">
        <w:rPr>
          <w:sz w:val="24"/>
        </w:rPr>
        <w:t xml:space="preserve"> </w:t>
      </w:r>
      <w:r w:rsidR="0070729B" w:rsidRPr="008E4702">
        <w:rPr>
          <w:sz w:val="24"/>
        </w:rPr>
        <w:t>t</w:t>
      </w:r>
      <w:r w:rsidRPr="008E4702">
        <w:rPr>
          <w:sz w:val="24"/>
        </w:rPr>
        <w:t>el</w:t>
      </w:r>
      <w:r w:rsidR="0070729B" w:rsidRPr="008E4702">
        <w:rPr>
          <w:sz w:val="24"/>
        </w:rPr>
        <w:t>.</w:t>
      </w:r>
      <w:r w:rsidRPr="008E4702">
        <w:rPr>
          <w:sz w:val="24"/>
        </w:rPr>
        <w:t xml:space="preserve"> 41 341 69 09 lub </w:t>
      </w:r>
      <w:r w:rsidR="00942290" w:rsidRPr="008E4702">
        <w:rPr>
          <w:sz w:val="24"/>
        </w:rPr>
        <w:t xml:space="preserve">41 </w:t>
      </w:r>
      <w:r w:rsidRPr="008E4702">
        <w:rPr>
          <w:sz w:val="24"/>
        </w:rPr>
        <w:t>341 69 11.</w:t>
      </w:r>
    </w:p>
    <w:p w:rsidR="00462EED" w:rsidRPr="008E4702" w:rsidRDefault="00462EED" w:rsidP="00625921">
      <w:pPr>
        <w:jc w:val="both"/>
        <w:rPr>
          <w:sz w:val="24"/>
        </w:rPr>
      </w:pPr>
    </w:p>
    <w:sectPr w:rsidR="00462EED" w:rsidRPr="008E4702" w:rsidSect="0046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26"/>
    <w:multiLevelType w:val="hybridMultilevel"/>
    <w:tmpl w:val="BD389FAE"/>
    <w:lvl w:ilvl="0" w:tplc="F14454E0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Arial" w:hAnsi="Arial" w:cs="Times New Roman" w:hint="default"/>
        <w:sz w:val="22"/>
      </w:rPr>
    </w:lvl>
    <w:lvl w:ilvl="1" w:tplc="0DB07DB0">
      <w:start w:val="8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auto"/>
        <w:sz w:val="22"/>
      </w:rPr>
    </w:lvl>
    <w:lvl w:ilvl="2" w:tplc="7A06C262">
      <w:start w:val="4"/>
      <w:numFmt w:val="upperRoman"/>
      <w:lvlText w:val="%3."/>
      <w:lvlJc w:val="left"/>
      <w:pPr>
        <w:tabs>
          <w:tab w:val="num" w:pos="2434"/>
        </w:tabs>
        <w:ind w:left="2434" w:hanging="454"/>
      </w:pPr>
      <w:rPr>
        <w:rFonts w:ascii="Book Antiqua" w:hAnsi="Book Antiqua" w:hint="default"/>
        <w:b/>
        <w:i w:val="0"/>
        <w:sz w:val="24"/>
        <w:szCs w:val="24"/>
      </w:rPr>
    </w:lvl>
    <w:lvl w:ilvl="3" w:tplc="0812093E">
      <w:start w:val="4"/>
      <w:numFmt w:val="decimal"/>
      <w:lvlText w:val="%4."/>
      <w:lvlJc w:val="left"/>
      <w:pPr>
        <w:tabs>
          <w:tab w:val="num" w:pos="3070"/>
        </w:tabs>
        <w:ind w:left="3070" w:hanging="550"/>
      </w:pPr>
      <w:rPr>
        <w:sz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A396F"/>
    <w:multiLevelType w:val="hybridMultilevel"/>
    <w:tmpl w:val="0B52B430"/>
    <w:lvl w:ilvl="0" w:tplc="48CAF17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4C8187E"/>
    <w:multiLevelType w:val="hybridMultilevel"/>
    <w:tmpl w:val="DA4C1470"/>
    <w:lvl w:ilvl="0" w:tplc="37866FD8">
      <w:start w:val="1"/>
      <w:numFmt w:val="decimal"/>
      <w:lvlText w:val="%1)."/>
      <w:lvlJc w:val="left"/>
      <w:pPr>
        <w:tabs>
          <w:tab w:val="num" w:pos="700"/>
        </w:tabs>
        <w:ind w:left="700" w:hanging="340"/>
      </w:pPr>
      <w:rPr>
        <w:rFonts w:cs="Times New Roman"/>
        <w:b w:val="0"/>
        <w:i w:val="0"/>
        <w:sz w:val="22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9544A"/>
    <w:multiLevelType w:val="hybridMultilevel"/>
    <w:tmpl w:val="C14613E8"/>
    <w:lvl w:ilvl="0" w:tplc="EA22DB1A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Book Antiqua" w:hAnsi="Book Antiqua" w:cs="Arial"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42FE9"/>
    <w:multiLevelType w:val="hybridMultilevel"/>
    <w:tmpl w:val="98626904"/>
    <w:lvl w:ilvl="0" w:tplc="6E704822">
      <w:start w:val="1"/>
      <w:numFmt w:val="decimal"/>
      <w:lvlText w:val="%1)."/>
      <w:lvlJc w:val="left"/>
      <w:pPr>
        <w:tabs>
          <w:tab w:val="num" w:pos="912"/>
        </w:tabs>
        <w:ind w:left="1139" w:hanging="22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85067"/>
    <w:multiLevelType w:val="hybridMultilevel"/>
    <w:tmpl w:val="BB72BF24"/>
    <w:lvl w:ilvl="0" w:tplc="37866FD8">
      <w:start w:val="1"/>
      <w:numFmt w:val="decimal"/>
      <w:lvlText w:val="%1)."/>
      <w:lvlJc w:val="left"/>
      <w:pPr>
        <w:ind w:left="1571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421C0"/>
    <w:multiLevelType w:val="multilevel"/>
    <w:tmpl w:val="0BF2BB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143B1F"/>
    <w:multiLevelType w:val="hybridMultilevel"/>
    <w:tmpl w:val="73029C90"/>
    <w:lvl w:ilvl="0" w:tplc="E9062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11512"/>
    <w:multiLevelType w:val="hybridMultilevel"/>
    <w:tmpl w:val="FE86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C7D37"/>
    <w:multiLevelType w:val="hybridMultilevel"/>
    <w:tmpl w:val="DAC43A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E8045C"/>
    <w:multiLevelType w:val="hybridMultilevel"/>
    <w:tmpl w:val="C1C88D5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E882BB5"/>
    <w:multiLevelType w:val="hybridMultilevel"/>
    <w:tmpl w:val="EB9086E4"/>
    <w:lvl w:ilvl="0" w:tplc="48CAF17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 w15:restartNumberingAfterBreak="0">
    <w:nsid w:val="3F834E46"/>
    <w:multiLevelType w:val="hybridMultilevel"/>
    <w:tmpl w:val="65E6BE40"/>
    <w:lvl w:ilvl="0" w:tplc="50BEF018">
      <w:start w:val="6"/>
      <w:numFmt w:val="upperRoman"/>
      <w:lvlText w:val="%1."/>
      <w:lvlJc w:val="left"/>
      <w:pPr>
        <w:ind w:left="644" w:hanging="360"/>
      </w:pPr>
      <w:rPr>
        <w:rFonts w:ascii="Book Antiqua" w:hAnsi="Book Antiqua" w:hint="default"/>
        <w:b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75309B"/>
    <w:multiLevelType w:val="hybridMultilevel"/>
    <w:tmpl w:val="27E2821E"/>
    <w:lvl w:ilvl="0" w:tplc="84064618">
      <w:start w:val="1"/>
      <w:numFmt w:val="upperRoman"/>
      <w:lvlText w:val="%1."/>
      <w:lvlJc w:val="left"/>
      <w:pPr>
        <w:tabs>
          <w:tab w:val="num" w:pos="5040"/>
        </w:tabs>
        <w:ind w:left="5324" w:hanging="284"/>
      </w:pPr>
      <w:rPr>
        <w:rFonts w:ascii="Arial" w:hAnsi="Arial" w:cs="Times New Roman" w:hint="default"/>
        <w:b/>
        <w:i w:val="0"/>
        <w:sz w:val="22"/>
      </w:rPr>
    </w:lvl>
    <w:lvl w:ilvl="1" w:tplc="DD00CCB6">
      <w:start w:val="4"/>
      <w:numFmt w:val="decimal"/>
      <w:lvlText w:val="%2."/>
      <w:lvlJc w:val="left"/>
      <w:pPr>
        <w:ind w:left="3960" w:hanging="360"/>
      </w:pPr>
      <w:rPr>
        <w:color w:val="FF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06FA9C">
      <w:start w:val="1"/>
      <w:numFmt w:val="upperRoman"/>
      <w:lvlText w:val="%4."/>
      <w:lvlJc w:val="left"/>
      <w:pPr>
        <w:tabs>
          <w:tab w:val="num" w:pos="454"/>
        </w:tabs>
        <w:ind w:left="454" w:hanging="454"/>
      </w:pPr>
      <w:rPr>
        <w:rFonts w:ascii="Book Antiqua" w:hAnsi="Book Antiqua" w:hint="default"/>
        <w:b/>
        <w:i w:val="0"/>
        <w:sz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63177"/>
    <w:multiLevelType w:val="hybridMultilevel"/>
    <w:tmpl w:val="E22C4856"/>
    <w:lvl w:ilvl="0" w:tplc="6E704822">
      <w:start w:val="1"/>
      <w:numFmt w:val="decimal"/>
      <w:lvlText w:val="%1)."/>
      <w:lvlJc w:val="left"/>
      <w:pPr>
        <w:ind w:left="720" w:hanging="360"/>
      </w:pPr>
      <w:rPr>
        <w:rFonts w:ascii="Book Antiqua" w:hAnsi="Book Antiqua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A134A"/>
    <w:multiLevelType w:val="hybridMultilevel"/>
    <w:tmpl w:val="024425F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</w:lvl>
    <w:lvl w:ilvl="1" w:tplc="D974B7A8">
      <w:start w:val="4"/>
      <w:numFmt w:val="upperRoman"/>
      <w:lvlText w:val="%2."/>
      <w:lvlJc w:val="left"/>
      <w:pPr>
        <w:tabs>
          <w:tab w:val="num" w:pos="1200"/>
        </w:tabs>
        <w:ind w:left="1484" w:hanging="237"/>
      </w:pPr>
      <w:rPr>
        <w:rFonts w:ascii="Arial" w:hAnsi="Arial" w:cs="Times New Roman" w:hint="default"/>
        <w:b/>
        <w:i w:val="0"/>
        <w:sz w:val="22"/>
      </w:rPr>
    </w:lvl>
    <w:lvl w:ilvl="2" w:tplc="33E070D0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  <w:rPr>
        <w:rFonts w:ascii="Book Antiqua" w:hAnsi="Book Antiqua" w:hint="default"/>
        <w:b w:val="0"/>
        <w:sz w:val="22"/>
      </w:rPr>
    </w:lvl>
    <w:lvl w:ilvl="3" w:tplc="F14454E0">
      <w:start w:val="1"/>
      <w:numFmt w:val="lowerLetter"/>
      <w:lvlText w:val="%4)"/>
      <w:lvlJc w:val="right"/>
      <w:pPr>
        <w:tabs>
          <w:tab w:val="num" w:pos="2820"/>
        </w:tabs>
        <w:ind w:left="2820" w:hanging="180"/>
      </w:pPr>
      <w:rPr>
        <w:rFonts w:ascii="Arial" w:hAnsi="Arial" w:cs="Times New Roman" w:hint="default"/>
        <w:sz w:val="22"/>
      </w:rPr>
    </w:lvl>
    <w:lvl w:ilvl="4" w:tplc="B2BA03C6">
      <w:start w:val="4"/>
      <w:numFmt w:val="decimal"/>
      <w:lvlText w:val="%5"/>
      <w:lvlJc w:val="left"/>
      <w:pPr>
        <w:tabs>
          <w:tab w:val="num" w:pos="1260"/>
        </w:tabs>
        <w:ind w:left="1260" w:hanging="360"/>
      </w:pPr>
      <w:rPr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C478A2"/>
    <w:multiLevelType w:val="hybridMultilevel"/>
    <w:tmpl w:val="7BD2C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51E1D"/>
    <w:multiLevelType w:val="hybridMultilevel"/>
    <w:tmpl w:val="CAF6B2F6"/>
    <w:lvl w:ilvl="0" w:tplc="48CAF174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6419585C"/>
    <w:multiLevelType w:val="hybridMultilevel"/>
    <w:tmpl w:val="12000AE8"/>
    <w:lvl w:ilvl="0" w:tplc="6E704822">
      <w:start w:val="1"/>
      <w:numFmt w:val="decimal"/>
      <w:lvlText w:val="%1)."/>
      <w:lvlJc w:val="left"/>
      <w:pPr>
        <w:tabs>
          <w:tab w:val="num" w:pos="502"/>
        </w:tabs>
        <w:ind w:left="502" w:hanging="360"/>
      </w:pPr>
      <w:rPr>
        <w:rFonts w:ascii="Book Antiqua" w:hAnsi="Book Antiqua" w:cs="Times New Roman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9" w15:restartNumberingAfterBreak="0">
    <w:nsid w:val="6E3B28B8"/>
    <w:multiLevelType w:val="hybridMultilevel"/>
    <w:tmpl w:val="9ABCB77E"/>
    <w:lvl w:ilvl="0" w:tplc="035634D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Book Antiqua" w:hAnsi="Book Antiqua" w:cs="Arial" w:hint="default"/>
        <w:b w:val="0"/>
        <w:i w:val="0"/>
        <w:sz w:val="22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16"/>
  </w:num>
  <w:num w:numId="15">
    <w:abstractNumId w:val="17"/>
  </w:num>
  <w:num w:numId="16">
    <w:abstractNumId w:val="9"/>
  </w:num>
  <w:num w:numId="17">
    <w:abstractNumId w:val="1"/>
  </w:num>
  <w:num w:numId="18">
    <w:abstractNumId w:val="11"/>
  </w:num>
  <w:num w:numId="19">
    <w:abstractNumId w:val="7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21"/>
    <w:rsid w:val="0000112C"/>
    <w:rsid w:val="000353B2"/>
    <w:rsid w:val="0004367B"/>
    <w:rsid w:val="00043DB1"/>
    <w:rsid w:val="0007643F"/>
    <w:rsid w:val="000864B1"/>
    <w:rsid w:val="00091DDD"/>
    <w:rsid w:val="000A1F9E"/>
    <w:rsid w:val="000A2474"/>
    <w:rsid w:val="000A5CC0"/>
    <w:rsid w:val="000B70EC"/>
    <w:rsid w:val="000E75D1"/>
    <w:rsid w:val="000F07B9"/>
    <w:rsid w:val="000F2A81"/>
    <w:rsid w:val="00115303"/>
    <w:rsid w:val="001368D2"/>
    <w:rsid w:val="00145309"/>
    <w:rsid w:val="00147A68"/>
    <w:rsid w:val="00153626"/>
    <w:rsid w:val="001B5742"/>
    <w:rsid w:val="001D7C2F"/>
    <w:rsid w:val="001E22A3"/>
    <w:rsid w:val="00212803"/>
    <w:rsid w:val="00241877"/>
    <w:rsid w:val="002464C5"/>
    <w:rsid w:val="00251965"/>
    <w:rsid w:val="002903EF"/>
    <w:rsid w:val="00293D4D"/>
    <w:rsid w:val="002B2680"/>
    <w:rsid w:val="002C4FB8"/>
    <w:rsid w:val="002C7A06"/>
    <w:rsid w:val="002E2069"/>
    <w:rsid w:val="002E5C78"/>
    <w:rsid w:val="003038B7"/>
    <w:rsid w:val="00307809"/>
    <w:rsid w:val="00317D69"/>
    <w:rsid w:val="00327F6B"/>
    <w:rsid w:val="0033627B"/>
    <w:rsid w:val="00351F4C"/>
    <w:rsid w:val="003A57A2"/>
    <w:rsid w:val="003D63D5"/>
    <w:rsid w:val="003E6058"/>
    <w:rsid w:val="003F2A48"/>
    <w:rsid w:val="00423020"/>
    <w:rsid w:val="00456936"/>
    <w:rsid w:val="004575CF"/>
    <w:rsid w:val="00462EED"/>
    <w:rsid w:val="00467E74"/>
    <w:rsid w:val="00473A97"/>
    <w:rsid w:val="00482115"/>
    <w:rsid w:val="00485BBF"/>
    <w:rsid w:val="004A151F"/>
    <w:rsid w:val="004A4F82"/>
    <w:rsid w:val="004B5DB8"/>
    <w:rsid w:val="004D4720"/>
    <w:rsid w:val="00516FB2"/>
    <w:rsid w:val="00523CD5"/>
    <w:rsid w:val="005275C8"/>
    <w:rsid w:val="00533169"/>
    <w:rsid w:val="00537EFC"/>
    <w:rsid w:val="00543B79"/>
    <w:rsid w:val="00550FF2"/>
    <w:rsid w:val="00560F5B"/>
    <w:rsid w:val="00574715"/>
    <w:rsid w:val="005940D9"/>
    <w:rsid w:val="005B6C30"/>
    <w:rsid w:val="005D3C58"/>
    <w:rsid w:val="00605A23"/>
    <w:rsid w:val="00625921"/>
    <w:rsid w:val="00630446"/>
    <w:rsid w:val="00644CB6"/>
    <w:rsid w:val="00646199"/>
    <w:rsid w:val="00664C3E"/>
    <w:rsid w:val="00666EB1"/>
    <w:rsid w:val="006855D2"/>
    <w:rsid w:val="00694CF1"/>
    <w:rsid w:val="006C6D50"/>
    <w:rsid w:val="006C7286"/>
    <w:rsid w:val="006D79E7"/>
    <w:rsid w:val="006E5852"/>
    <w:rsid w:val="006E7C07"/>
    <w:rsid w:val="006F3F7D"/>
    <w:rsid w:val="0070729B"/>
    <w:rsid w:val="00724D20"/>
    <w:rsid w:val="00731E21"/>
    <w:rsid w:val="0075258C"/>
    <w:rsid w:val="0076187D"/>
    <w:rsid w:val="007639FA"/>
    <w:rsid w:val="00781AB3"/>
    <w:rsid w:val="00783572"/>
    <w:rsid w:val="00795714"/>
    <w:rsid w:val="00797D78"/>
    <w:rsid w:val="007C5C01"/>
    <w:rsid w:val="007E6BDA"/>
    <w:rsid w:val="007F7DB1"/>
    <w:rsid w:val="0081798C"/>
    <w:rsid w:val="00833C75"/>
    <w:rsid w:val="00850F1F"/>
    <w:rsid w:val="0086209D"/>
    <w:rsid w:val="008E44D0"/>
    <w:rsid w:val="008E4702"/>
    <w:rsid w:val="008E79E1"/>
    <w:rsid w:val="008F7786"/>
    <w:rsid w:val="00942290"/>
    <w:rsid w:val="00962ACC"/>
    <w:rsid w:val="009640FA"/>
    <w:rsid w:val="00971362"/>
    <w:rsid w:val="00984C61"/>
    <w:rsid w:val="009872B6"/>
    <w:rsid w:val="009A1E6B"/>
    <w:rsid w:val="009B34C2"/>
    <w:rsid w:val="009D05FD"/>
    <w:rsid w:val="009D2DC2"/>
    <w:rsid w:val="009E1B8C"/>
    <w:rsid w:val="00A121E7"/>
    <w:rsid w:val="00A37272"/>
    <w:rsid w:val="00A42E3B"/>
    <w:rsid w:val="00A5542D"/>
    <w:rsid w:val="00A67D84"/>
    <w:rsid w:val="00A87A0D"/>
    <w:rsid w:val="00AB4F86"/>
    <w:rsid w:val="00AE2285"/>
    <w:rsid w:val="00AE5337"/>
    <w:rsid w:val="00B5539B"/>
    <w:rsid w:val="00B81DF6"/>
    <w:rsid w:val="00B85483"/>
    <w:rsid w:val="00B941A0"/>
    <w:rsid w:val="00B95348"/>
    <w:rsid w:val="00BC5318"/>
    <w:rsid w:val="00BD20F7"/>
    <w:rsid w:val="00C032E2"/>
    <w:rsid w:val="00C03337"/>
    <w:rsid w:val="00C06D9A"/>
    <w:rsid w:val="00C11BC1"/>
    <w:rsid w:val="00C15C1B"/>
    <w:rsid w:val="00C16DFC"/>
    <w:rsid w:val="00C4422E"/>
    <w:rsid w:val="00C91DD0"/>
    <w:rsid w:val="00CA0088"/>
    <w:rsid w:val="00CA33DE"/>
    <w:rsid w:val="00CB3A5D"/>
    <w:rsid w:val="00CD3B21"/>
    <w:rsid w:val="00D03718"/>
    <w:rsid w:val="00D20BD0"/>
    <w:rsid w:val="00D36CC4"/>
    <w:rsid w:val="00D53AF4"/>
    <w:rsid w:val="00D54FE4"/>
    <w:rsid w:val="00D6295A"/>
    <w:rsid w:val="00D63588"/>
    <w:rsid w:val="00D82553"/>
    <w:rsid w:val="00D86DA4"/>
    <w:rsid w:val="00D94918"/>
    <w:rsid w:val="00D97980"/>
    <w:rsid w:val="00DB4539"/>
    <w:rsid w:val="00DC378E"/>
    <w:rsid w:val="00DE1F6D"/>
    <w:rsid w:val="00E310CF"/>
    <w:rsid w:val="00E3262D"/>
    <w:rsid w:val="00E418BE"/>
    <w:rsid w:val="00E5143B"/>
    <w:rsid w:val="00E53BD1"/>
    <w:rsid w:val="00E63520"/>
    <w:rsid w:val="00E702B6"/>
    <w:rsid w:val="00E715E2"/>
    <w:rsid w:val="00E840BD"/>
    <w:rsid w:val="00EA1372"/>
    <w:rsid w:val="00EA1491"/>
    <w:rsid w:val="00EA614D"/>
    <w:rsid w:val="00EB10C7"/>
    <w:rsid w:val="00EC6EED"/>
    <w:rsid w:val="00EF45C9"/>
    <w:rsid w:val="00EF4F7B"/>
    <w:rsid w:val="00F025C9"/>
    <w:rsid w:val="00F26204"/>
    <w:rsid w:val="00F35F98"/>
    <w:rsid w:val="00F6626B"/>
    <w:rsid w:val="00FA6BB8"/>
    <w:rsid w:val="00FB0E40"/>
    <w:rsid w:val="00FC126E"/>
    <w:rsid w:val="00FC7266"/>
    <w:rsid w:val="00FE20F3"/>
    <w:rsid w:val="00FF0655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842EE-F3A2-4858-99CC-D653EB39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E21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31E21"/>
    <w:rPr>
      <w:color w:val="0000FF"/>
      <w:u w:val="single"/>
    </w:rPr>
  </w:style>
  <w:style w:type="paragraph" w:styleId="NormalnyWeb">
    <w:name w:val="Normal (Web)"/>
    <w:basedOn w:val="Normalny"/>
    <w:unhideWhenUsed/>
    <w:rsid w:val="00731E21"/>
    <w:pPr>
      <w:ind w:firstLine="480"/>
      <w:jc w:val="both"/>
    </w:pPr>
    <w:rPr>
      <w:rFonts w:ascii="Tahoma" w:eastAsia="Arial Unicode MS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731E21"/>
    <w:pPr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31E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1E21"/>
    <w:pPr>
      <w:ind w:left="720"/>
      <w:contextualSpacing/>
    </w:pPr>
  </w:style>
  <w:style w:type="paragraph" w:customStyle="1" w:styleId="Akapitzlist1">
    <w:name w:val="Akapit z listą1"/>
    <w:basedOn w:val="Normalny"/>
    <w:rsid w:val="00731E21"/>
    <w:pPr>
      <w:ind w:left="708"/>
    </w:pPr>
    <w:rPr>
      <w:rFonts w:eastAsia="Calibri"/>
      <w:sz w:val="24"/>
    </w:rPr>
  </w:style>
  <w:style w:type="paragraph" w:styleId="Tekstdymka">
    <w:name w:val="Balloon Text"/>
    <w:basedOn w:val="Normalny"/>
    <w:link w:val="TekstdymkaZnak"/>
    <w:unhideWhenUsed/>
    <w:rsid w:val="00C442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4422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F3F7D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3F7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5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8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8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C4FB8"/>
    <w:pPr>
      <w:autoSpaceDE w:val="0"/>
      <w:autoSpaceDN w:val="0"/>
      <w:adjustRightInd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7E6BDA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0E670-5E56-41DB-9B79-204F6E71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2340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moncie</dc:creator>
  <cp:lastModifiedBy>Cieśla, Monika</cp:lastModifiedBy>
  <cp:revision>10</cp:revision>
  <cp:lastPrinted>2017-03-16T08:23:00Z</cp:lastPrinted>
  <dcterms:created xsi:type="dcterms:W3CDTF">2019-01-02T12:19:00Z</dcterms:created>
  <dcterms:modified xsi:type="dcterms:W3CDTF">2019-01-14T07:37:00Z</dcterms:modified>
</cp:coreProperties>
</file>