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1D" w:rsidRDefault="00EF081D" w:rsidP="00E855A1">
      <w:pPr>
        <w:spacing w:line="276" w:lineRule="auto"/>
      </w:pPr>
    </w:p>
    <w:p w:rsidR="00CB773A" w:rsidRDefault="00CB773A" w:rsidP="00E855A1">
      <w:pPr>
        <w:spacing w:line="276" w:lineRule="auto"/>
      </w:pPr>
    </w:p>
    <w:p w:rsidR="00CB773A" w:rsidRDefault="00CB773A" w:rsidP="00E855A1">
      <w:pPr>
        <w:spacing w:line="276" w:lineRule="auto"/>
      </w:pPr>
    </w:p>
    <w:p w:rsidR="00CB773A" w:rsidRDefault="00CB773A" w:rsidP="00E855A1">
      <w:pPr>
        <w:spacing w:line="276" w:lineRule="auto"/>
      </w:pPr>
    </w:p>
    <w:p w:rsidR="00E855A1" w:rsidRPr="009178ED" w:rsidRDefault="00F45B31" w:rsidP="00E855A1">
      <w:pPr>
        <w:spacing w:line="276" w:lineRule="auto"/>
      </w:pPr>
      <w:r>
        <w:t>DPR-IV.052.VI.1.2017</w:t>
      </w:r>
      <w:r w:rsidR="00CB773A">
        <w:t xml:space="preserve">                    </w:t>
      </w:r>
      <w:r w:rsidR="00E746CD">
        <w:t xml:space="preserve">                               </w:t>
      </w:r>
      <w:r w:rsidR="00CB773A">
        <w:t xml:space="preserve">                   </w:t>
      </w:r>
      <w:r w:rsidR="00E855A1" w:rsidRPr="009178ED">
        <w:t xml:space="preserve">Kielce, </w:t>
      </w:r>
      <w:r w:rsidR="00E746CD">
        <w:t>2</w:t>
      </w:r>
      <w:r w:rsidR="00CB773A">
        <w:t>7</w:t>
      </w:r>
      <w:r w:rsidR="00E855A1">
        <w:t xml:space="preserve"> </w:t>
      </w:r>
      <w:r w:rsidR="00E746CD">
        <w:t>kwietnia</w:t>
      </w:r>
      <w:r w:rsidR="00E855A1">
        <w:t xml:space="preserve"> </w:t>
      </w:r>
      <w:r w:rsidR="00E746CD">
        <w:t>2017</w:t>
      </w:r>
      <w:r w:rsidR="00E855A1" w:rsidRPr="009178ED">
        <w:t xml:space="preserve"> r.</w:t>
      </w:r>
    </w:p>
    <w:p w:rsidR="00E855A1" w:rsidRDefault="00E855A1" w:rsidP="00E855A1">
      <w:r>
        <w:t xml:space="preserve">                                   </w:t>
      </w:r>
    </w:p>
    <w:p w:rsidR="00E746CD" w:rsidRPr="009178ED" w:rsidRDefault="00E746CD" w:rsidP="00E568A4">
      <w:pPr>
        <w:spacing w:line="276" w:lineRule="auto"/>
      </w:pPr>
    </w:p>
    <w:p w:rsidR="00E568A4" w:rsidRDefault="00E568A4" w:rsidP="00E855A1">
      <w:pPr>
        <w:spacing w:line="360" w:lineRule="auto"/>
        <w:jc w:val="center"/>
        <w:rPr>
          <w:b/>
          <w:color w:val="000000" w:themeColor="text1"/>
        </w:rPr>
      </w:pPr>
      <w:r w:rsidRPr="00E855A1">
        <w:rPr>
          <w:b/>
          <w:color w:val="000000" w:themeColor="text1"/>
        </w:rPr>
        <w:t>ZAPYTANIE OFERTOWE</w:t>
      </w:r>
    </w:p>
    <w:p w:rsidR="00CB773A" w:rsidRPr="00E855A1" w:rsidRDefault="00CB773A" w:rsidP="00E855A1">
      <w:pPr>
        <w:spacing w:line="360" w:lineRule="auto"/>
        <w:jc w:val="center"/>
        <w:rPr>
          <w:b/>
          <w:color w:val="000000" w:themeColor="text1"/>
        </w:rPr>
      </w:pPr>
    </w:p>
    <w:p w:rsidR="00E855A1" w:rsidRPr="009A45EA" w:rsidRDefault="00E568A4" w:rsidP="00E855A1">
      <w:pPr>
        <w:tabs>
          <w:tab w:val="left" w:pos="4956"/>
        </w:tabs>
        <w:spacing w:line="360" w:lineRule="auto"/>
        <w:jc w:val="both"/>
      </w:pPr>
      <w:bookmarkStart w:id="1" w:name="_Hlk480878143"/>
      <w:r w:rsidRPr="00E855A1">
        <w:rPr>
          <w:color w:val="000000" w:themeColor="text1"/>
        </w:rPr>
        <w:t>Przedmiotem zamówienia jest</w:t>
      </w:r>
      <w:r w:rsidR="00531262" w:rsidRPr="00E855A1">
        <w:rPr>
          <w:color w:val="000000" w:themeColor="text1"/>
        </w:rPr>
        <w:t xml:space="preserve"> </w:t>
      </w:r>
      <w:r w:rsidR="00E746CD">
        <w:rPr>
          <w:color w:val="000000" w:themeColor="text1"/>
        </w:rPr>
        <w:t xml:space="preserve">kompleksowa </w:t>
      </w:r>
      <w:r w:rsidR="00CB773A">
        <w:t>organizacja XX</w:t>
      </w:r>
      <w:r w:rsidR="00E746CD">
        <w:t>I</w:t>
      </w:r>
      <w:r w:rsidR="00CB773A">
        <w:t>I Posiedzenia Świętokrzyskiej Rady Innowacji.</w:t>
      </w:r>
      <w:r w:rsidR="00E746CD">
        <w:t xml:space="preserve"> </w:t>
      </w:r>
      <w:r w:rsidR="00E746CD" w:rsidRPr="004E1335">
        <w:t xml:space="preserve">Zakres zamówienia obejmuje zapewnienie </w:t>
      </w:r>
      <w:r w:rsidR="00E746CD">
        <w:t>uczestnikom</w:t>
      </w:r>
      <w:r w:rsidR="00E746CD" w:rsidRPr="004E1335">
        <w:t xml:space="preserve"> zaplecza konferencyjnego wraz z pełnym wyposażeniem technicznym i zapleczem gastronomicznym, wynajmu pokoi oraz transportu.</w:t>
      </w:r>
      <w:r w:rsidR="00CB773A">
        <w:t xml:space="preserve"> </w:t>
      </w:r>
      <w:r w:rsidR="00CB773A" w:rsidRPr="002E1756">
        <w:t>Zamówienie</w:t>
      </w:r>
      <w:r w:rsidR="00CB773A">
        <w:t xml:space="preserve"> </w:t>
      </w:r>
      <w:r w:rsidR="00CB773A" w:rsidRPr="002E1756">
        <w:t>zostanie zrealizowane w</w:t>
      </w:r>
      <w:r w:rsidR="00CB773A">
        <w:t xml:space="preserve"> </w:t>
      </w:r>
      <w:r w:rsidR="00CB773A" w:rsidRPr="002E1756">
        <w:t>ramach Reg</w:t>
      </w:r>
      <w:r w:rsidR="00CB773A">
        <w:t xml:space="preserve">ionalnego Programu Operacyjnego </w:t>
      </w:r>
      <w:r w:rsidR="00CB773A" w:rsidRPr="002E1756">
        <w:t>Województwa Świętokrzyskiego na lata 2014-2020 ze środków 11 Osi Priorytetowej Pomoc Techniczna.</w:t>
      </w:r>
      <w:bookmarkEnd w:id="1"/>
      <w:r w:rsidR="00E746CD">
        <w:t xml:space="preserve"> </w:t>
      </w:r>
    </w:p>
    <w:p w:rsidR="00531262" w:rsidRPr="0051180D" w:rsidRDefault="00531262" w:rsidP="00531262">
      <w:pPr>
        <w:jc w:val="both"/>
        <w:rPr>
          <w:rFonts w:eastAsiaTheme="minorHAnsi"/>
          <w:color w:val="515158"/>
          <w:sz w:val="20"/>
          <w:lang w:eastAsia="en-US"/>
        </w:rPr>
      </w:pPr>
    </w:p>
    <w:p w:rsidR="00531262" w:rsidRPr="009178ED" w:rsidRDefault="00531262" w:rsidP="00F331DD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9178ED">
        <w:rPr>
          <w:rFonts w:ascii="Times New Roman" w:hAnsi="Times New Roman"/>
          <w:b/>
          <w:sz w:val="24"/>
          <w:szCs w:val="24"/>
        </w:rPr>
        <w:t>ZAMAWIAJĄCY</w:t>
      </w:r>
    </w:p>
    <w:p w:rsidR="00531262" w:rsidRPr="009178ED" w:rsidRDefault="00531262" w:rsidP="0053126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Województwo Świętokrzyskie – Urząd Marszałkowski Województwa Świętokrzyskiego</w:t>
      </w:r>
    </w:p>
    <w:p w:rsidR="00531262" w:rsidRPr="009178ED" w:rsidRDefault="00FF535F" w:rsidP="0053126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Al. IX Wieków Kielc</w:t>
      </w:r>
      <w:r w:rsidR="00531262" w:rsidRPr="009178ED">
        <w:rPr>
          <w:rFonts w:ascii="Times New Roman" w:hAnsi="Times New Roman"/>
          <w:sz w:val="24"/>
          <w:szCs w:val="24"/>
        </w:rPr>
        <w:t xml:space="preserve"> 3, 25-516 Kielce</w:t>
      </w:r>
    </w:p>
    <w:p w:rsidR="00531262" w:rsidRPr="009178ED" w:rsidRDefault="00531262" w:rsidP="0053126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NIP: 9591506120</w:t>
      </w:r>
    </w:p>
    <w:p w:rsidR="00531262" w:rsidRPr="009178ED" w:rsidRDefault="00531262" w:rsidP="0053126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REGON: 291009337</w:t>
      </w:r>
    </w:p>
    <w:p w:rsidR="00531262" w:rsidRPr="0051180D" w:rsidRDefault="00531262" w:rsidP="00531262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</w:p>
    <w:p w:rsidR="00531262" w:rsidRPr="009178ED" w:rsidRDefault="00531262" w:rsidP="0040104C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9178ED">
        <w:rPr>
          <w:rFonts w:ascii="Times New Roman" w:hAnsi="Times New Roman"/>
          <w:b/>
          <w:sz w:val="24"/>
          <w:szCs w:val="24"/>
        </w:rPr>
        <w:t xml:space="preserve">TRYB UDZIELENIA ZAMÓWIENIA </w:t>
      </w:r>
    </w:p>
    <w:p w:rsidR="00531262" w:rsidRDefault="00531262" w:rsidP="00531262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27108C">
        <w:rPr>
          <w:color w:val="000000" w:themeColor="text1"/>
        </w:rPr>
        <w:t>Przedmiotowe zamówienie zostanie udzielone na zasadach określonych przez Zamawiającego zgodnie z Rozdziałem IV Instrukcji Zasady udzielania zamówień publicznych i regulamin pracy komisji przetargowej, stanowiącej Z</w:t>
      </w:r>
      <w:r w:rsidR="00E746CD">
        <w:rPr>
          <w:color w:val="000000" w:themeColor="text1"/>
        </w:rPr>
        <w:t>ałącznik Nr 1 do Uchwały Nr 2081/16</w:t>
      </w:r>
      <w:r w:rsidRPr="0027108C">
        <w:rPr>
          <w:color w:val="000000" w:themeColor="text1"/>
        </w:rPr>
        <w:t xml:space="preserve"> Zarządu Wojew</w:t>
      </w:r>
      <w:r w:rsidR="00E746CD">
        <w:rPr>
          <w:color w:val="000000" w:themeColor="text1"/>
        </w:rPr>
        <w:t>ództwa Świętok</w:t>
      </w:r>
      <w:r w:rsidR="00E811EE">
        <w:rPr>
          <w:color w:val="000000" w:themeColor="text1"/>
        </w:rPr>
        <w:t>rzyskiego z dnia 14 grudnia 2016</w:t>
      </w:r>
      <w:r w:rsidRPr="0027108C">
        <w:rPr>
          <w:color w:val="000000" w:themeColor="text1"/>
        </w:rPr>
        <w:t xml:space="preserve"> r</w:t>
      </w:r>
      <w:r w:rsidR="00E746CD">
        <w:rPr>
          <w:color w:val="000000" w:themeColor="text1"/>
        </w:rPr>
        <w:t>oku</w:t>
      </w:r>
      <w:r w:rsidRPr="0027108C">
        <w:rPr>
          <w:color w:val="000000" w:themeColor="text1"/>
        </w:rPr>
        <w:t>.</w:t>
      </w:r>
    </w:p>
    <w:p w:rsidR="00531262" w:rsidRPr="0051180D" w:rsidRDefault="00531262" w:rsidP="00531262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</w:rPr>
      </w:pPr>
    </w:p>
    <w:p w:rsidR="00CB773A" w:rsidRPr="00CB773A" w:rsidRDefault="00CB773A" w:rsidP="00CB77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773A">
        <w:rPr>
          <w:rFonts w:ascii="Times New Roman" w:hAnsi="Times New Roman"/>
          <w:b/>
          <w:sz w:val="24"/>
          <w:szCs w:val="24"/>
        </w:rPr>
        <w:t>MIEJSCE I TERMIN REALIZACJI ZAMÓWIENIA</w:t>
      </w:r>
      <w:r w:rsidRPr="00CB773A">
        <w:rPr>
          <w:rFonts w:ascii="Times New Roman" w:hAnsi="Times New Roman"/>
          <w:sz w:val="24"/>
          <w:szCs w:val="24"/>
        </w:rPr>
        <w:tab/>
      </w:r>
    </w:p>
    <w:p w:rsidR="00CB773A" w:rsidRPr="00CB773A" w:rsidRDefault="00E746CD" w:rsidP="00CB773A">
      <w:pPr>
        <w:spacing w:line="360" w:lineRule="auto"/>
        <w:jc w:val="both"/>
      </w:pPr>
      <w:r>
        <w:t>Miejsce realizacji:</w:t>
      </w:r>
      <w:r w:rsidR="00CB773A" w:rsidRPr="00CB773A">
        <w:t xml:space="preserve"> </w:t>
      </w:r>
      <w:r w:rsidR="005E0F31">
        <w:rPr>
          <w:b/>
          <w:bCs/>
        </w:rPr>
        <w:t>Włoszczowa lub okolica do 10 km</w:t>
      </w:r>
    </w:p>
    <w:p w:rsidR="00CB773A" w:rsidRPr="00CB773A" w:rsidRDefault="00E746CD" w:rsidP="00CB773A">
      <w:pPr>
        <w:spacing w:line="360" w:lineRule="auto"/>
        <w:jc w:val="both"/>
      </w:pPr>
      <w:r>
        <w:t>Termin realizacja</w:t>
      </w:r>
      <w:r w:rsidR="00CB773A" w:rsidRPr="00CB773A">
        <w:t xml:space="preserve">: </w:t>
      </w:r>
      <w:r>
        <w:rPr>
          <w:b/>
        </w:rPr>
        <w:t>23-24</w:t>
      </w:r>
      <w:r w:rsidR="00CB773A">
        <w:rPr>
          <w:b/>
        </w:rPr>
        <w:t xml:space="preserve"> </w:t>
      </w:r>
      <w:r>
        <w:rPr>
          <w:b/>
        </w:rPr>
        <w:t>maja 2017</w:t>
      </w:r>
      <w:r w:rsidR="00CB773A" w:rsidRPr="00CB773A">
        <w:rPr>
          <w:b/>
        </w:rPr>
        <w:t xml:space="preserve"> roku</w:t>
      </w:r>
    </w:p>
    <w:p w:rsidR="00CB773A" w:rsidRPr="0051180D" w:rsidRDefault="00CB773A" w:rsidP="00531262">
      <w:pPr>
        <w:spacing w:line="360" w:lineRule="auto"/>
        <w:jc w:val="both"/>
        <w:rPr>
          <w:b/>
          <w:sz w:val="20"/>
        </w:rPr>
      </w:pPr>
    </w:p>
    <w:p w:rsidR="00E746CD" w:rsidRDefault="00531262" w:rsidP="00531262">
      <w:pPr>
        <w:spacing w:line="360" w:lineRule="auto"/>
        <w:jc w:val="both"/>
        <w:rPr>
          <w:b/>
        </w:rPr>
      </w:pPr>
      <w:r>
        <w:rPr>
          <w:b/>
        </w:rPr>
        <w:t xml:space="preserve">IV. </w:t>
      </w:r>
      <w:r w:rsidR="00E746CD">
        <w:rPr>
          <w:b/>
        </w:rPr>
        <w:t>NAZWA I KOD CPV (Wspólnego Słownika Zamówień)</w:t>
      </w:r>
    </w:p>
    <w:p w:rsidR="00897F0B" w:rsidRPr="00897F0B" w:rsidRDefault="00897F0B" w:rsidP="00897F0B">
      <w:pPr>
        <w:rPr>
          <w:color w:val="000000" w:themeColor="text1"/>
        </w:rPr>
      </w:pPr>
      <w:r w:rsidRPr="00897F0B">
        <w:rPr>
          <w:color w:val="000000" w:themeColor="text1"/>
        </w:rPr>
        <w:t>79952000-2 Usługi w zakresie organizacji imprez</w:t>
      </w:r>
    </w:p>
    <w:p w:rsidR="009657D1" w:rsidRDefault="009657D1" w:rsidP="00531262">
      <w:pPr>
        <w:spacing w:line="360" w:lineRule="auto"/>
        <w:jc w:val="both"/>
        <w:rPr>
          <w:sz w:val="20"/>
        </w:rPr>
      </w:pPr>
    </w:p>
    <w:p w:rsidR="00897F0B" w:rsidRDefault="00897F0B" w:rsidP="00531262">
      <w:pPr>
        <w:spacing w:line="360" w:lineRule="auto"/>
        <w:jc w:val="both"/>
        <w:rPr>
          <w:sz w:val="20"/>
        </w:rPr>
      </w:pPr>
    </w:p>
    <w:p w:rsidR="00897F0B" w:rsidRDefault="00897F0B" w:rsidP="00531262">
      <w:pPr>
        <w:spacing w:line="360" w:lineRule="auto"/>
        <w:jc w:val="both"/>
        <w:rPr>
          <w:sz w:val="20"/>
        </w:rPr>
      </w:pPr>
    </w:p>
    <w:p w:rsidR="00897F0B" w:rsidRDefault="00897F0B" w:rsidP="00531262">
      <w:pPr>
        <w:spacing w:line="360" w:lineRule="auto"/>
        <w:jc w:val="both"/>
        <w:rPr>
          <w:sz w:val="20"/>
        </w:rPr>
      </w:pPr>
    </w:p>
    <w:p w:rsidR="00897F0B" w:rsidRDefault="00897F0B" w:rsidP="00531262">
      <w:pPr>
        <w:spacing w:line="360" w:lineRule="auto"/>
        <w:jc w:val="both"/>
        <w:rPr>
          <w:sz w:val="20"/>
        </w:rPr>
      </w:pPr>
    </w:p>
    <w:p w:rsidR="001B111B" w:rsidRPr="001B111B" w:rsidRDefault="001B111B" w:rsidP="00531262">
      <w:pPr>
        <w:spacing w:line="360" w:lineRule="auto"/>
        <w:jc w:val="both"/>
        <w:rPr>
          <w:sz w:val="16"/>
        </w:rPr>
      </w:pPr>
    </w:p>
    <w:p w:rsidR="00CB773A" w:rsidRPr="00ED6581" w:rsidRDefault="00531262" w:rsidP="0051180D">
      <w:pPr>
        <w:pStyle w:val="Akapitzlist"/>
        <w:numPr>
          <w:ilvl w:val="0"/>
          <w:numId w:val="21"/>
        </w:numPr>
        <w:spacing w:after="0" w:line="360" w:lineRule="auto"/>
        <w:ind w:left="426" w:hanging="437"/>
        <w:jc w:val="both"/>
        <w:rPr>
          <w:rFonts w:ascii="Times New Roman" w:hAnsi="Times New Roman"/>
          <w:b/>
          <w:sz w:val="24"/>
        </w:rPr>
      </w:pPr>
      <w:r w:rsidRPr="00ED6581">
        <w:rPr>
          <w:rFonts w:ascii="Times New Roman" w:hAnsi="Times New Roman"/>
          <w:b/>
          <w:sz w:val="24"/>
        </w:rPr>
        <w:t>OPIS PRZEDMIOTU ZAMÓWIENIA</w:t>
      </w:r>
    </w:p>
    <w:p w:rsidR="00CB773A" w:rsidRDefault="00CB773A" w:rsidP="00531262">
      <w:pPr>
        <w:autoSpaceDE w:val="0"/>
        <w:autoSpaceDN w:val="0"/>
        <w:adjustRightInd w:val="0"/>
        <w:spacing w:line="360" w:lineRule="auto"/>
        <w:jc w:val="both"/>
      </w:pPr>
      <w:r>
        <w:t xml:space="preserve">Przedmiotem zamówienia jest </w:t>
      </w:r>
      <w:r w:rsidR="00ED6581">
        <w:t xml:space="preserve">kompleksowa </w:t>
      </w:r>
      <w:r>
        <w:t>organizacja XX</w:t>
      </w:r>
      <w:r w:rsidR="00ED6581">
        <w:t>I</w:t>
      </w:r>
      <w:r>
        <w:t xml:space="preserve">I Posiedzenia Świętokrzyskiej </w:t>
      </w:r>
      <w:r w:rsidR="00ED6581">
        <w:t>Rady Innowacji zgodnie ze Szczegółowym Opisem Prze</w:t>
      </w:r>
      <w:r w:rsidR="001B111B">
        <w:t xml:space="preserve">dmiotu Zamówienia, stanowiącym </w:t>
      </w:r>
      <w:r w:rsidR="001B111B" w:rsidRPr="001B111B">
        <w:rPr>
          <w:i/>
        </w:rPr>
        <w:t>Z</w:t>
      </w:r>
      <w:r w:rsidR="00ED6581" w:rsidRPr="001B111B">
        <w:rPr>
          <w:i/>
        </w:rPr>
        <w:t>ałącznik</w:t>
      </w:r>
      <w:r w:rsidR="001B111B" w:rsidRPr="001B111B">
        <w:rPr>
          <w:i/>
        </w:rPr>
        <w:t xml:space="preserve"> nr 1</w:t>
      </w:r>
      <w:r w:rsidR="00ED6581">
        <w:t xml:space="preserve"> do niniejszego Zapytania Ofertowego.</w:t>
      </w:r>
    </w:p>
    <w:p w:rsidR="00EF081D" w:rsidRPr="0051180D" w:rsidRDefault="00EF081D" w:rsidP="00531262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</w:rPr>
      </w:pPr>
    </w:p>
    <w:p w:rsidR="00531262" w:rsidRPr="00531262" w:rsidRDefault="00531262" w:rsidP="00531262">
      <w:pPr>
        <w:spacing w:line="360" w:lineRule="auto"/>
        <w:rPr>
          <w:b/>
          <w:bCs/>
        </w:rPr>
      </w:pPr>
      <w:r>
        <w:rPr>
          <w:b/>
          <w:bCs/>
        </w:rPr>
        <w:t>V</w:t>
      </w:r>
      <w:r w:rsidR="00CD2000">
        <w:rPr>
          <w:b/>
          <w:bCs/>
        </w:rPr>
        <w:t>I</w:t>
      </w:r>
      <w:r>
        <w:rPr>
          <w:b/>
          <w:bCs/>
        </w:rPr>
        <w:t xml:space="preserve">. </w:t>
      </w:r>
      <w:r w:rsidR="0040104C">
        <w:rPr>
          <w:b/>
          <w:bCs/>
        </w:rPr>
        <w:t xml:space="preserve"> </w:t>
      </w:r>
      <w:r w:rsidRPr="00531262">
        <w:rPr>
          <w:b/>
          <w:bCs/>
        </w:rPr>
        <w:t>FORMA WSPÓŁPRACY Z WYKONAWCĄ</w:t>
      </w:r>
    </w:p>
    <w:p w:rsidR="00531262" w:rsidRDefault="00531262" w:rsidP="00531262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178ED">
        <w:rPr>
          <w:rFonts w:ascii="Times New Roman" w:hAnsi="Times New Roman"/>
          <w:sz w:val="24"/>
          <w:szCs w:val="24"/>
          <w:lang w:eastAsia="pl-PL"/>
        </w:rPr>
        <w:t>Umowa</w:t>
      </w:r>
    </w:p>
    <w:p w:rsidR="00E1772B" w:rsidRPr="0051180D" w:rsidRDefault="00E1772B" w:rsidP="00531262">
      <w:pPr>
        <w:pStyle w:val="Akapitzlist"/>
        <w:spacing w:after="0" w:line="360" w:lineRule="auto"/>
        <w:ind w:left="0"/>
        <w:rPr>
          <w:rFonts w:ascii="Times New Roman" w:hAnsi="Times New Roman"/>
          <w:sz w:val="20"/>
          <w:szCs w:val="24"/>
          <w:lang w:eastAsia="pl-PL"/>
        </w:rPr>
      </w:pPr>
    </w:p>
    <w:p w:rsidR="00705C1A" w:rsidRPr="00695C36" w:rsidRDefault="00695C36" w:rsidP="0040104C">
      <w:pPr>
        <w:spacing w:line="360" w:lineRule="auto"/>
        <w:ind w:left="360" w:hanging="360"/>
        <w:jc w:val="both"/>
      </w:pPr>
      <w:r>
        <w:rPr>
          <w:b/>
          <w:bCs/>
          <w:color w:val="000000"/>
        </w:rPr>
        <w:t>VI</w:t>
      </w:r>
      <w:r w:rsidR="00CD2000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. </w:t>
      </w:r>
      <w:r w:rsidR="0040104C"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OPIS SPOSOBU PRZYGOTOWANIA OFERTY</w:t>
      </w:r>
    </w:p>
    <w:p w:rsidR="00705C1A" w:rsidRPr="009178ED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Każdy Wykonawca może złożyć tylko jedną ofertę.</w:t>
      </w:r>
    </w:p>
    <w:p w:rsidR="00E1772B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72B">
        <w:rPr>
          <w:rFonts w:ascii="Times New Roman" w:hAnsi="Times New Roman"/>
          <w:sz w:val="24"/>
          <w:szCs w:val="24"/>
        </w:rPr>
        <w:t>Oferta musi być podpisana przez osoby upoważnione do reprezentowania Wykonawcy</w:t>
      </w:r>
      <w:r w:rsidR="00E1772B">
        <w:rPr>
          <w:rFonts w:ascii="Times New Roman" w:hAnsi="Times New Roman"/>
          <w:sz w:val="24"/>
          <w:szCs w:val="24"/>
        </w:rPr>
        <w:t>.</w:t>
      </w:r>
    </w:p>
    <w:p w:rsidR="00705C1A" w:rsidRPr="00E1772B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72B">
        <w:rPr>
          <w:rFonts w:ascii="Times New Roman" w:hAnsi="Times New Roman"/>
          <w:sz w:val="24"/>
          <w:szCs w:val="24"/>
        </w:rPr>
        <w:t>Wzory dokumentów dołączonych do niniejszego zapytania powinny zostać wypełnione przez Wykonawcę w formie zgodnej z zapytaniem.</w:t>
      </w:r>
    </w:p>
    <w:p w:rsidR="00705C1A" w:rsidRPr="00ED6581" w:rsidRDefault="00705C1A" w:rsidP="0007512F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6581">
        <w:rPr>
          <w:rFonts w:ascii="Times New Roman" w:hAnsi="Times New Roman"/>
          <w:sz w:val="24"/>
          <w:szCs w:val="24"/>
        </w:rPr>
        <w:t>Cena oferty zostanie podana przez Wykonawcę w PLN. Zaoferowane przez Wykonawcę ceny powinny uwzględniać wykonanie wszystkich prac i czynności niezbędnych do prawidłowego wykonania przedmiotu zamówienia wraz z uwzględnieniem wszelkich</w:t>
      </w:r>
      <w:r w:rsidR="006A3826" w:rsidRPr="00ED6581">
        <w:rPr>
          <w:rFonts w:ascii="Times New Roman" w:hAnsi="Times New Roman"/>
          <w:sz w:val="24"/>
          <w:szCs w:val="24"/>
        </w:rPr>
        <w:t xml:space="preserve"> kosztów związanych z jego realizacją, świadczonego na warunkach określonych</w:t>
      </w:r>
      <w:r w:rsidR="006A3826" w:rsidRPr="00ED6581">
        <w:rPr>
          <w:rFonts w:ascii="Times New Roman" w:hAnsi="Times New Roman"/>
          <w:sz w:val="24"/>
          <w:szCs w:val="24"/>
        </w:rPr>
        <w:br/>
      </w:r>
      <w:r w:rsidRPr="00ED6581">
        <w:rPr>
          <w:rFonts w:ascii="Times New Roman" w:hAnsi="Times New Roman"/>
          <w:sz w:val="24"/>
          <w:szCs w:val="24"/>
        </w:rPr>
        <w:t>w</w:t>
      </w:r>
      <w:r w:rsidR="006A3826" w:rsidRPr="00ED6581">
        <w:rPr>
          <w:rFonts w:ascii="Times New Roman" w:hAnsi="Times New Roman"/>
          <w:sz w:val="24"/>
          <w:szCs w:val="24"/>
        </w:rPr>
        <w:t xml:space="preserve"> </w:t>
      </w:r>
      <w:r w:rsidRPr="00ED6581">
        <w:rPr>
          <w:rFonts w:ascii="Times New Roman" w:hAnsi="Times New Roman"/>
          <w:sz w:val="24"/>
          <w:szCs w:val="24"/>
        </w:rPr>
        <w:t>ofercie Wykonawcy plus podatek VAT naliczony zgodnie z obowiązującymi przep</w:t>
      </w:r>
      <w:r w:rsidR="00E1772B" w:rsidRPr="00ED6581">
        <w:rPr>
          <w:rFonts w:ascii="Times New Roman" w:hAnsi="Times New Roman"/>
          <w:sz w:val="24"/>
          <w:szCs w:val="24"/>
        </w:rPr>
        <w:t xml:space="preserve">isami na dzień składania oferty. </w:t>
      </w:r>
    </w:p>
    <w:p w:rsidR="00705C1A" w:rsidRPr="009178ED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Ceny określone przez Wykonawcę zostaną ustalone na okres realizacji przedmiotu zamówienia i nie będą podlegały zwiększeniu.</w:t>
      </w:r>
    </w:p>
    <w:p w:rsidR="00705C1A" w:rsidRPr="009178ED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Kompletna oferta musi zawierać:</w:t>
      </w:r>
    </w:p>
    <w:p w:rsidR="00705C1A" w:rsidRPr="009178ED" w:rsidRDefault="00ED6581" w:rsidP="00705C1A">
      <w:pPr>
        <w:pStyle w:val="Akapitzlist"/>
        <w:numPr>
          <w:ilvl w:val="1"/>
          <w:numId w:val="11"/>
        </w:numPr>
        <w:spacing w:after="0" w:line="36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Wypełniony </w:t>
      </w:r>
      <w:r w:rsidR="00705C1A" w:rsidRPr="009178ED">
        <w:rPr>
          <w:rFonts w:ascii="Times New Roman" w:hAnsi="Times New Roman"/>
          <w:sz w:val="24"/>
          <w:szCs w:val="24"/>
        </w:rPr>
        <w:t xml:space="preserve">Formularz oferty stanowiący </w:t>
      </w:r>
      <w:r>
        <w:rPr>
          <w:rFonts w:ascii="Times New Roman" w:hAnsi="Times New Roman"/>
          <w:i/>
          <w:sz w:val="24"/>
          <w:szCs w:val="24"/>
        </w:rPr>
        <w:t>Załącznik nr 2</w:t>
      </w:r>
      <w:r w:rsidR="00705C1A" w:rsidRPr="009178ED">
        <w:rPr>
          <w:rFonts w:ascii="Times New Roman" w:hAnsi="Times New Roman"/>
          <w:sz w:val="24"/>
          <w:szCs w:val="24"/>
        </w:rPr>
        <w:t xml:space="preserve"> do niniejszego zapytania;</w:t>
      </w:r>
    </w:p>
    <w:p w:rsidR="00705C1A" w:rsidRDefault="00705C1A" w:rsidP="00705C1A">
      <w:pPr>
        <w:pStyle w:val="Akapitzlist"/>
        <w:numPr>
          <w:ilvl w:val="1"/>
          <w:numId w:val="11"/>
        </w:numPr>
        <w:spacing w:after="0" w:line="36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 xml:space="preserve">Oświadczenie o braku powiązań wg </w:t>
      </w:r>
      <w:r w:rsidR="00ED6581">
        <w:rPr>
          <w:rFonts w:ascii="Times New Roman" w:hAnsi="Times New Roman"/>
          <w:i/>
          <w:iCs/>
          <w:sz w:val="24"/>
          <w:szCs w:val="24"/>
        </w:rPr>
        <w:t>Załącznika nr 3</w:t>
      </w:r>
      <w:r w:rsidRPr="009178ED">
        <w:rPr>
          <w:rFonts w:ascii="Times New Roman" w:hAnsi="Times New Roman"/>
          <w:sz w:val="24"/>
          <w:szCs w:val="24"/>
        </w:rPr>
        <w:t xml:space="preserve">.   </w:t>
      </w:r>
    </w:p>
    <w:p w:rsidR="00705C1A" w:rsidRPr="009178ED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Wszystkie miejsca, w których Wykonawca naniósł zmiany, winny być parafowane przez osobę/osoby podpisujące ofertę. Poprawki powinny być dokonane w sposób czytelny oraz opatrzone datą ich dokonania.</w:t>
      </w:r>
    </w:p>
    <w:p w:rsidR="00705C1A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Zamawiający nie dopuszcza składania ofert częściowych.</w:t>
      </w:r>
    </w:p>
    <w:p w:rsidR="00AB06A7" w:rsidRDefault="00AB06A7" w:rsidP="00AB06A7">
      <w:pPr>
        <w:spacing w:line="360" w:lineRule="auto"/>
        <w:jc w:val="both"/>
      </w:pPr>
    </w:p>
    <w:p w:rsidR="00AB06A7" w:rsidRDefault="00AB06A7" w:rsidP="00AB06A7">
      <w:pPr>
        <w:spacing w:line="360" w:lineRule="auto"/>
        <w:jc w:val="both"/>
      </w:pPr>
    </w:p>
    <w:p w:rsidR="00897F0B" w:rsidRDefault="00897F0B" w:rsidP="00AB06A7">
      <w:pPr>
        <w:spacing w:line="360" w:lineRule="auto"/>
        <w:jc w:val="both"/>
      </w:pPr>
    </w:p>
    <w:p w:rsidR="00897F0B" w:rsidRDefault="00897F0B" w:rsidP="00AB06A7">
      <w:pPr>
        <w:spacing w:line="360" w:lineRule="auto"/>
        <w:jc w:val="both"/>
      </w:pPr>
    </w:p>
    <w:p w:rsidR="00897F0B" w:rsidRDefault="00897F0B" w:rsidP="00AB06A7">
      <w:pPr>
        <w:spacing w:line="360" w:lineRule="auto"/>
        <w:jc w:val="both"/>
      </w:pPr>
    </w:p>
    <w:p w:rsidR="00EF081D" w:rsidRPr="001B111B" w:rsidRDefault="00EF081D" w:rsidP="00EF081D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/>
          <w:sz w:val="16"/>
          <w:szCs w:val="24"/>
        </w:rPr>
      </w:pPr>
    </w:p>
    <w:p w:rsidR="00705C1A" w:rsidRPr="00695C36" w:rsidRDefault="00695C36" w:rsidP="003208F6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VII</w:t>
      </w:r>
      <w:r w:rsidR="00CD2000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. </w:t>
      </w:r>
      <w:r w:rsidR="003208F6"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MIEJSCE ORAZ TERMIN SKŁADANIA OFERT</w:t>
      </w:r>
    </w:p>
    <w:p w:rsidR="00705C1A" w:rsidRPr="009178ED" w:rsidRDefault="00705C1A" w:rsidP="00705C1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Oferty można składać: osobiście, pocztą lub drogą elektroniczną.</w:t>
      </w:r>
    </w:p>
    <w:p w:rsidR="00E1772B" w:rsidRPr="00ED6581" w:rsidRDefault="003208F6" w:rsidP="002451F7">
      <w:pPr>
        <w:pStyle w:val="Akapitzlist"/>
        <w:numPr>
          <w:ilvl w:val="0"/>
          <w:numId w:val="7"/>
        </w:numPr>
        <w:spacing w:after="0" w:line="360" w:lineRule="auto"/>
        <w:ind w:left="425" w:hanging="426"/>
        <w:jc w:val="both"/>
        <w:rPr>
          <w:rFonts w:eastAsiaTheme="minorHAnsi"/>
          <w:b/>
        </w:rPr>
      </w:pPr>
      <w:r w:rsidRPr="00ED6581">
        <w:rPr>
          <w:rFonts w:ascii="Times New Roman" w:hAnsi="Times New Roman"/>
          <w:sz w:val="24"/>
          <w:szCs w:val="24"/>
        </w:rPr>
        <w:t>Oferty można składać</w:t>
      </w:r>
      <w:r w:rsidR="00705C1A" w:rsidRPr="00ED6581">
        <w:rPr>
          <w:rFonts w:ascii="Times New Roman" w:hAnsi="Times New Roman"/>
          <w:sz w:val="24"/>
          <w:szCs w:val="24"/>
        </w:rPr>
        <w:t xml:space="preserve"> w siedzibie Zamawiającego: ul. </w:t>
      </w:r>
      <w:r w:rsidRPr="00ED6581">
        <w:rPr>
          <w:rFonts w:ascii="Times New Roman" w:hAnsi="Times New Roman"/>
          <w:sz w:val="24"/>
          <w:szCs w:val="24"/>
        </w:rPr>
        <w:t>Sienkiewicza 63; 25-002 Kielce, Sekretariat IV p.</w:t>
      </w:r>
      <w:r w:rsidR="00ED6581" w:rsidRPr="00ED6581">
        <w:rPr>
          <w:rFonts w:ascii="Times New Roman" w:hAnsi="Times New Roman"/>
          <w:sz w:val="24"/>
          <w:szCs w:val="24"/>
        </w:rPr>
        <w:t xml:space="preserve"> (czynny pon.-pt. w godz. 7.30-15.30)</w:t>
      </w:r>
      <w:r w:rsidR="00705C1A" w:rsidRPr="00ED6581">
        <w:rPr>
          <w:rFonts w:ascii="Times New Roman" w:hAnsi="Times New Roman"/>
          <w:sz w:val="24"/>
          <w:szCs w:val="24"/>
        </w:rPr>
        <w:t xml:space="preserve"> lub</w:t>
      </w:r>
      <w:r w:rsidRPr="00ED6581">
        <w:rPr>
          <w:rFonts w:ascii="Times New Roman" w:hAnsi="Times New Roman"/>
          <w:sz w:val="24"/>
          <w:szCs w:val="24"/>
        </w:rPr>
        <w:t xml:space="preserve"> pocztą elektroniczną na adres: </w:t>
      </w:r>
      <w:hyperlink r:id="rId8" w:history="1">
        <w:r w:rsidRPr="00ED6581">
          <w:rPr>
            <w:rStyle w:val="Hipercze"/>
            <w:rFonts w:ascii="Times New Roman" w:hAnsi="Times New Roman"/>
            <w:b/>
            <w:color w:val="000000" w:themeColor="text1"/>
            <w:sz w:val="24"/>
            <w:szCs w:val="24"/>
          </w:rPr>
          <w:t>katarzyna.cichon@sejmik.kielce.pl</w:t>
        </w:r>
      </w:hyperlink>
      <w:r w:rsidR="00ED6581" w:rsidRPr="00ED6581">
        <w:rPr>
          <w:rStyle w:val="Hipercze"/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D6581" w:rsidRPr="00ED6581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oraz </w:t>
      </w:r>
      <w:hyperlink r:id="rId9" w:history="1">
        <w:r w:rsidR="00705C1A" w:rsidRPr="00ED6581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elwira.seweryn@sejmik.kielce.pl</w:t>
        </w:r>
      </w:hyperlink>
      <w:r w:rsidR="00976D72" w:rsidRPr="00ED6581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705C1A" w:rsidRPr="00ED6581">
        <w:rPr>
          <w:rFonts w:ascii="Times New Roman" w:hAnsi="Times New Roman"/>
          <w:sz w:val="24"/>
          <w:szCs w:val="24"/>
        </w:rPr>
        <w:t>w terminie do</w:t>
      </w:r>
      <w:r w:rsidR="001B111B" w:rsidRPr="001B111B">
        <w:rPr>
          <w:rFonts w:ascii="Times New Roman" w:hAnsi="Times New Roman"/>
          <w:sz w:val="24"/>
          <w:szCs w:val="24"/>
        </w:rPr>
        <w:t xml:space="preserve"> dnia</w:t>
      </w:r>
      <w:r w:rsidR="00E527EA">
        <w:rPr>
          <w:rFonts w:ascii="Times New Roman" w:hAnsi="Times New Roman"/>
          <w:b/>
          <w:sz w:val="24"/>
          <w:szCs w:val="24"/>
        </w:rPr>
        <w:t xml:space="preserve"> 12</w:t>
      </w:r>
      <w:r w:rsidR="00CD2000">
        <w:rPr>
          <w:rFonts w:ascii="Times New Roman" w:hAnsi="Times New Roman"/>
          <w:b/>
          <w:sz w:val="24"/>
          <w:szCs w:val="24"/>
        </w:rPr>
        <w:t xml:space="preserve"> maja 2017</w:t>
      </w:r>
      <w:r w:rsidR="00E527EA">
        <w:rPr>
          <w:rFonts w:ascii="Times New Roman" w:hAnsi="Times New Roman"/>
          <w:b/>
          <w:sz w:val="24"/>
          <w:szCs w:val="24"/>
        </w:rPr>
        <w:t xml:space="preserve"> r. do godz. 23.59</w:t>
      </w:r>
      <w:r w:rsidR="00DE1910" w:rsidRPr="00ED6581">
        <w:rPr>
          <w:rFonts w:ascii="Times New Roman" w:hAnsi="Times New Roman"/>
          <w:b/>
          <w:sz w:val="24"/>
          <w:szCs w:val="24"/>
        </w:rPr>
        <w:t>.</w:t>
      </w:r>
      <w:r w:rsidR="00976D72" w:rsidRPr="00ED6581">
        <w:rPr>
          <w:rFonts w:ascii="Times New Roman" w:hAnsi="Times New Roman"/>
          <w:b/>
          <w:sz w:val="24"/>
          <w:szCs w:val="24"/>
        </w:rPr>
        <w:t xml:space="preserve"> </w:t>
      </w:r>
      <w:r w:rsidR="00DE1910" w:rsidRPr="00ED6581">
        <w:rPr>
          <w:rFonts w:ascii="Times New Roman" w:hAnsi="Times New Roman"/>
          <w:sz w:val="24"/>
          <w:szCs w:val="24"/>
        </w:rPr>
        <w:t xml:space="preserve">Napis na kopercie lub </w:t>
      </w:r>
      <w:r w:rsidR="001B111B">
        <w:rPr>
          <w:rFonts w:ascii="Times New Roman" w:hAnsi="Times New Roman"/>
          <w:sz w:val="24"/>
          <w:szCs w:val="24"/>
        </w:rPr>
        <w:t xml:space="preserve">zapis </w:t>
      </w:r>
      <w:r w:rsidR="00705C1A" w:rsidRPr="00ED6581">
        <w:rPr>
          <w:rFonts w:ascii="Times New Roman" w:hAnsi="Times New Roman"/>
          <w:sz w:val="24"/>
          <w:szCs w:val="24"/>
        </w:rPr>
        <w:t xml:space="preserve">w tytule wiadomości: </w:t>
      </w:r>
      <w:r w:rsidR="00705C1A" w:rsidRPr="00ED6581">
        <w:rPr>
          <w:rFonts w:ascii="Times New Roman" w:hAnsi="Times New Roman"/>
          <w:b/>
          <w:sz w:val="24"/>
          <w:szCs w:val="24"/>
        </w:rPr>
        <w:t xml:space="preserve">„Zapytanie ofertowe </w:t>
      </w:r>
      <w:r w:rsidR="00CB2D9B">
        <w:rPr>
          <w:rFonts w:ascii="Times New Roman" w:hAnsi="Times New Roman"/>
          <w:b/>
          <w:sz w:val="24"/>
          <w:szCs w:val="24"/>
        </w:rPr>
        <w:t xml:space="preserve">na </w:t>
      </w:r>
      <w:r w:rsidR="00D17D7B" w:rsidRPr="00ED6581">
        <w:rPr>
          <w:rFonts w:ascii="Times New Roman" w:hAnsi="Times New Roman"/>
          <w:b/>
          <w:sz w:val="24"/>
          <w:szCs w:val="24"/>
        </w:rPr>
        <w:t>organizację XXI</w:t>
      </w:r>
      <w:r w:rsidR="00CD2000">
        <w:rPr>
          <w:rFonts w:ascii="Times New Roman" w:hAnsi="Times New Roman"/>
          <w:b/>
          <w:sz w:val="24"/>
          <w:szCs w:val="24"/>
        </w:rPr>
        <w:t>I</w:t>
      </w:r>
      <w:r w:rsidR="00D17D7B" w:rsidRPr="00ED6581">
        <w:rPr>
          <w:rFonts w:ascii="Times New Roman" w:hAnsi="Times New Roman"/>
          <w:b/>
          <w:sz w:val="24"/>
          <w:szCs w:val="24"/>
        </w:rPr>
        <w:t xml:space="preserve"> Posiedzenia </w:t>
      </w:r>
      <w:r w:rsidR="001B111B">
        <w:rPr>
          <w:rFonts w:ascii="Times New Roman" w:hAnsi="Times New Roman"/>
          <w:b/>
          <w:sz w:val="24"/>
          <w:szCs w:val="24"/>
        </w:rPr>
        <w:t>ŚRI</w:t>
      </w:r>
      <w:r w:rsidR="00E1772B" w:rsidRPr="00ED6581">
        <w:rPr>
          <w:rFonts w:ascii="Times New Roman" w:eastAsiaTheme="minorHAnsi" w:hAnsi="Times New Roman"/>
          <w:b/>
          <w:sz w:val="24"/>
          <w:szCs w:val="24"/>
        </w:rPr>
        <w:t>”.</w:t>
      </w:r>
    </w:p>
    <w:p w:rsidR="00705C1A" w:rsidRPr="00DE1910" w:rsidRDefault="00705C1A" w:rsidP="00695C36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772B">
        <w:rPr>
          <w:rFonts w:ascii="Times New Roman" w:hAnsi="Times New Roman"/>
          <w:sz w:val="24"/>
          <w:szCs w:val="24"/>
        </w:rPr>
        <w:t xml:space="preserve">Decydujące znaczenie dla oceny zachowania powyższego terminu ma data i godzina wpływu oferty do Zamawiającego. </w:t>
      </w:r>
      <w:r w:rsidRPr="00E1772B">
        <w:rPr>
          <w:rFonts w:ascii="Times New Roman" w:hAnsi="Times New Roman"/>
          <w:color w:val="000000"/>
          <w:sz w:val="24"/>
          <w:szCs w:val="24"/>
        </w:rPr>
        <w:t>Oferty złożone po terminie nie będą rozpatrywane.</w:t>
      </w:r>
    </w:p>
    <w:p w:rsidR="00DE1910" w:rsidRPr="0051180D" w:rsidRDefault="00DE1910" w:rsidP="00DE1910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0"/>
          <w:szCs w:val="24"/>
        </w:rPr>
      </w:pPr>
    </w:p>
    <w:p w:rsidR="00705C1A" w:rsidRPr="00695C36" w:rsidRDefault="00CD2000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IX</w:t>
      </w:r>
      <w:r w:rsidR="00695C36">
        <w:rPr>
          <w:b/>
          <w:bCs/>
          <w:color w:val="000000"/>
        </w:rPr>
        <w:t>.</w:t>
      </w:r>
      <w:r w:rsidR="00DE1910">
        <w:rPr>
          <w:b/>
          <w:bCs/>
          <w:color w:val="000000"/>
        </w:rPr>
        <w:t xml:space="preserve"> </w:t>
      </w:r>
      <w:r w:rsidR="00695C36"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KRYTERIUM OCENY OFERTY</w:t>
      </w:r>
    </w:p>
    <w:p w:rsidR="00705C1A" w:rsidRPr="009178ED" w:rsidRDefault="00705C1A" w:rsidP="00705C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 xml:space="preserve">Zamawiający oceni i porówna jedynie te oferty, które: </w:t>
      </w:r>
    </w:p>
    <w:p w:rsidR="009C23EF" w:rsidRDefault="009C23EF" w:rsidP="00705C1A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ściśle odpowiadać będą parametrom określonym w </w:t>
      </w:r>
      <w:bookmarkStart w:id="2" w:name="_GoBack"/>
      <w:bookmarkEnd w:id="2"/>
      <w:r w:rsidR="00ED2DA1">
        <w:rPr>
          <w:rFonts w:ascii="Times New Roman" w:hAnsi="Times New Roman"/>
          <w:sz w:val="24"/>
          <w:szCs w:val="24"/>
        </w:rPr>
        <w:t>opisie przedmiotu zamówienia;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5C1A" w:rsidRPr="009178ED" w:rsidRDefault="00705C1A" w:rsidP="00705C1A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 xml:space="preserve">zostaną złożone przez Wykonawców niewykluczonych z niniejszego postępowania; </w:t>
      </w:r>
    </w:p>
    <w:p w:rsidR="00705C1A" w:rsidRPr="001249E2" w:rsidRDefault="00705C1A" w:rsidP="001249E2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 xml:space="preserve">nie zostaną odrzucone. </w:t>
      </w:r>
    </w:p>
    <w:p w:rsidR="00ED2DA1" w:rsidRDefault="00ED2DA1" w:rsidP="00705C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Kryterium wyboru oferty stanowić będzie cena brutto – waga 100%</w:t>
      </w:r>
    </w:p>
    <w:p w:rsidR="00976D72" w:rsidRPr="0051180D" w:rsidRDefault="00976D72" w:rsidP="00705C1A">
      <w:pPr>
        <w:spacing w:line="360" w:lineRule="auto"/>
        <w:contextualSpacing/>
        <w:jc w:val="both"/>
        <w:rPr>
          <w:sz w:val="20"/>
        </w:rPr>
      </w:pPr>
    </w:p>
    <w:p w:rsidR="00705C1A" w:rsidRPr="00695C36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X.</w:t>
      </w:r>
      <w:r w:rsidR="00DE191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WYMAGANIA WOBEC WYKONAWCY</w:t>
      </w:r>
    </w:p>
    <w:p w:rsidR="00705C1A" w:rsidRPr="009178ED" w:rsidRDefault="00705C1A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78ED">
        <w:rPr>
          <w:rFonts w:ascii="Times New Roman" w:hAnsi="Times New Roman"/>
          <w:bCs/>
          <w:color w:val="000000"/>
          <w:sz w:val="24"/>
          <w:szCs w:val="24"/>
        </w:rPr>
        <w:t xml:space="preserve">Wykonawca musi posiadać niezbędne uprawnienia, doświadczenie oraz potencjał organizacyjny i ekonomiczny do wykonania zmówienia. </w:t>
      </w:r>
    </w:p>
    <w:p w:rsidR="00705C1A" w:rsidRDefault="00705C1A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78ED">
        <w:rPr>
          <w:rFonts w:ascii="Times New Roman" w:hAnsi="Times New Roman"/>
          <w:bCs/>
          <w:color w:val="000000"/>
          <w:sz w:val="24"/>
          <w:szCs w:val="24"/>
        </w:rPr>
        <w:t xml:space="preserve">Wykonawca zamówienia </w:t>
      </w:r>
      <w:r w:rsidR="00DE1910">
        <w:rPr>
          <w:rFonts w:ascii="Times New Roman" w:hAnsi="Times New Roman"/>
          <w:bCs/>
          <w:color w:val="000000"/>
          <w:sz w:val="24"/>
          <w:szCs w:val="24"/>
        </w:rPr>
        <w:t>musi dysponować</w:t>
      </w:r>
      <w:r w:rsidRPr="009178ED">
        <w:rPr>
          <w:rFonts w:ascii="Times New Roman" w:hAnsi="Times New Roman"/>
          <w:bCs/>
          <w:color w:val="000000"/>
          <w:sz w:val="24"/>
          <w:szCs w:val="24"/>
        </w:rPr>
        <w:t xml:space="preserve"> odpowiednim potencjałem technicznym oraz zasobami zdolnymi do wykonania zamówienia.</w:t>
      </w:r>
    </w:p>
    <w:p w:rsidR="00CD2000" w:rsidRDefault="00CD2000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Sytuacja ekonomiczna Wykonawcy powinna być na tyle stabilna, aby zapewniać prawidłowe wykonanie przedmiotu zamówienia.</w:t>
      </w:r>
    </w:p>
    <w:p w:rsidR="00CD2000" w:rsidRPr="009178ED" w:rsidRDefault="00CD2000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Wykonawca nie może być powiązany osobowo ani kapitałowo z Zamawiającym.</w:t>
      </w:r>
    </w:p>
    <w:p w:rsidR="00AB06A7" w:rsidRDefault="00AB06A7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</w:p>
    <w:p w:rsidR="00705C1A" w:rsidRPr="00695C36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CD2000">
        <w:rPr>
          <w:b/>
          <w:bCs/>
          <w:color w:val="000000"/>
        </w:rPr>
        <w:t>I</w:t>
      </w:r>
      <w:r>
        <w:rPr>
          <w:b/>
          <w:bCs/>
          <w:color w:val="000000"/>
        </w:rPr>
        <w:t>.</w:t>
      </w:r>
      <w:r w:rsidR="00DE191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WARUNKI PŁATNOŚCI</w:t>
      </w:r>
    </w:p>
    <w:p w:rsidR="00705C1A" w:rsidRPr="009178ED" w:rsidRDefault="00705C1A" w:rsidP="00705C1A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9178ED">
        <w:rPr>
          <w:bCs/>
          <w:color w:val="000000"/>
        </w:rPr>
        <w:t>Płatność zostanie uregulowana przelewem na rachunek bankowy Wykonawcy po należytym wykonaniu usługi i dostarczeniu do siedziby Zamawiającego przez Wykonawcę prawidłowo wystawionej faktury VAT/rachunku, w terminie do 14 dni (od daty doręczenia).</w:t>
      </w:r>
    </w:p>
    <w:p w:rsidR="00705C1A" w:rsidRDefault="00705C1A" w:rsidP="00705C1A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0"/>
        </w:rPr>
      </w:pPr>
    </w:p>
    <w:p w:rsidR="00AB06A7" w:rsidRDefault="00AB06A7" w:rsidP="00705C1A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0"/>
        </w:rPr>
      </w:pPr>
    </w:p>
    <w:p w:rsidR="00AB06A7" w:rsidRDefault="00AB06A7" w:rsidP="00705C1A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0"/>
        </w:rPr>
      </w:pPr>
    </w:p>
    <w:p w:rsidR="00AB06A7" w:rsidRPr="001B111B" w:rsidRDefault="00AB06A7" w:rsidP="00705C1A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16"/>
        </w:rPr>
      </w:pPr>
    </w:p>
    <w:p w:rsidR="00705C1A" w:rsidRPr="00695C36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XI</w:t>
      </w:r>
      <w:r w:rsidR="0051180D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. </w:t>
      </w:r>
      <w:r w:rsidR="00DE1910"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INFORMACJE DODATKOWE</w:t>
      </w:r>
    </w:p>
    <w:p w:rsidR="00705C1A" w:rsidRPr="009178ED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Wykonawca może wprowadzić zmiany w złożonej ofercie lub ją wycofać, pod warunkiem, że uczyni to przed upływem terminu składania ofert. Zarówno zmiana, jak</w:t>
      </w:r>
      <w:r w:rsidRPr="009178ED">
        <w:rPr>
          <w:rFonts w:ascii="Times New Roman" w:hAnsi="Times New Roman"/>
          <w:sz w:val="24"/>
          <w:szCs w:val="24"/>
        </w:rPr>
        <w:br/>
        <w:t>i wycofanie oferty wymaga zachowania formy pisemnej.</w:t>
      </w:r>
    </w:p>
    <w:p w:rsidR="00705C1A" w:rsidRPr="009178ED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Zamawiający zastrzega sobie prawo zwrócenia się do Oferenta z prośbą o uzupełnienie oferty lub udzielenie wyjaśnień.</w:t>
      </w:r>
    </w:p>
    <w:p w:rsidR="00705C1A" w:rsidRPr="009178ED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705C1A" w:rsidRPr="009178ED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Wykonawca, którego oferta zostanie wybrana do realizacji zostanie poinformowany</w:t>
      </w:r>
      <w:r w:rsidRPr="009178ED">
        <w:rPr>
          <w:rFonts w:ascii="Times New Roman" w:hAnsi="Times New Roman"/>
          <w:sz w:val="24"/>
          <w:szCs w:val="24"/>
        </w:rPr>
        <w:br/>
        <w:t>w formie pisemnej lub drogą elektroniczną.</w:t>
      </w:r>
    </w:p>
    <w:p w:rsidR="00705C1A" w:rsidRPr="009178ED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Zamawiający zastrzega sobie możliwość wyboru kolejnej wśród najkorzystniejszych ofert, jeżeli Wykonawca, którego oferta zostanie wybrana jako najkorzystniejsza uchyli się od zawarcia umowy dotyczącej realizacji przedmiotu zamówienia.</w:t>
      </w:r>
    </w:p>
    <w:p w:rsidR="00705C1A" w:rsidRPr="009178ED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sz w:val="24"/>
          <w:szCs w:val="24"/>
        </w:rPr>
        <w:t>Z wyłonionym Wykonawcą zostanie zawarta umowa uwzględniająca warunki</w:t>
      </w:r>
      <w:r w:rsidRPr="009178ED">
        <w:rPr>
          <w:rFonts w:ascii="Times New Roman" w:hAnsi="Times New Roman"/>
          <w:sz w:val="24"/>
          <w:szCs w:val="24"/>
        </w:rPr>
        <w:br/>
        <w:t>i wymagania określone w niniejszym zapytaniu.</w:t>
      </w:r>
    </w:p>
    <w:p w:rsidR="00705C1A" w:rsidRPr="0051180D" w:rsidRDefault="00705C1A" w:rsidP="00705C1A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</w:p>
    <w:p w:rsidR="00705C1A" w:rsidRPr="009178ED" w:rsidRDefault="00705C1A" w:rsidP="00705C1A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78ED">
        <w:rPr>
          <w:rFonts w:ascii="Times New Roman" w:hAnsi="Times New Roman"/>
          <w:b/>
          <w:bCs/>
          <w:color w:val="000000"/>
          <w:sz w:val="24"/>
          <w:szCs w:val="24"/>
        </w:rPr>
        <w:t>XII</w:t>
      </w:r>
      <w:r w:rsidR="0051180D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9178ED">
        <w:rPr>
          <w:rFonts w:ascii="Times New Roman" w:hAnsi="Times New Roman"/>
          <w:b/>
          <w:bCs/>
          <w:color w:val="000000"/>
          <w:sz w:val="24"/>
          <w:szCs w:val="24"/>
        </w:rPr>
        <w:t>.    KONTAKT Z ZAMAWIAJĄCYM</w:t>
      </w:r>
    </w:p>
    <w:p w:rsidR="00705C1A" w:rsidRDefault="00705C1A" w:rsidP="00705C1A">
      <w:pPr>
        <w:spacing w:line="360" w:lineRule="auto"/>
        <w:jc w:val="both"/>
        <w:rPr>
          <w:rStyle w:val="Hipercze"/>
        </w:rPr>
      </w:pPr>
      <w:r w:rsidRPr="009178ED">
        <w:rPr>
          <w:bCs/>
          <w:color w:val="000000"/>
        </w:rPr>
        <w:t>W przypadku pytań</w:t>
      </w:r>
      <w:r w:rsidR="0051180D">
        <w:rPr>
          <w:bCs/>
          <w:color w:val="000000"/>
        </w:rPr>
        <w:t xml:space="preserve"> należy kontaktować </w:t>
      </w:r>
      <w:r w:rsidRPr="009178ED">
        <w:rPr>
          <w:bCs/>
          <w:color w:val="000000"/>
        </w:rPr>
        <w:t xml:space="preserve">się drogą elektroniczną pod adres: </w:t>
      </w:r>
      <w:hyperlink r:id="rId10" w:history="1">
        <w:r w:rsidRPr="009178ED">
          <w:rPr>
            <w:rStyle w:val="Hipercze"/>
          </w:rPr>
          <w:t>katarzyna.cichon@sejmik.kielce.pl</w:t>
        </w:r>
      </w:hyperlink>
      <w:r w:rsidR="0051180D" w:rsidRPr="0051180D">
        <w:rPr>
          <w:rStyle w:val="Hipercze"/>
          <w:color w:val="000000" w:themeColor="text1"/>
          <w:u w:val="none"/>
        </w:rPr>
        <w:t xml:space="preserve"> lub</w:t>
      </w:r>
      <w:r w:rsidR="0051180D">
        <w:rPr>
          <w:rStyle w:val="Hipercze"/>
          <w:color w:val="000000" w:themeColor="text1"/>
          <w:u w:val="none"/>
        </w:rPr>
        <w:t xml:space="preserve"> </w:t>
      </w:r>
      <w:hyperlink r:id="rId11" w:history="1">
        <w:r w:rsidRPr="009178ED">
          <w:rPr>
            <w:rStyle w:val="Hipercze"/>
          </w:rPr>
          <w:t>elwira.seweryn@sejmik.kielce.pl</w:t>
        </w:r>
      </w:hyperlink>
    </w:p>
    <w:p w:rsidR="006A3826" w:rsidRPr="0051180D" w:rsidRDefault="006A382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0"/>
        </w:rPr>
      </w:pPr>
    </w:p>
    <w:p w:rsidR="00705C1A" w:rsidRPr="00695C36" w:rsidRDefault="0051180D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XIV</w:t>
      </w:r>
      <w:r w:rsidR="00695C36">
        <w:rPr>
          <w:b/>
          <w:bCs/>
          <w:color w:val="000000"/>
        </w:rPr>
        <w:t xml:space="preserve">. </w:t>
      </w:r>
      <w:r w:rsidR="00DE1910">
        <w:rPr>
          <w:b/>
          <w:bCs/>
          <w:color w:val="000000"/>
        </w:rPr>
        <w:t xml:space="preserve"> </w:t>
      </w:r>
      <w:r w:rsidR="00705C1A" w:rsidRPr="00695C36">
        <w:rPr>
          <w:b/>
          <w:bCs/>
          <w:color w:val="000000"/>
        </w:rPr>
        <w:t>ZAŁĄCZNIKI</w:t>
      </w:r>
    </w:p>
    <w:p w:rsidR="0051180D" w:rsidRDefault="0051180D" w:rsidP="00DE1910">
      <w:pPr>
        <w:pStyle w:val="Akapitzlist"/>
        <w:numPr>
          <w:ilvl w:val="0"/>
          <w:numId w:val="15"/>
        </w:numPr>
        <w:spacing w:after="0" w:line="360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Szczegółowy Opis Przedmiotu Zamówienia</w:t>
      </w:r>
      <w:r w:rsidR="001B111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05C1A" w:rsidRPr="009178ED" w:rsidRDefault="00DE1910" w:rsidP="00DE1910">
      <w:pPr>
        <w:pStyle w:val="Akapitzlist"/>
        <w:numPr>
          <w:ilvl w:val="0"/>
          <w:numId w:val="15"/>
        </w:numPr>
        <w:spacing w:after="0" w:line="360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Formularz oferty.</w:t>
      </w:r>
    </w:p>
    <w:p w:rsidR="00705C1A" w:rsidRPr="009178ED" w:rsidRDefault="00705C1A" w:rsidP="00DE1910">
      <w:pPr>
        <w:pStyle w:val="Akapitzlist"/>
        <w:numPr>
          <w:ilvl w:val="0"/>
          <w:numId w:val="15"/>
        </w:numPr>
        <w:spacing w:after="0" w:line="360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78ED">
        <w:rPr>
          <w:rFonts w:ascii="Times New Roman" w:hAnsi="Times New Roman"/>
          <w:bCs/>
          <w:color w:val="000000"/>
          <w:sz w:val="24"/>
          <w:szCs w:val="24"/>
        </w:rPr>
        <w:t>Oświadczenie o braku powiązań</w:t>
      </w:r>
      <w:r w:rsidR="00DE191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05C1A" w:rsidRPr="00DE1910" w:rsidRDefault="00705C1A" w:rsidP="00DE1910">
      <w:pPr>
        <w:pStyle w:val="Akapitzlist"/>
        <w:numPr>
          <w:ilvl w:val="0"/>
          <w:numId w:val="15"/>
        </w:numPr>
        <w:spacing w:after="0" w:line="360" w:lineRule="auto"/>
        <w:ind w:left="425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78ED">
        <w:rPr>
          <w:rFonts w:ascii="Times New Roman" w:hAnsi="Times New Roman"/>
          <w:bCs/>
          <w:color w:val="000000"/>
          <w:sz w:val="24"/>
          <w:szCs w:val="24"/>
        </w:rPr>
        <w:t>Projekt umowy.</w:t>
      </w:r>
    </w:p>
    <w:p w:rsidR="006719CB" w:rsidRDefault="006719CB" w:rsidP="00DE1910">
      <w:pPr>
        <w:tabs>
          <w:tab w:val="left" w:pos="4956"/>
        </w:tabs>
        <w:adjustRightInd w:val="0"/>
        <w:spacing w:line="360" w:lineRule="auto"/>
        <w:jc w:val="both"/>
      </w:pPr>
    </w:p>
    <w:p w:rsidR="0051180D" w:rsidRDefault="0051180D" w:rsidP="00DE1910">
      <w:pPr>
        <w:tabs>
          <w:tab w:val="left" w:pos="4956"/>
        </w:tabs>
        <w:adjustRightInd w:val="0"/>
        <w:spacing w:line="360" w:lineRule="auto"/>
        <w:jc w:val="both"/>
      </w:pPr>
    </w:p>
    <w:p w:rsidR="00AB06A7" w:rsidRDefault="00AB06A7" w:rsidP="00DE1910">
      <w:pPr>
        <w:tabs>
          <w:tab w:val="left" w:pos="4956"/>
        </w:tabs>
        <w:adjustRightInd w:val="0"/>
        <w:spacing w:line="360" w:lineRule="auto"/>
        <w:jc w:val="both"/>
      </w:pPr>
    </w:p>
    <w:p w:rsidR="001B111B" w:rsidRDefault="001B111B" w:rsidP="00DE1910">
      <w:pPr>
        <w:tabs>
          <w:tab w:val="left" w:pos="4956"/>
        </w:tabs>
        <w:adjustRightInd w:val="0"/>
        <w:spacing w:line="360" w:lineRule="auto"/>
        <w:jc w:val="both"/>
      </w:pPr>
    </w:p>
    <w:p w:rsidR="00AB06A7" w:rsidRDefault="00AB06A7" w:rsidP="00AB06A7">
      <w:pPr>
        <w:tabs>
          <w:tab w:val="left" w:pos="4956"/>
        </w:tabs>
        <w:adjustRightInd w:val="0"/>
        <w:jc w:val="both"/>
      </w:pPr>
      <w:r>
        <w:t xml:space="preserve">……………………………  </w:t>
      </w:r>
      <w:r>
        <w:tab/>
      </w:r>
      <w:r>
        <w:tab/>
      </w:r>
      <w:r>
        <w:tab/>
        <w:t>……………………………</w:t>
      </w:r>
    </w:p>
    <w:p w:rsidR="00AB06A7" w:rsidRPr="00AB06A7" w:rsidRDefault="00AB06A7" w:rsidP="00AB06A7">
      <w:pPr>
        <w:tabs>
          <w:tab w:val="left" w:pos="4956"/>
        </w:tabs>
        <w:adjustRightInd w:val="0"/>
        <w:jc w:val="both"/>
        <w:rPr>
          <w:sz w:val="22"/>
        </w:rPr>
      </w:pPr>
      <w:r>
        <w:rPr>
          <w:sz w:val="22"/>
        </w:rPr>
        <w:t xml:space="preserve">             </w:t>
      </w:r>
      <w:r w:rsidRPr="00AB06A7">
        <w:rPr>
          <w:sz w:val="22"/>
        </w:rPr>
        <w:t>Sporządził/a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Zatwierdził/a</w:t>
      </w:r>
    </w:p>
    <w:sectPr w:rsidR="00AB06A7" w:rsidRPr="00AB06A7" w:rsidSect="00D17D7B">
      <w:headerReference w:type="default" r:id="rId12"/>
      <w:headerReference w:type="first" r:id="rId13"/>
      <w:pgSz w:w="11906" w:h="16838"/>
      <w:pgMar w:top="1675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CB" w:rsidRDefault="006719CB" w:rsidP="00A519F0">
      <w:r>
        <w:separator/>
      </w:r>
    </w:p>
  </w:endnote>
  <w:endnote w:type="continuationSeparator" w:id="0">
    <w:p w:rsidR="006719CB" w:rsidRDefault="006719CB" w:rsidP="00A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CB" w:rsidRDefault="006719CB" w:rsidP="00A519F0">
      <w:bookmarkStart w:id="0" w:name="_Hlk480877896"/>
      <w:bookmarkEnd w:id="0"/>
      <w:r>
        <w:separator/>
      </w:r>
    </w:p>
  </w:footnote>
  <w:footnote w:type="continuationSeparator" w:id="0">
    <w:p w:rsidR="006719CB" w:rsidRDefault="006719CB" w:rsidP="00A5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E1" w:rsidRDefault="00CB773A">
    <w:pPr>
      <w:pStyle w:val="Nagwek"/>
    </w:pPr>
    <w:r>
      <w:rPr>
        <w:rFonts w:ascii="Arial Narrow" w:hAnsi="Arial Narrow"/>
        <w:noProof/>
        <w:sz w:val="18"/>
        <w:szCs w:val="18"/>
        <w:lang w:eastAsia="pl-PL"/>
      </w:rPr>
      <w:drawing>
        <wp:inline distT="0" distB="0" distL="0" distR="0" wp14:anchorId="6CB2AD2F" wp14:editId="1DAADD03">
          <wp:extent cx="5759450" cy="551180"/>
          <wp:effectExtent l="0" t="0" r="0" b="1270"/>
          <wp:docPr id="10" name="Obraz 1" descr="C:\Documents and Settings\elwsew\Ustawienia lokalne\Temporary Internet Files\Content.Outlook\UURJCXFH\belka FE WŚ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wsew\Ustawienia lokalne\Temporary Internet Files\Content.Outlook\UURJCXFH\belka FE WŚ 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5AE1" w:rsidRPr="00A519F0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3EED7629" wp14:editId="36DAD3F8">
          <wp:simplePos x="0" y="0"/>
          <wp:positionH relativeFrom="page">
            <wp:posOffset>3996055</wp:posOffset>
          </wp:positionH>
          <wp:positionV relativeFrom="page">
            <wp:posOffset>1163955</wp:posOffset>
          </wp:positionV>
          <wp:extent cx="2717800" cy="539086"/>
          <wp:effectExtent l="0" t="0" r="6350" b="0"/>
          <wp:wrapNone/>
          <wp:docPr id="9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7800" cy="539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CB" w:rsidRDefault="006719CB">
    <w:pPr>
      <w:pStyle w:val="Nagwek"/>
    </w:pPr>
  </w:p>
  <w:p w:rsidR="006719CB" w:rsidRDefault="002008E8">
    <w:pPr>
      <w:pStyle w:val="Nagwek"/>
    </w:pPr>
    <w:r>
      <w:rPr>
        <w:rFonts w:ascii="Arial Narrow" w:hAnsi="Arial Narrow"/>
        <w:noProof/>
        <w:sz w:val="18"/>
        <w:szCs w:val="18"/>
        <w:lang w:eastAsia="pl-PL"/>
      </w:rPr>
      <w:drawing>
        <wp:inline distT="0" distB="0" distL="0" distR="0" wp14:anchorId="16E2B0CC" wp14:editId="11A53597">
          <wp:extent cx="5759450" cy="551180"/>
          <wp:effectExtent l="0" t="0" r="0" b="1270"/>
          <wp:docPr id="6" name="Obraz 1" descr="C:\Documents and Settings\elwsew\Ustawienia lokalne\Temporary Internet Files\Content.Outlook\UURJCXFH\belka FE WŚ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wsew\Ustawienia lokalne\Temporary Internet Files\Content.Outlook\UURJCXFH\belka FE WŚ 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773A" w:rsidRPr="00A519F0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1F9C38D" wp14:editId="05CFBA17">
          <wp:simplePos x="0" y="0"/>
          <wp:positionH relativeFrom="page">
            <wp:posOffset>3956050</wp:posOffset>
          </wp:positionH>
          <wp:positionV relativeFrom="page">
            <wp:posOffset>1170940</wp:posOffset>
          </wp:positionV>
          <wp:extent cx="2717800" cy="538480"/>
          <wp:effectExtent l="0" t="0" r="6350" b="0"/>
          <wp:wrapNone/>
          <wp:docPr id="1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780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374"/>
    <w:multiLevelType w:val="hybridMultilevel"/>
    <w:tmpl w:val="1FB01188"/>
    <w:lvl w:ilvl="0" w:tplc="F5600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86D854"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C1D"/>
    <w:multiLevelType w:val="hybridMultilevel"/>
    <w:tmpl w:val="2AAA23F2"/>
    <w:lvl w:ilvl="0" w:tplc="3566EC6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510"/>
    <w:multiLevelType w:val="hybridMultilevel"/>
    <w:tmpl w:val="917228A6"/>
    <w:lvl w:ilvl="0" w:tplc="BAACC7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D93"/>
    <w:multiLevelType w:val="hybridMultilevel"/>
    <w:tmpl w:val="BB00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63F9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84EF3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352D6"/>
    <w:multiLevelType w:val="hybridMultilevel"/>
    <w:tmpl w:val="E2021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927F93"/>
    <w:multiLevelType w:val="hybridMultilevel"/>
    <w:tmpl w:val="82800DDE"/>
    <w:lvl w:ilvl="0" w:tplc="032C07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17B4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74B"/>
    <w:multiLevelType w:val="hybridMultilevel"/>
    <w:tmpl w:val="71DEE9A0"/>
    <w:lvl w:ilvl="0" w:tplc="8700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A1AD6"/>
    <w:multiLevelType w:val="hybridMultilevel"/>
    <w:tmpl w:val="6B447A72"/>
    <w:lvl w:ilvl="0" w:tplc="3566EC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16"/>
  </w:num>
  <w:num w:numId="12">
    <w:abstractNumId w:val="8"/>
  </w:num>
  <w:num w:numId="13">
    <w:abstractNumId w:val="6"/>
  </w:num>
  <w:num w:numId="14">
    <w:abstractNumId w:val="19"/>
  </w:num>
  <w:num w:numId="15">
    <w:abstractNumId w:val="17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1620D"/>
    <w:rsid w:val="00046E50"/>
    <w:rsid w:val="00060C8F"/>
    <w:rsid w:val="00066F5A"/>
    <w:rsid w:val="00071940"/>
    <w:rsid w:val="000D7C4B"/>
    <w:rsid w:val="000E0551"/>
    <w:rsid w:val="000E68ED"/>
    <w:rsid w:val="000F19ED"/>
    <w:rsid w:val="00111874"/>
    <w:rsid w:val="001165E8"/>
    <w:rsid w:val="001249E2"/>
    <w:rsid w:val="001343AE"/>
    <w:rsid w:val="00141B1F"/>
    <w:rsid w:val="00142E2D"/>
    <w:rsid w:val="0016650D"/>
    <w:rsid w:val="001922A4"/>
    <w:rsid w:val="001A5AE1"/>
    <w:rsid w:val="001B111B"/>
    <w:rsid w:val="001C4272"/>
    <w:rsid w:val="001D317B"/>
    <w:rsid w:val="002008E8"/>
    <w:rsid w:val="00225F66"/>
    <w:rsid w:val="00245FF6"/>
    <w:rsid w:val="0025078E"/>
    <w:rsid w:val="002524AB"/>
    <w:rsid w:val="002C6D97"/>
    <w:rsid w:val="002D16B5"/>
    <w:rsid w:val="003001BE"/>
    <w:rsid w:val="003208F6"/>
    <w:rsid w:val="00336A5B"/>
    <w:rsid w:val="003377F6"/>
    <w:rsid w:val="003759B5"/>
    <w:rsid w:val="0038195E"/>
    <w:rsid w:val="003E4E7B"/>
    <w:rsid w:val="0040104C"/>
    <w:rsid w:val="004356AD"/>
    <w:rsid w:val="00470BDB"/>
    <w:rsid w:val="00495E86"/>
    <w:rsid w:val="004C11CA"/>
    <w:rsid w:val="004C29F8"/>
    <w:rsid w:val="004D0E69"/>
    <w:rsid w:val="004F071B"/>
    <w:rsid w:val="005059DF"/>
    <w:rsid w:val="0051180D"/>
    <w:rsid w:val="00525746"/>
    <w:rsid w:val="0052714F"/>
    <w:rsid w:val="00531262"/>
    <w:rsid w:val="00551F32"/>
    <w:rsid w:val="00565533"/>
    <w:rsid w:val="005851AA"/>
    <w:rsid w:val="00587E0D"/>
    <w:rsid w:val="005944CC"/>
    <w:rsid w:val="005B2904"/>
    <w:rsid w:val="005D13DB"/>
    <w:rsid w:val="005E0F31"/>
    <w:rsid w:val="00611803"/>
    <w:rsid w:val="00627469"/>
    <w:rsid w:val="00632EC0"/>
    <w:rsid w:val="00643CDC"/>
    <w:rsid w:val="00646623"/>
    <w:rsid w:val="006472EA"/>
    <w:rsid w:val="00650D42"/>
    <w:rsid w:val="0065179E"/>
    <w:rsid w:val="006719CB"/>
    <w:rsid w:val="0068399F"/>
    <w:rsid w:val="0069516A"/>
    <w:rsid w:val="00695C36"/>
    <w:rsid w:val="006A3826"/>
    <w:rsid w:val="006B2A40"/>
    <w:rsid w:val="006B4675"/>
    <w:rsid w:val="006D2479"/>
    <w:rsid w:val="006F027B"/>
    <w:rsid w:val="00705C1A"/>
    <w:rsid w:val="00731095"/>
    <w:rsid w:val="0073569C"/>
    <w:rsid w:val="007544A5"/>
    <w:rsid w:val="00756338"/>
    <w:rsid w:val="007A2099"/>
    <w:rsid w:val="007A37E2"/>
    <w:rsid w:val="007B0853"/>
    <w:rsid w:val="007C1EDF"/>
    <w:rsid w:val="007E2C4A"/>
    <w:rsid w:val="008001C5"/>
    <w:rsid w:val="008014EE"/>
    <w:rsid w:val="008075CC"/>
    <w:rsid w:val="008254BE"/>
    <w:rsid w:val="0082672E"/>
    <w:rsid w:val="00860077"/>
    <w:rsid w:val="00862444"/>
    <w:rsid w:val="00863B31"/>
    <w:rsid w:val="00887E8F"/>
    <w:rsid w:val="0089772B"/>
    <w:rsid w:val="00897AA2"/>
    <w:rsid w:val="00897F0B"/>
    <w:rsid w:val="008B1E9A"/>
    <w:rsid w:val="008D6546"/>
    <w:rsid w:val="008F7122"/>
    <w:rsid w:val="00911C56"/>
    <w:rsid w:val="00915C10"/>
    <w:rsid w:val="00961BD3"/>
    <w:rsid w:val="009657D1"/>
    <w:rsid w:val="00976D72"/>
    <w:rsid w:val="00982CF2"/>
    <w:rsid w:val="00984786"/>
    <w:rsid w:val="009A1DAD"/>
    <w:rsid w:val="009C23EF"/>
    <w:rsid w:val="009C52FB"/>
    <w:rsid w:val="009D58B1"/>
    <w:rsid w:val="009E666C"/>
    <w:rsid w:val="009E6CB6"/>
    <w:rsid w:val="009E7E50"/>
    <w:rsid w:val="00A065E0"/>
    <w:rsid w:val="00A365B2"/>
    <w:rsid w:val="00A42757"/>
    <w:rsid w:val="00A44700"/>
    <w:rsid w:val="00A47CD8"/>
    <w:rsid w:val="00A519F0"/>
    <w:rsid w:val="00A71345"/>
    <w:rsid w:val="00A72567"/>
    <w:rsid w:val="00AA0F50"/>
    <w:rsid w:val="00AB06A7"/>
    <w:rsid w:val="00AD248B"/>
    <w:rsid w:val="00AD35E2"/>
    <w:rsid w:val="00AF021D"/>
    <w:rsid w:val="00AF245D"/>
    <w:rsid w:val="00AF5F36"/>
    <w:rsid w:val="00B052D2"/>
    <w:rsid w:val="00B0756B"/>
    <w:rsid w:val="00B27D15"/>
    <w:rsid w:val="00B517A5"/>
    <w:rsid w:val="00B6622F"/>
    <w:rsid w:val="00B74A6B"/>
    <w:rsid w:val="00B84FFE"/>
    <w:rsid w:val="00B91A80"/>
    <w:rsid w:val="00BA346E"/>
    <w:rsid w:val="00BA3559"/>
    <w:rsid w:val="00BD1D94"/>
    <w:rsid w:val="00BD56DE"/>
    <w:rsid w:val="00BE69EC"/>
    <w:rsid w:val="00C124D6"/>
    <w:rsid w:val="00C44D1B"/>
    <w:rsid w:val="00C66F8C"/>
    <w:rsid w:val="00C962D6"/>
    <w:rsid w:val="00CA220F"/>
    <w:rsid w:val="00CB2D9B"/>
    <w:rsid w:val="00CB773A"/>
    <w:rsid w:val="00CD2000"/>
    <w:rsid w:val="00CD69A3"/>
    <w:rsid w:val="00CE0718"/>
    <w:rsid w:val="00CE1417"/>
    <w:rsid w:val="00CE4D1F"/>
    <w:rsid w:val="00D06639"/>
    <w:rsid w:val="00D17D7B"/>
    <w:rsid w:val="00D51B17"/>
    <w:rsid w:val="00D96A64"/>
    <w:rsid w:val="00DE1910"/>
    <w:rsid w:val="00E01293"/>
    <w:rsid w:val="00E1148A"/>
    <w:rsid w:val="00E1772B"/>
    <w:rsid w:val="00E34EFD"/>
    <w:rsid w:val="00E350DC"/>
    <w:rsid w:val="00E377EB"/>
    <w:rsid w:val="00E527EA"/>
    <w:rsid w:val="00E568A4"/>
    <w:rsid w:val="00E746CD"/>
    <w:rsid w:val="00E811EE"/>
    <w:rsid w:val="00E855A1"/>
    <w:rsid w:val="00E91ECD"/>
    <w:rsid w:val="00E95775"/>
    <w:rsid w:val="00EB4C76"/>
    <w:rsid w:val="00EB6DD9"/>
    <w:rsid w:val="00ED1459"/>
    <w:rsid w:val="00ED2DA1"/>
    <w:rsid w:val="00ED6581"/>
    <w:rsid w:val="00EF081D"/>
    <w:rsid w:val="00F049AF"/>
    <w:rsid w:val="00F12407"/>
    <w:rsid w:val="00F12C3B"/>
    <w:rsid w:val="00F13B56"/>
    <w:rsid w:val="00F331DD"/>
    <w:rsid w:val="00F45B31"/>
    <w:rsid w:val="00F529E8"/>
    <w:rsid w:val="00F52C12"/>
    <w:rsid w:val="00F62DA6"/>
    <w:rsid w:val="00F679C3"/>
    <w:rsid w:val="00F75625"/>
    <w:rsid w:val="00F80A6A"/>
    <w:rsid w:val="00F95EB8"/>
    <w:rsid w:val="00FA53AD"/>
    <w:rsid w:val="00FC2E06"/>
    <w:rsid w:val="00FE33E5"/>
    <w:rsid w:val="00FF535F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0D1AC69"/>
  <w15:docId w15:val="{282DF5DD-F514-45A1-9D4F-3D1B458F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0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D13D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A35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5D13DB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D13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0756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BA35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07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6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6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cichon@sejmik.kielce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wira.seweryn@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arzyna.cichon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wira.seweryn@sejmik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E6F33-832C-439D-BDE1-736F162A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Cichoń, Katarzyna</cp:lastModifiedBy>
  <cp:revision>11</cp:revision>
  <cp:lastPrinted>2016-11-04T13:56:00Z</cp:lastPrinted>
  <dcterms:created xsi:type="dcterms:W3CDTF">2017-04-25T07:37:00Z</dcterms:created>
  <dcterms:modified xsi:type="dcterms:W3CDTF">2017-05-05T06:41:00Z</dcterms:modified>
</cp:coreProperties>
</file>