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0D" w:rsidRPr="001E3746" w:rsidRDefault="00A54039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D97417" w:rsidRPr="00B44792" w:rsidRDefault="00D97417" w:rsidP="00B17A0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D97417" w:rsidRPr="00B44792" w:rsidRDefault="00D97417" w:rsidP="00B17A0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10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pl-PL"/>
        </w:rPr>
        <w:pict>
          <v:shape id="Text Box 5" o:spid="_x0000_s1027" type="#_x0000_t202" style="position:absolute;margin-left:333.8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D97417" w:rsidRPr="00B44792" w:rsidRDefault="00D97417" w:rsidP="009635B9">
                  <w:pPr>
                    <w:spacing w:afterLines="240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37341F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>Załącznik nr 9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 xml:space="preserve">do </w:t>
      </w:r>
      <w:proofErr w:type="spellStart"/>
      <w:r w:rsidR="00B17A0D" w:rsidRPr="001E3746">
        <w:rPr>
          <w:rFonts w:ascii="Times New Roman" w:hAnsi="Times New Roman" w:cs="Times New Roman"/>
          <w:color w:val="000000"/>
        </w:rPr>
        <w:t>SIWZ</w:t>
      </w:r>
      <w:proofErr w:type="spellEnd"/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1E3746">
        <w:rPr>
          <w:rFonts w:ascii="Times New Roman" w:hAnsi="Times New Roman" w:cs="Times New Roman"/>
          <w:color w:val="000000" w:themeColor="text1"/>
        </w:rPr>
        <w:t xml:space="preserve">Numer sprawy </w:t>
      </w:r>
      <w:r w:rsidR="00491F1A" w:rsidRPr="00200D3A">
        <w:rPr>
          <w:rFonts w:ascii="Times New Roman" w:hAnsi="Times New Roman" w:cs="Times New Roman"/>
          <w:color w:val="000000" w:themeColor="text1"/>
        </w:rPr>
        <w:t>DPI.</w:t>
      </w:r>
      <w:r w:rsidR="008527CA" w:rsidRPr="00200D3A">
        <w:rPr>
          <w:rFonts w:ascii="Times New Roman" w:hAnsi="Times New Roman" w:cs="Times New Roman"/>
          <w:color w:val="000000" w:themeColor="text1"/>
        </w:rPr>
        <w:t>272.04</w:t>
      </w:r>
      <w:r w:rsidR="0037341F" w:rsidRPr="00200D3A">
        <w:rPr>
          <w:rFonts w:ascii="Times New Roman" w:hAnsi="Times New Roman" w:cs="Times New Roman"/>
          <w:color w:val="000000" w:themeColor="text1"/>
        </w:rPr>
        <w:t>.</w:t>
      </w:r>
      <w:r w:rsidR="009635B9">
        <w:rPr>
          <w:rFonts w:ascii="Times New Roman" w:hAnsi="Times New Roman" w:cs="Times New Roman"/>
          <w:color w:val="000000" w:themeColor="text1"/>
        </w:rPr>
        <w:t>18</w:t>
      </w:r>
      <w:r w:rsidR="00544FE5" w:rsidRPr="00200D3A">
        <w:rPr>
          <w:rFonts w:ascii="Times New Roman" w:hAnsi="Times New Roman" w:cs="Times New Roman"/>
          <w:color w:val="000000" w:themeColor="text1"/>
        </w:rPr>
        <w:t>.2016</w:t>
      </w:r>
    </w:p>
    <w:p w:rsidR="008527CA" w:rsidRDefault="009326F7" w:rsidP="009635B9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9326F7">
        <w:rPr>
          <w:rFonts w:ascii="Times New Roman" w:hAnsi="Times New Roman" w:cs="Times New Roman"/>
          <w:b/>
          <w:color w:val="000000" w:themeColor="text1"/>
        </w:rPr>
        <w:t>Dostawa materiałów i odczynników do Publicznego Banku Komórek Macierzystych</w:t>
      </w:r>
      <w:r>
        <w:rPr>
          <w:rFonts w:ascii="Times New Roman" w:hAnsi="Times New Roman" w:cs="Times New Roman"/>
          <w:b/>
          <w:color w:val="000000" w:themeColor="text1"/>
        </w:rPr>
        <w:t>.</w:t>
      </w:r>
    </w:p>
    <w:p w:rsidR="009326F7" w:rsidRPr="009326F7" w:rsidRDefault="009326F7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884675" w:rsidRDefault="00884675" w:rsidP="00B16E6E">
      <w:pPr>
        <w:spacing w:after="0"/>
        <w:rPr>
          <w:rFonts w:ascii="Times New Roman" w:hAnsi="Times New Roman" w:cs="Times New Roman"/>
        </w:rPr>
      </w:pPr>
    </w:p>
    <w:p w:rsidR="00FF20D4" w:rsidRPr="009635B9" w:rsidRDefault="00FF20D4" w:rsidP="00FF20D4">
      <w:pPr>
        <w:spacing w:after="0"/>
        <w:rPr>
          <w:rFonts w:ascii="Times New Roman" w:hAnsi="Times New Roman" w:cs="Times New Roman"/>
          <w:color w:val="auto"/>
        </w:rPr>
      </w:pPr>
      <w:r w:rsidRPr="009635B9">
        <w:rPr>
          <w:rFonts w:ascii="Times New Roman" w:hAnsi="Times New Roman" w:cs="Times New Roman"/>
          <w:color w:val="auto"/>
        </w:rPr>
        <w:t xml:space="preserve">Zadanie I. Filtry </w:t>
      </w:r>
      <w:proofErr w:type="spellStart"/>
      <w:r w:rsidRPr="009635B9">
        <w:rPr>
          <w:rFonts w:ascii="Times New Roman" w:hAnsi="Times New Roman" w:cs="Times New Roman"/>
          <w:color w:val="auto"/>
        </w:rPr>
        <w:t>strzykawkowe</w:t>
      </w:r>
      <w:proofErr w:type="spellEnd"/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D4" w:rsidRPr="001E3746" w:rsidRDefault="00FF20D4" w:rsidP="00994EC8">
            <w:pPr>
              <w:rPr>
                <w:rFonts w:ascii="Times New Roman" w:hAnsi="Times New Roman"/>
                <w:kern w:val="0"/>
              </w:rPr>
            </w:pPr>
            <w:r w:rsidRPr="001E3746">
              <w:rPr>
                <w:rFonts w:ascii="Times New Roman" w:hAnsi="Times New Roman"/>
              </w:rPr>
              <w:t xml:space="preserve">Sterylne filtry </w:t>
            </w:r>
            <w:proofErr w:type="spellStart"/>
            <w:r w:rsidRPr="001E3746">
              <w:rPr>
                <w:rFonts w:ascii="Times New Roman" w:hAnsi="Times New Roman"/>
              </w:rPr>
              <w:t>strzykawkowe</w:t>
            </w:r>
            <w:proofErr w:type="spellEnd"/>
            <w:r w:rsidRPr="001E3746">
              <w:rPr>
                <w:rFonts w:ascii="Times New Roman" w:hAnsi="Times New Roman"/>
              </w:rPr>
              <w:t xml:space="preserve"> poliamidowe bądź nylonowe, pakowane pojedynczo; średnica filtru 25mm; wielkość porów 0,2-0,22µm; wlot – </w:t>
            </w:r>
            <w:proofErr w:type="spellStart"/>
            <w:r w:rsidRPr="001E3746">
              <w:rPr>
                <w:rFonts w:ascii="Times New Roman" w:hAnsi="Times New Roman"/>
              </w:rPr>
              <w:t>luer-lock</w:t>
            </w:r>
            <w:proofErr w:type="spellEnd"/>
            <w:r w:rsidRPr="001E3746">
              <w:rPr>
                <w:rFonts w:ascii="Times New Roman" w:hAnsi="Times New Roman"/>
              </w:rPr>
              <w:t xml:space="preserve"> żeński; wylot – męski kompatybilny do standardowych drenów medycznych (średnicy światła 3mm); z możliwością sterylizacji 121°C przez 30 min.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1100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</w:p>
        </w:tc>
      </w:tr>
    </w:tbl>
    <w:p w:rsidR="00EC705B" w:rsidRPr="001E3746" w:rsidRDefault="00EC705B" w:rsidP="00B16E6E">
      <w:pPr>
        <w:spacing w:after="0"/>
        <w:rPr>
          <w:rFonts w:ascii="Times New Roman" w:hAnsi="Times New Roman" w:cs="Times New Roman"/>
        </w:rPr>
      </w:pPr>
    </w:p>
    <w:p w:rsidR="0037341F" w:rsidRPr="009635B9" w:rsidRDefault="00526B26" w:rsidP="00B16E6E">
      <w:pPr>
        <w:spacing w:after="0"/>
        <w:rPr>
          <w:rFonts w:ascii="Times New Roman" w:hAnsi="Times New Roman" w:cs="Times New Roman"/>
          <w:color w:val="auto"/>
        </w:rPr>
      </w:pPr>
      <w:r w:rsidRPr="009635B9">
        <w:rPr>
          <w:rFonts w:ascii="Times New Roman" w:hAnsi="Times New Roman" w:cs="Times New Roman"/>
          <w:color w:val="auto"/>
        </w:rPr>
        <w:t xml:space="preserve">Zadanie </w:t>
      </w:r>
      <w:r w:rsidR="00FF20D4" w:rsidRPr="009635B9">
        <w:rPr>
          <w:rFonts w:ascii="Times New Roman" w:hAnsi="Times New Roman" w:cs="Times New Roman"/>
          <w:color w:val="auto"/>
        </w:rPr>
        <w:t>I</w:t>
      </w:r>
      <w:r w:rsidR="009326F7" w:rsidRPr="009635B9">
        <w:rPr>
          <w:rFonts w:ascii="Times New Roman" w:hAnsi="Times New Roman" w:cs="Times New Roman"/>
          <w:color w:val="auto"/>
        </w:rPr>
        <w:t>I</w:t>
      </w:r>
      <w:r w:rsidR="0037341F" w:rsidRPr="009635B9">
        <w:rPr>
          <w:rFonts w:ascii="Times New Roman" w:hAnsi="Times New Roman" w:cs="Times New Roman"/>
          <w:color w:val="auto"/>
        </w:rPr>
        <w:t xml:space="preserve">.  </w:t>
      </w:r>
      <w:r w:rsidR="00DD3DF9" w:rsidRPr="009635B9">
        <w:rPr>
          <w:rFonts w:ascii="Times New Roman" w:hAnsi="Times New Roman" w:cs="Times New Roman"/>
          <w:color w:val="auto"/>
        </w:rPr>
        <w:t>Dreny medyczne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3"/>
      </w:tblGrid>
      <w:tr w:rsidR="0037341F" w:rsidRPr="001E3746" w:rsidTr="00E02F88">
        <w:tc>
          <w:tcPr>
            <w:tcW w:w="567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7341F" w:rsidRPr="001E3746" w:rsidTr="00E02F88">
        <w:tc>
          <w:tcPr>
            <w:tcW w:w="567" w:type="dxa"/>
          </w:tcPr>
          <w:p w:rsidR="0037341F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37341F" w:rsidRPr="001E3746" w:rsidRDefault="00DD3DF9" w:rsidP="00546A87">
            <w:pPr>
              <w:jc w:val="both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 xml:space="preserve">Standardowe dreny medyczne PCV (mogą być pakowane w zwojach bądź w odcinkach min. 15cm), średnica wewnętrzna – 3mm, grubość ścianki do  1mm. Dreny będą </w:t>
            </w:r>
            <w:r w:rsidR="00546A87" w:rsidRPr="001E3746">
              <w:rPr>
                <w:rFonts w:ascii="Times New Roman" w:hAnsi="Times New Roman"/>
              </w:rPr>
              <w:t xml:space="preserve">sterylizowane i </w:t>
            </w:r>
            <w:r w:rsidRPr="001E3746">
              <w:rPr>
                <w:rFonts w:ascii="Times New Roman" w:hAnsi="Times New Roman"/>
              </w:rPr>
              <w:t>wykorzystywane do jałowego łączenia na zgrzewarce. Same dreny nie muszą być jałowe.</w:t>
            </w:r>
          </w:p>
        </w:tc>
        <w:tc>
          <w:tcPr>
            <w:tcW w:w="709" w:type="dxa"/>
            <w:shd w:val="clear" w:color="auto" w:fill="FFFFFF" w:themeFill="background1"/>
          </w:tcPr>
          <w:p w:rsidR="0037341F" w:rsidRPr="001E3746" w:rsidRDefault="008527CA" w:rsidP="00D9741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709" w:type="dxa"/>
          </w:tcPr>
          <w:p w:rsidR="0037341F" w:rsidRPr="001E3746" w:rsidRDefault="00546A87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3</w:t>
            </w:r>
            <w:r w:rsidR="0006246B">
              <w:rPr>
                <w:rFonts w:ascii="Times New Roman" w:hAnsi="Times New Roman"/>
              </w:rPr>
              <w:t>6</w:t>
            </w:r>
            <w:r w:rsidR="0037341F" w:rsidRPr="001E3746">
              <w:rPr>
                <w:rFonts w:ascii="Times New Roman" w:hAnsi="Times New Roman"/>
              </w:rPr>
              <w:t>0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3A0F6C" w:rsidRPr="001E3746" w:rsidRDefault="003A0F6C" w:rsidP="00E02F88">
      <w:pPr>
        <w:spacing w:after="0"/>
        <w:rPr>
          <w:rFonts w:ascii="Times New Roman" w:hAnsi="Times New Roman" w:cs="Times New Roman"/>
        </w:rPr>
      </w:pPr>
    </w:p>
    <w:p w:rsidR="0037341F" w:rsidRPr="009635B9" w:rsidRDefault="00546A87" w:rsidP="00E02F88">
      <w:pPr>
        <w:spacing w:after="0"/>
        <w:rPr>
          <w:rFonts w:ascii="Times New Roman" w:hAnsi="Times New Roman" w:cs="Times New Roman"/>
          <w:color w:val="auto"/>
        </w:rPr>
      </w:pPr>
      <w:r w:rsidRPr="009635B9">
        <w:rPr>
          <w:rFonts w:ascii="Times New Roman" w:hAnsi="Times New Roman" w:cs="Times New Roman"/>
          <w:color w:val="auto"/>
        </w:rPr>
        <w:t xml:space="preserve">Zadanie </w:t>
      </w:r>
      <w:r w:rsidR="009326F7" w:rsidRPr="009635B9">
        <w:rPr>
          <w:rFonts w:ascii="Times New Roman" w:hAnsi="Times New Roman" w:cs="Times New Roman"/>
          <w:color w:val="auto"/>
        </w:rPr>
        <w:t>III</w:t>
      </w:r>
      <w:r w:rsidR="00E02F88" w:rsidRPr="009635B9">
        <w:rPr>
          <w:rFonts w:ascii="Times New Roman" w:hAnsi="Times New Roman" w:cs="Times New Roman"/>
          <w:color w:val="auto"/>
        </w:rPr>
        <w:t xml:space="preserve">. </w:t>
      </w:r>
      <w:r w:rsidRPr="009635B9">
        <w:rPr>
          <w:rFonts w:ascii="Times New Roman" w:hAnsi="Times New Roman" w:cs="Times New Roman"/>
          <w:color w:val="auto"/>
        </w:rPr>
        <w:t>Środki dezynfekcyjne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862"/>
        <w:gridCol w:w="2971"/>
      </w:tblGrid>
      <w:tr w:rsidR="00E02F88" w:rsidRPr="001E3746" w:rsidTr="002A7DB0">
        <w:tc>
          <w:tcPr>
            <w:tcW w:w="567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62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46A87" w:rsidRPr="001E3746" w:rsidTr="002A7DB0">
        <w:tc>
          <w:tcPr>
            <w:tcW w:w="567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546A87" w:rsidRPr="001E3746" w:rsidRDefault="002A7DB0" w:rsidP="00424A5F">
            <w:pPr>
              <w:jc w:val="both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Preparat na bazie nadwęglanu sodu do manualnego mycia i dezynfekcji narzędzi medycznych</w:t>
            </w:r>
            <w:r w:rsidR="00392986" w:rsidRPr="001E3746">
              <w:rPr>
                <w:rFonts w:ascii="Times New Roman" w:hAnsi="Times New Roman"/>
              </w:rPr>
              <w:t>. Preparat w formie proszku do samodzielnego przygotowania roztworu. Skuteczność wirusobójcza, grzybobójc</w:t>
            </w:r>
            <w:r w:rsidR="0006492D" w:rsidRPr="001E3746">
              <w:rPr>
                <w:rFonts w:ascii="Times New Roman" w:hAnsi="Times New Roman"/>
              </w:rPr>
              <w:t xml:space="preserve">za, </w:t>
            </w:r>
            <w:proofErr w:type="spellStart"/>
            <w:r w:rsidR="0006492D" w:rsidRPr="001E3746">
              <w:rPr>
                <w:rFonts w:ascii="Times New Roman" w:hAnsi="Times New Roman"/>
              </w:rPr>
              <w:t>sporobójcza</w:t>
            </w:r>
            <w:proofErr w:type="spellEnd"/>
            <w:r w:rsidR="0006492D" w:rsidRPr="001E3746">
              <w:rPr>
                <w:rFonts w:ascii="Times New Roman" w:hAnsi="Times New Roman"/>
              </w:rPr>
              <w:t xml:space="preserve">, Preparat typu </w:t>
            </w:r>
            <w:proofErr w:type="spellStart"/>
            <w:r w:rsidR="0006492D" w:rsidRPr="001E3746">
              <w:rPr>
                <w:rFonts w:ascii="Times New Roman" w:hAnsi="Times New Roman"/>
              </w:rPr>
              <w:t>S</w:t>
            </w:r>
            <w:r w:rsidR="00392986" w:rsidRPr="001E3746">
              <w:rPr>
                <w:rFonts w:ascii="Times New Roman" w:hAnsi="Times New Roman"/>
              </w:rPr>
              <w:t>ekusept</w:t>
            </w:r>
            <w:proofErr w:type="spellEnd"/>
            <w:r w:rsidR="00392986" w:rsidRPr="001E3746">
              <w:rPr>
                <w:rFonts w:ascii="Times New Roman" w:hAnsi="Times New Roman"/>
              </w:rPr>
              <w:t xml:space="preserve"> </w:t>
            </w:r>
            <w:proofErr w:type="spellStart"/>
            <w:r w:rsidR="00392986" w:rsidRPr="001E3746">
              <w:rPr>
                <w:rFonts w:ascii="Times New Roman" w:hAnsi="Times New Roman"/>
              </w:rPr>
              <w:t>activ</w:t>
            </w:r>
            <w:proofErr w:type="spellEnd"/>
            <w:r w:rsidR="00D728E4">
              <w:rPr>
                <w:rFonts w:ascii="Times New Roman" w:hAnsi="Times New Roman"/>
              </w:rPr>
              <w:t>. Wymagane dostarczenie certyfikatu kontroli jakości partii produkcy</w:t>
            </w:r>
            <w:r w:rsidR="008527CA">
              <w:rPr>
                <w:rFonts w:ascii="Times New Roman" w:hAnsi="Times New Roman"/>
              </w:rPr>
              <w:t>jnej oraz karty charakterystyki.</w:t>
            </w:r>
          </w:p>
        </w:tc>
        <w:tc>
          <w:tcPr>
            <w:tcW w:w="709" w:type="dxa"/>
          </w:tcPr>
          <w:p w:rsidR="00546A87" w:rsidRPr="001E3746" w:rsidRDefault="008527CA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kg</w:t>
            </w:r>
          </w:p>
        </w:tc>
        <w:tc>
          <w:tcPr>
            <w:tcW w:w="862" w:type="dxa"/>
          </w:tcPr>
          <w:p w:rsidR="00546A87" w:rsidRPr="001E3746" w:rsidRDefault="008527CA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71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546A87" w:rsidRPr="001E3746" w:rsidTr="002A7DB0">
        <w:tc>
          <w:tcPr>
            <w:tcW w:w="567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</w:tcPr>
          <w:p w:rsidR="00546A87" w:rsidRPr="001E3746" w:rsidRDefault="00D728E4" w:rsidP="00424A5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Wanna do dezynfekcji o pojemności 2l wykonana z materiału </w:t>
            </w:r>
            <w:r w:rsidRPr="00D728E4">
              <w:rPr>
                <w:rFonts w:ascii="Times New Roman" w:hAnsi="Times New Roman"/>
              </w:rPr>
              <w:t>nie wchodzą</w:t>
            </w:r>
            <w:r>
              <w:rPr>
                <w:rFonts w:ascii="Times New Roman" w:hAnsi="Times New Roman"/>
              </w:rPr>
              <w:t>cego</w:t>
            </w:r>
            <w:r w:rsidRPr="00D728E4">
              <w:rPr>
                <w:rFonts w:ascii="Times New Roman" w:hAnsi="Times New Roman"/>
              </w:rPr>
              <w:t xml:space="preserve"> w reakcję ze środ</w:t>
            </w:r>
            <w:r>
              <w:rPr>
                <w:rFonts w:ascii="Times New Roman" w:hAnsi="Times New Roman"/>
              </w:rPr>
              <w:t>kami dezynfekującymi i myjącymi.</w:t>
            </w:r>
          </w:p>
        </w:tc>
        <w:tc>
          <w:tcPr>
            <w:tcW w:w="709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862" w:type="dxa"/>
          </w:tcPr>
          <w:p w:rsidR="00546A87" w:rsidRPr="001E3746" w:rsidRDefault="00D728E4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71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546A87" w:rsidRPr="001E3746" w:rsidTr="002A7DB0">
        <w:tc>
          <w:tcPr>
            <w:tcW w:w="567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3.</w:t>
            </w:r>
          </w:p>
        </w:tc>
        <w:tc>
          <w:tcPr>
            <w:tcW w:w="4820" w:type="dxa"/>
          </w:tcPr>
          <w:p w:rsidR="00546A87" w:rsidRPr="001E3746" w:rsidRDefault="00D728E4" w:rsidP="00424A5F">
            <w:pPr>
              <w:jc w:val="both"/>
              <w:rPr>
                <w:rFonts w:ascii="Times New Roman" w:hAnsi="Times New Roman"/>
              </w:rPr>
            </w:pPr>
            <w:r w:rsidRPr="00D728E4">
              <w:rPr>
                <w:rFonts w:ascii="Times New Roman" w:hAnsi="Times New Roman"/>
              </w:rPr>
              <w:t xml:space="preserve">Wanna do dezynfekcji o pojemności </w:t>
            </w:r>
            <w:r>
              <w:rPr>
                <w:rFonts w:ascii="Times New Roman" w:hAnsi="Times New Roman"/>
              </w:rPr>
              <w:t>10-1</w:t>
            </w:r>
            <w:r w:rsidRPr="00D728E4">
              <w:rPr>
                <w:rFonts w:ascii="Times New Roman" w:hAnsi="Times New Roman"/>
              </w:rPr>
              <w:t>2l wykonana z materiału nie wchodzącego w reakcję ze środkami dezynfekującymi i myjącymi.</w:t>
            </w:r>
          </w:p>
        </w:tc>
        <w:tc>
          <w:tcPr>
            <w:tcW w:w="709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862" w:type="dxa"/>
          </w:tcPr>
          <w:p w:rsidR="00546A87" w:rsidRPr="001E3746" w:rsidRDefault="00D728E4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71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FF20D4" w:rsidRPr="001E3746" w:rsidRDefault="00FF20D4" w:rsidP="000E0105">
      <w:pPr>
        <w:spacing w:after="0"/>
        <w:rPr>
          <w:rFonts w:ascii="Times New Roman" w:hAnsi="Times New Roman" w:cs="Times New Roman"/>
        </w:rPr>
      </w:pPr>
    </w:p>
    <w:p w:rsidR="0006492D" w:rsidRPr="009635B9" w:rsidRDefault="009326F7" w:rsidP="00FF20D4">
      <w:pPr>
        <w:spacing w:after="0"/>
        <w:rPr>
          <w:rFonts w:ascii="Times New Roman" w:hAnsi="Times New Roman" w:cs="Times New Roman"/>
          <w:color w:val="auto"/>
        </w:rPr>
      </w:pPr>
      <w:r w:rsidRPr="009635B9">
        <w:rPr>
          <w:rFonts w:ascii="Times New Roman" w:hAnsi="Times New Roman" w:cs="Times New Roman"/>
          <w:color w:val="auto"/>
        </w:rPr>
        <w:lastRenderedPageBreak/>
        <w:t xml:space="preserve">Zadanie </w:t>
      </w:r>
      <w:r w:rsidR="00FF20D4" w:rsidRPr="009635B9">
        <w:rPr>
          <w:rFonts w:ascii="Times New Roman" w:hAnsi="Times New Roman" w:cs="Times New Roman"/>
          <w:color w:val="auto"/>
        </w:rPr>
        <w:t>I</w:t>
      </w:r>
      <w:r w:rsidRPr="009635B9">
        <w:rPr>
          <w:rFonts w:ascii="Times New Roman" w:hAnsi="Times New Roman" w:cs="Times New Roman"/>
          <w:color w:val="auto"/>
        </w:rPr>
        <w:t>V</w:t>
      </w:r>
      <w:r w:rsidR="00FF20D4" w:rsidRPr="009635B9">
        <w:rPr>
          <w:rFonts w:ascii="Times New Roman" w:hAnsi="Times New Roman" w:cs="Times New Roman"/>
          <w:color w:val="auto"/>
        </w:rPr>
        <w:t>. Trombina bydlęca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5104" w:type="dxa"/>
          </w:tcPr>
          <w:p w:rsidR="00FF20D4" w:rsidRPr="001E3746" w:rsidRDefault="00FF20D4" w:rsidP="00994EC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Trombina bydlęca  liofilizowana w ampułkach  wraz z rozpuszczalnikiem do sporządzenia roztworu równoważna z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Bio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 Trombina 400. </w:t>
            </w:r>
          </w:p>
        </w:tc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8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15</w:t>
            </w:r>
          </w:p>
        </w:tc>
        <w:tc>
          <w:tcPr>
            <w:tcW w:w="283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</w:p>
        </w:tc>
      </w:tr>
    </w:tbl>
    <w:p w:rsidR="0037341F" w:rsidRPr="001E3746" w:rsidRDefault="0037341F" w:rsidP="00FF20D4">
      <w:pPr>
        <w:spacing w:after="0"/>
        <w:rPr>
          <w:rFonts w:ascii="Times New Roman" w:hAnsi="Times New Roman" w:cs="Times New Roman"/>
        </w:rPr>
      </w:pPr>
    </w:p>
    <w:p w:rsidR="002339EF" w:rsidRPr="009635B9" w:rsidRDefault="009326F7" w:rsidP="002339EF">
      <w:pPr>
        <w:spacing w:after="0"/>
        <w:rPr>
          <w:rFonts w:ascii="Times New Roman" w:hAnsi="Times New Roman" w:cs="Times New Roman"/>
          <w:color w:val="auto"/>
        </w:rPr>
      </w:pPr>
      <w:r w:rsidRPr="009635B9">
        <w:rPr>
          <w:rFonts w:ascii="Times New Roman" w:hAnsi="Times New Roman" w:cs="Times New Roman"/>
          <w:color w:val="auto"/>
        </w:rPr>
        <w:t>Zadanie V</w:t>
      </w:r>
      <w:r w:rsidR="002339EF" w:rsidRPr="009635B9">
        <w:rPr>
          <w:rFonts w:ascii="Times New Roman" w:hAnsi="Times New Roman" w:cs="Times New Roman"/>
          <w:color w:val="auto"/>
        </w:rPr>
        <w:t xml:space="preserve">. </w:t>
      </w:r>
      <w:r w:rsidR="00FF20D4" w:rsidRPr="009635B9">
        <w:rPr>
          <w:rFonts w:ascii="Times New Roman" w:hAnsi="Times New Roman" w:cs="Times New Roman"/>
          <w:color w:val="auto"/>
        </w:rPr>
        <w:t xml:space="preserve">Probówki typu </w:t>
      </w:r>
      <w:proofErr w:type="spellStart"/>
      <w:r w:rsidR="00FF20D4" w:rsidRPr="009635B9">
        <w:rPr>
          <w:rFonts w:ascii="Times New Roman" w:hAnsi="Times New Roman" w:cs="Times New Roman"/>
          <w:color w:val="auto"/>
        </w:rPr>
        <w:t>Eppendorf</w:t>
      </w:r>
      <w:proofErr w:type="spellEnd"/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2339EF" w:rsidRPr="001E3746" w:rsidTr="0067592C">
        <w:tc>
          <w:tcPr>
            <w:tcW w:w="567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339EF" w:rsidRPr="001E3746" w:rsidTr="0067592C">
        <w:tc>
          <w:tcPr>
            <w:tcW w:w="567" w:type="dxa"/>
          </w:tcPr>
          <w:p w:rsidR="002339EF" w:rsidRPr="001E3746" w:rsidRDefault="002339EF" w:rsidP="007B6C0B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5104" w:type="dxa"/>
          </w:tcPr>
          <w:p w:rsidR="0006492D" w:rsidRPr="001E3746" w:rsidRDefault="0006492D" w:rsidP="0006492D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Probówki typu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Eppendorf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 o pojemności 5,0 ml</w:t>
            </w:r>
          </w:p>
          <w:p w:rsidR="0067592C" w:rsidRPr="001E3746" w:rsidRDefault="0006492D" w:rsidP="0006492D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Z możliwością łatwego otwierania i zamykania.  Wykonane z polipropylenu o najwyższej czystości, produkowane bez plastyfikatorów i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biocydów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. Posiadające  skalę i matowe pole do opisu. Odporne na temperatury od -86°C do 100°C,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autoklawowalne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 w 121°C przez 20 minut. Z możliwością wirowania 30.000 x g.</w:t>
            </w:r>
          </w:p>
        </w:tc>
        <w:tc>
          <w:tcPr>
            <w:tcW w:w="567" w:type="dxa"/>
          </w:tcPr>
          <w:p w:rsidR="002339EF" w:rsidRPr="001E3746" w:rsidRDefault="0006492D" w:rsidP="007B6C0B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8" w:type="dxa"/>
          </w:tcPr>
          <w:p w:rsidR="002339EF" w:rsidRPr="001E3746" w:rsidRDefault="0006492D" w:rsidP="007B6C0B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200</w:t>
            </w:r>
          </w:p>
        </w:tc>
        <w:tc>
          <w:tcPr>
            <w:tcW w:w="2839" w:type="dxa"/>
          </w:tcPr>
          <w:p w:rsidR="002339EF" w:rsidRPr="001E3746" w:rsidRDefault="002339EF" w:rsidP="007B6C0B">
            <w:pPr>
              <w:rPr>
                <w:rFonts w:ascii="Times New Roman" w:hAnsi="Times New Roman"/>
              </w:rPr>
            </w:pPr>
          </w:p>
        </w:tc>
      </w:tr>
    </w:tbl>
    <w:p w:rsidR="002339EF" w:rsidRPr="001E3746" w:rsidRDefault="002339EF" w:rsidP="0037341F">
      <w:pPr>
        <w:rPr>
          <w:rFonts w:ascii="Times New Roman" w:hAnsi="Times New Roman" w:cs="Times New Roman"/>
        </w:rPr>
      </w:pPr>
    </w:p>
    <w:p w:rsidR="0037341F" w:rsidRPr="001E3746" w:rsidRDefault="0037341F" w:rsidP="0037341F">
      <w:pPr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sectPr w:rsidR="0037341F" w:rsidRPr="001E3746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C06" w:rsidRDefault="00371C06">
      <w:pPr>
        <w:spacing w:after="0" w:line="240" w:lineRule="auto"/>
      </w:pPr>
      <w:r>
        <w:separator/>
      </w:r>
    </w:p>
  </w:endnote>
  <w:endnote w:type="continuationSeparator" w:id="0">
    <w:p w:rsidR="00371C06" w:rsidRDefault="0037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417" w:rsidRDefault="00D97417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417" w:rsidRDefault="00D97417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C06" w:rsidRDefault="00371C06">
      <w:pPr>
        <w:spacing w:after="0" w:line="240" w:lineRule="auto"/>
      </w:pPr>
      <w:r>
        <w:separator/>
      </w:r>
    </w:p>
  </w:footnote>
  <w:footnote w:type="continuationSeparator" w:id="0">
    <w:p w:rsidR="00371C06" w:rsidRDefault="00371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D97417" w:rsidRDefault="00D97417">
        <w:pPr>
          <w:pStyle w:val="Nagwek"/>
          <w:jc w:val="center"/>
        </w:pPr>
      </w:p>
      <w:p w:rsidR="00D97417" w:rsidRDefault="00A54039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D97417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9635B9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D97417" w:rsidRDefault="00D97417">
    <w:pPr>
      <w:pStyle w:val="Nagwek"/>
    </w:pPr>
  </w:p>
  <w:p w:rsidR="00D97417" w:rsidRDefault="00D9741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417" w:rsidRPr="00E3305A" w:rsidRDefault="00D97417">
    <w:pPr>
      <w:pStyle w:val="Nazwa"/>
    </w:pPr>
  </w:p>
  <w:p w:rsidR="00D97417" w:rsidRPr="00EC5657" w:rsidRDefault="00A54039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D97417" w:rsidRPr="00EC5657">
          <w:rPr>
            <w:rStyle w:val="NagwekZnak"/>
          </w:rPr>
          <w:t>[Ulica, kod pocztowy, miasto]</w:t>
        </w:r>
      </w:sdtContent>
    </w:sdt>
  </w:p>
  <w:p w:rsidR="00D97417" w:rsidRPr="00EC5657" w:rsidRDefault="00D97417">
    <w:pPr>
      <w:pStyle w:val="Informacjeokontakcie"/>
    </w:pPr>
  </w:p>
  <w:p w:rsidR="00D97417" w:rsidRDefault="00D97417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7AA3"/>
    <w:rsid w:val="001A4F60"/>
    <w:rsid w:val="001C792B"/>
    <w:rsid w:val="001D0E6C"/>
    <w:rsid w:val="001E3746"/>
    <w:rsid w:val="001E5066"/>
    <w:rsid w:val="001E623B"/>
    <w:rsid w:val="00200D3A"/>
    <w:rsid w:val="00201D22"/>
    <w:rsid w:val="002058FB"/>
    <w:rsid w:val="002076C7"/>
    <w:rsid w:val="00211F6E"/>
    <w:rsid w:val="002339EF"/>
    <w:rsid w:val="00233A18"/>
    <w:rsid w:val="002410CE"/>
    <w:rsid w:val="00253E10"/>
    <w:rsid w:val="00272BA8"/>
    <w:rsid w:val="002917DD"/>
    <w:rsid w:val="002A7DB0"/>
    <w:rsid w:val="002B4255"/>
    <w:rsid w:val="002B741F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71C06"/>
    <w:rsid w:val="0037341F"/>
    <w:rsid w:val="00390481"/>
    <w:rsid w:val="00390D45"/>
    <w:rsid w:val="00392986"/>
    <w:rsid w:val="0039321F"/>
    <w:rsid w:val="003A0925"/>
    <w:rsid w:val="003A0F6C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405606"/>
    <w:rsid w:val="00412F28"/>
    <w:rsid w:val="0041454B"/>
    <w:rsid w:val="004153B3"/>
    <w:rsid w:val="00424A5F"/>
    <w:rsid w:val="00442AA1"/>
    <w:rsid w:val="00454542"/>
    <w:rsid w:val="00463140"/>
    <w:rsid w:val="00466FB9"/>
    <w:rsid w:val="00483ECE"/>
    <w:rsid w:val="00491F1A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16CEA"/>
    <w:rsid w:val="00526B26"/>
    <w:rsid w:val="00527893"/>
    <w:rsid w:val="00544FE5"/>
    <w:rsid w:val="0054623D"/>
    <w:rsid w:val="00546315"/>
    <w:rsid w:val="00546A87"/>
    <w:rsid w:val="005628EA"/>
    <w:rsid w:val="00582B5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92C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19BF"/>
    <w:rsid w:val="006F3E96"/>
    <w:rsid w:val="00712105"/>
    <w:rsid w:val="00727325"/>
    <w:rsid w:val="007341EA"/>
    <w:rsid w:val="00736F83"/>
    <w:rsid w:val="00740C9B"/>
    <w:rsid w:val="00746DE4"/>
    <w:rsid w:val="00747C9A"/>
    <w:rsid w:val="00762978"/>
    <w:rsid w:val="0076308F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527CA"/>
    <w:rsid w:val="008539F6"/>
    <w:rsid w:val="00866248"/>
    <w:rsid w:val="00872543"/>
    <w:rsid w:val="008839C0"/>
    <w:rsid w:val="00884675"/>
    <w:rsid w:val="008920D8"/>
    <w:rsid w:val="008A16D8"/>
    <w:rsid w:val="008B0855"/>
    <w:rsid w:val="008B49ED"/>
    <w:rsid w:val="008B6247"/>
    <w:rsid w:val="008D0CF5"/>
    <w:rsid w:val="008D19CE"/>
    <w:rsid w:val="008D5CE8"/>
    <w:rsid w:val="008F3497"/>
    <w:rsid w:val="008F4CD0"/>
    <w:rsid w:val="00904484"/>
    <w:rsid w:val="00907DF9"/>
    <w:rsid w:val="00911ABA"/>
    <w:rsid w:val="00923B1C"/>
    <w:rsid w:val="009326F7"/>
    <w:rsid w:val="00936445"/>
    <w:rsid w:val="0093779D"/>
    <w:rsid w:val="0094015B"/>
    <w:rsid w:val="009466BC"/>
    <w:rsid w:val="00951471"/>
    <w:rsid w:val="009635B9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4039"/>
    <w:rsid w:val="00A554DA"/>
    <w:rsid w:val="00A56212"/>
    <w:rsid w:val="00A612C1"/>
    <w:rsid w:val="00A6761E"/>
    <w:rsid w:val="00A70159"/>
    <w:rsid w:val="00A70C3D"/>
    <w:rsid w:val="00A72B97"/>
    <w:rsid w:val="00A76D74"/>
    <w:rsid w:val="00A8425A"/>
    <w:rsid w:val="00A90CF8"/>
    <w:rsid w:val="00AA019A"/>
    <w:rsid w:val="00AA290E"/>
    <w:rsid w:val="00AB469E"/>
    <w:rsid w:val="00AB4B74"/>
    <w:rsid w:val="00AC112E"/>
    <w:rsid w:val="00AE1AB4"/>
    <w:rsid w:val="00AE5AAC"/>
    <w:rsid w:val="00AF0F8D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56046"/>
    <w:rsid w:val="00BF1A44"/>
    <w:rsid w:val="00BF2F3F"/>
    <w:rsid w:val="00BF32FE"/>
    <w:rsid w:val="00BF48A1"/>
    <w:rsid w:val="00C14BB8"/>
    <w:rsid w:val="00C2388A"/>
    <w:rsid w:val="00C32743"/>
    <w:rsid w:val="00C367E4"/>
    <w:rsid w:val="00C4072F"/>
    <w:rsid w:val="00C4471A"/>
    <w:rsid w:val="00C74BF6"/>
    <w:rsid w:val="00C74F1A"/>
    <w:rsid w:val="00C87D05"/>
    <w:rsid w:val="00C92C84"/>
    <w:rsid w:val="00C92DDF"/>
    <w:rsid w:val="00C95A6E"/>
    <w:rsid w:val="00CB0444"/>
    <w:rsid w:val="00CC616A"/>
    <w:rsid w:val="00CD14F1"/>
    <w:rsid w:val="00D0730C"/>
    <w:rsid w:val="00D110B3"/>
    <w:rsid w:val="00D149B4"/>
    <w:rsid w:val="00D23CE4"/>
    <w:rsid w:val="00D24AFD"/>
    <w:rsid w:val="00D30F69"/>
    <w:rsid w:val="00D43308"/>
    <w:rsid w:val="00D44FF8"/>
    <w:rsid w:val="00D551C5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473B"/>
    <w:rsid w:val="00D97417"/>
    <w:rsid w:val="00DA3F50"/>
    <w:rsid w:val="00DA6215"/>
    <w:rsid w:val="00DB5C15"/>
    <w:rsid w:val="00DC38BB"/>
    <w:rsid w:val="00DD0A58"/>
    <w:rsid w:val="00DD3DF9"/>
    <w:rsid w:val="00DD7097"/>
    <w:rsid w:val="00DF5C19"/>
    <w:rsid w:val="00E02E89"/>
    <w:rsid w:val="00E02F88"/>
    <w:rsid w:val="00E06F75"/>
    <w:rsid w:val="00E07CD6"/>
    <w:rsid w:val="00E13794"/>
    <w:rsid w:val="00E158E8"/>
    <w:rsid w:val="00E30E49"/>
    <w:rsid w:val="00E3305A"/>
    <w:rsid w:val="00E44BB4"/>
    <w:rsid w:val="00E46F37"/>
    <w:rsid w:val="00E55D96"/>
    <w:rsid w:val="00E64B02"/>
    <w:rsid w:val="00E7726C"/>
    <w:rsid w:val="00E84AEC"/>
    <w:rsid w:val="00E8566F"/>
    <w:rsid w:val="00E86365"/>
    <w:rsid w:val="00EA3CE8"/>
    <w:rsid w:val="00EA45EC"/>
    <w:rsid w:val="00EC2705"/>
    <w:rsid w:val="00EC33F7"/>
    <w:rsid w:val="00EC5657"/>
    <w:rsid w:val="00EC5A0A"/>
    <w:rsid w:val="00EC705B"/>
    <w:rsid w:val="00ED73B5"/>
    <w:rsid w:val="00EE4704"/>
    <w:rsid w:val="00EE504C"/>
    <w:rsid w:val="00F06335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2F9E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0D4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ED4B2-E35E-4D66-B2D3-258C44401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2</TotalTime>
  <Pages>2</Pages>
  <Words>364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3</cp:revision>
  <cp:lastPrinted>2016-04-04T07:57:00Z</cp:lastPrinted>
  <dcterms:created xsi:type="dcterms:W3CDTF">2016-04-13T09:24:00Z</dcterms:created>
  <dcterms:modified xsi:type="dcterms:W3CDTF">2016-04-15T07:47:00Z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