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AA3E" w14:textId="77777777" w:rsidR="00F51E30" w:rsidRDefault="00F51E30"/>
    <w:p w14:paraId="52DFC3AB" w14:textId="77777777" w:rsidR="00F51E30" w:rsidRDefault="00000000">
      <w:pPr>
        <w:jc w:val="center"/>
      </w:pPr>
      <w:r>
        <w:rPr>
          <w:rFonts w:ascii="Calibri" w:eastAsia="Calibri" w:hAnsi="Calibri" w:cs="Calibri"/>
        </w:rPr>
        <w:t xml:space="preserve"> </w:t>
      </w:r>
    </w:p>
    <w:p w14:paraId="6D626B55" w14:textId="77777777" w:rsidR="00F51E30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OSTATECZNA INFORMACJA POKONTROLNA</w:t>
      </w:r>
    </w:p>
    <w:p w14:paraId="73BC9183" w14:textId="77777777" w:rsidR="00F51E30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FESW.01.01-IZ.00-0001/23-004-OST</w:t>
      </w:r>
    </w:p>
    <w:p w14:paraId="242755B0" w14:textId="77777777" w:rsidR="00F51E30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140F0799" w14:textId="77777777" w:rsidR="00F51E30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1FA33713" w14:textId="77777777" w:rsidR="00F51E30" w:rsidRDefault="00000000">
      <w:pPr>
        <w:spacing w:after="15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Informacje wstępne</w:t>
      </w:r>
    </w:p>
    <w:p w14:paraId="53849A1C" w14:textId="77777777" w:rsidR="00F51E30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F51E30" w14:paraId="5B00FB2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1190595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7F7DDB3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FESW.01.01-IZ.00-0001/23-004</w:t>
            </w:r>
          </w:p>
        </w:tc>
      </w:tr>
      <w:tr w:rsidR="00F51E30" w14:paraId="556BB75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FB12E23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B43DC6A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FESW.01.01-IZ.00-0001/23</w:t>
            </w:r>
          </w:p>
        </w:tc>
      </w:tr>
      <w:tr w:rsidR="00F51E30" w14:paraId="1DC6B5E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651624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10F29E2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Świętokrzyski Kampus Laboratoryjny Głównego Urzędu Miar - Etap I – faza II</w:t>
            </w:r>
          </w:p>
        </w:tc>
      </w:tr>
    </w:tbl>
    <w:p w14:paraId="6B3CD028" w14:textId="77777777" w:rsidR="00F51E30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170A70B1" w14:textId="77777777" w:rsidR="00F51E30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2890"/>
      </w:tblGrid>
      <w:tr w:rsidR="00F51E30" w14:paraId="2FDC17B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691E7FB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67D4C12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5251008361</w:t>
            </w:r>
          </w:p>
        </w:tc>
      </w:tr>
      <w:tr w:rsidR="00F51E30" w14:paraId="3CCB407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987BF9F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7CF0A4E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Główny Urząd Miar</w:t>
            </w:r>
          </w:p>
        </w:tc>
      </w:tr>
      <w:tr w:rsidR="00F51E30" w14:paraId="4388276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7588F9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4148D94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Warszawa 00-139, Elektoralna 2</w:t>
            </w:r>
          </w:p>
        </w:tc>
      </w:tr>
    </w:tbl>
    <w:p w14:paraId="595D776F" w14:textId="77777777" w:rsidR="00F51E30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71BBBA4F" w14:textId="77777777" w:rsidR="00F51E30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F51E30" w14:paraId="3013C7F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9E7527F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A54BE42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Planowa</w:t>
            </w:r>
          </w:p>
        </w:tc>
      </w:tr>
      <w:tr w:rsidR="00F51E30" w14:paraId="1E3391D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1EA137D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BFA58F6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Dokumentacji</w:t>
            </w:r>
          </w:p>
        </w:tc>
      </w:tr>
      <w:tr w:rsidR="00F51E30" w14:paraId="568DCB5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B6E9F9E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DEE35AC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Zamówień publicznych</w:t>
            </w:r>
          </w:p>
        </w:tc>
      </w:tr>
      <w:tr w:rsidR="00F51E30" w14:paraId="340CAED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8BFC4B8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FEA8C15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Anna Zapała-Śledź, Paulina Turczanik</w:t>
            </w:r>
          </w:p>
        </w:tc>
      </w:tr>
      <w:tr w:rsidR="00F51E30" w14:paraId="3C208C1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59B2958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C8DEF43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EFRR-VIII Kontrola zamówień publicznych na dokumentach (25.08.2025 r.)</w:t>
            </w:r>
          </w:p>
        </w:tc>
      </w:tr>
      <w:tr w:rsidR="00F51E30" w14:paraId="4C6E9AE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7AB5BBF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3EB7EDD" w14:textId="7593FDF0" w:rsidR="00F51E30" w:rsidRDefault="003875E8">
            <w:pPr>
              <w:spacing w:after="125"/>
            </w:pPr>
            <w:r>
              <w:t>Wersja 1</w:t>
            </w:r>
          </w:p>
        </w:tc>
      </w:tr>
      <w:tr w:rsidR="00F51E30" w14:paraId="7F24B2E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A39A014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FBF0B64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2025-09-10 - 2025-09-10</w:t>
            </w:r>
          </w:p>
        </w:tc>
      </w:tr>
      <w:tr w:rsidR="00F51E30" w14:paraId="6BA7B0A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DF0FF65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182A2AD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2025-09-10</w:t>
            </w:r>
          </w:p>
        </w:tc>
      </w:tr>
      <w:tr w:rsidR="00F51E30" w14:paraId="558E7A1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B309611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1F9C1D9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Marszałkowski Województwa Świętokrzyskiego</w:t>
            </w:r>
          </w:p>
        </w:tc>
      </w:tr>
      <w:tr w:rsidR="00F51E30" w14:paraId="0C1571B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5EEE9DF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98EF337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Główny Urząd Miar - NIP: 5251008361</w:t>
            </w:r>
          </w:p>
        </w:tc>
      </w:tr>
      <w:tr w:rsidR="00F51E30" w14:paraId="02E118C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DB7CF5F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F9B4633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Marszałkowski Województwa Świętokrzyskiego, Departament Wdrażania Europejskiego Funduszu Rozwoju Regionalnego, EFRR-VIII.432.197.1.2025</w:t>
            </w:r>
          </w:p>
        </w:tc>
      </w:tr>
      <w:tr w:rsidR="00F51E30" w14:paraId="7A7B28A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0813722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82CD1D8" w14:textId="77777777" w:rsidR="00F51E30" w:rsidRDefault="00F51E30">
            <w:pPr>
              <w:spacing w:after="125"/>
            </w:pPr>
          </w:p>
        </w:tc>
      </w:tr>
    </w:tbl>
    <w:p w14:paraId="61D4738D" w14:textId="77777777" w:rsidR="00F51E30" w:rsidRDefault="00000000">
      <w:pPr>
        <w:spacing w:after="50" w:line="50" w:lineRule="auto"/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F51E30" w14:paraId="58BB9635" w14:textId="77777777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C80F" w14:textId="77777777" w:rsidR="00F51E30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A723" w14:textId="77777777" w:rsidR="00F51E30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D2B0" w14:textId="77777777" w:rsidR="00F51E30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Kontrakty</w:t>
            </w:r>
          </w:p>
        </w:tc>
      </w:tr>
      <w:tr w:rsidR="00F51E30" w14:paraId="69AB3A23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5B3A" w14:textId="77777777" w:rsidR="00F51E30" w:rsidRDefault="00000000">
            <w:r>
              <w:rPr>
                <w:rFonts w:ascii="Calibri" w:eastAsia="Calibri" w:hAnsi="Calibri" w:cs="Calibri"/>
              </w:rPr>
              <w:lastRenderedPageBreak/>
              <w:t>2024/BZP 00670163/01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E9019" w14:textId="77777777" w:rsidR="00F51E30" w:rsidRDefault="00000000">
            <w:r>
              <w:rPr>
                <w:rFonts w:ascii="Calibri" w:eastAsia="Calibri" w:hAnsi="Calibri" w:cs="Calibri"/>
              </w:rPr>
              <w:t>Dostawa wyposażenia warsztatów mechanicznych do Świętokrzyskiego Kampusu Laboratoryjnego Głównego Urzędu Miar w Kielcach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C243" w14:textId="77777777" w:rsidR="00F51E30" w:rsidRDefault="00000000">
            <w:r>
              <w:rPr>
                <w:rFonts w:ascii="Calibri" w:eastAsia="Calibri" w:hAnsi="Calibri" w:cs="Calibri"/>
              </w:rPr>
              <w:t>027/2025, 031/2025</w:t>
            </w:r>
          </w:p>
        </w:tc>
      </w:tr>
      <w:tr w:rsidR="00F51E30" w14:paraId="10AC0BC5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3A96" w14:textId="77777777" w:rsidR="00F51E30" w:rsidRDefault="00000000">
            <w:r>
              <w:rPr>
                <w:rFonts w:ascii="Calibri" w:eastAsia="Calibri" w:hAnsi="Calibri" w:cs="Calibri"/>
              </w:rPr>
              <w:t>739875-2024 OJ S 236/2024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7F95" w14:textId="77777777" w:rsidR="00F51E30" w:rsidRDefault="00000000">
            <w:r>
              <w:rPr>
                <w:rFonts w:ascii="Calibri" w:eastAsia="Calibri" w:hAnsi="Calibri" w:cs="Calibri"/>
              </w:rPr>
              <w:t>Dostawa oraz montaż stołów i biurek laboratoryjnych do Świętokrzyskiego Kampusu Laboratoryjnego Głównego Urzędu Miar w Kielcach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150F7" w14:textId="77777777" w:rsidR="00F51E30" w:rsidRDefault="00000000">
            <w:r>
              <w:rPr>
                <w:rFonts w:ascii="Calibri" w:eastAsia="Calibri" w:hAnsi="Calibri" w:cs="Calibri"/>
              </w:rPr>
              <w:t>009/2025</w:t>
            </w:r>
          </w:p>
        </w:tc>
      </w:tr>
      <w:tr w:rsidR="00F51E30" w14:paraId="03BA0A9A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3798" w14:textId="77777777" w:rsidR="00F51E30" w:rsidRDefault="00000000">
            <w:r>
              <w:rPr>
                <w:rFonts w:ascii="Calibri" w:eastAsia="Calibri" w:hAnsi="Calibri" w:cs="Calibri"/>
              </w:rPr>
              <w:t xml:space="preserve">2022/S 120-338328 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9073" w14:textId="77777777" w:rsidR="00F51E30" w:rsidRDefault="00000000">
            <w:r>
              <w:rPr>
                <w:rFonts w:ascii="Calibri" w:eastAsia="Calibri" w:hAnsi="Calibri" w:cs="Calibri"/>
              </w:rPr>
              <w:t>Dostawa, montaż, instalacja, uruchomienie masera wodorowego z układem do sterowania lokalną skalą czasu do Stanowiska pomiarowo-badawczego budowy i rozwoju pierwotnych i optycznych wzorców częstotliwości w Lab. Czasu i Częstotliwości L2 do ŚKLGUM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312A" w14:textId="77777777" w:rsidR="00F51E30" w:rsidRDefault="00000000">
            <w:r>
              <w:rPr>
                <w:rFonts w:ascii="Calibri" w:eastAsia="Calibri" w:hAnsi="Calibri" w:cs="Calibri"/>
              </w:rPr>
              <w:t>aneks nr 2 do umowy 68/2022, aneks nr 3 do umowy 68/2022</w:t>
            </w:r>
          </w:p>
        </w:tc>
      </w:tr>
    </w:tbl>
    <w:p w14:paraId="13357078" w14:textId="77777777" w:rsidR="00F51E30" w:rsidRDefault="00000000">
      <w:r>
        <w:rPr>
          <w:rFonts w:ascii="Calibri" w:eastAsia="Calibri" w:hAnsi="Calibri" w:cs="Calibri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2810"/>
      </w:tblGrid>
      <w:tr w:rsidR="00F51E30" w14:paraId="1A9E1DC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42859C1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Numery kontrolowanych WoP: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B07F065" w14:textId="77777777" w:rsidR="00F51E30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FESW.01.01-IZ.00-0001/23-004</w:t>
            </w:r>
          </w:p>
        </w:tc>
      </w:tr>
    </w:tbl>
    <w:p w14:paraId="3EE8E88E" w14:textId="77777777" w:rsidR="00F51E30" w:rsidRDefault="00000000">
      <w:pPr>
        <w:spacing w:before="350" w:after="12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1. Wykaz skrótów</w:t>
      </w:r>
    </w:p>
    <w:p w14:paraId="082E6F33" w14:textId="77777777" w:rsidR="00F51E30" w:rsidRDefault="00000000">
      <w:r>
        <w:rPr>
          <w:rFonts w:ascii="Calibri" w:eastAsia="Calibri" w:hAnsi="Calibri" w:cs="Calibri"/>
          <w:sz w:val="22"/>
          <w:szCs w:val="22"/>
        </w:rPr>
        <w:t>1. IZ FEŚ  - Instytucja Zarządzająca programem regionalnym Fundusze Europejskie dla Świętokrzyskiego 2021-2027</w:t>
      </w:r>
      <w:r>
        <w:rPr>
          <w:rFonts w:ascii="Calibri" w:eastAsia="Calibri" w:hAnsi="Calibri" w:cs="Calibri"/>
          <w:sz w:val="22"/>
          <w:szCs w:val="22"/>
        </w:rPr>
        <w:br/>
        <w:t>2. Ustawa Pzp - Ustawa z dnia 11 września 2019 r. Prawo Zamówień Publicznych (Dz. U. 2024 poz. 1320 ze zm.)</w:t>
      </w:r>
      <w:r>
        <w:rPr>
          <w:rFonts w:ascii="Calibri" w:eastAsia="Calibri" w:hAnsi="Calibri" w:cs="Calibri"/>
          <w:sz w:val="22"/>
          <w:szCs w:val="22"/>
        </w:rPr>
        <w:br/>
        <w:t>3. Ustawa wdrożeniowa - Ustawa z dnia 28 kwietnia 2022 r. o zasadach realizacji zadań finansowanych ze środków europejskich w perspektywie finansowej 2021-2027 (Dz. U. 2022 poz. 1079)</w:t>
      </w:r>
    </w:p>
    <w:p w14:paraId="786CA24F" w14:textId="77777777" w:rsidR="00F51E30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2. Podstawa prawna</w:t>
      </w:r>
    </w:p>
    <w:p w14:paraId="7A9BA609" w14:textId="77777777" w:rsidR="00F51E30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Art. 24 ust. 1 pkt 1 i art. 25 ust. 1 Ustawy wdrożeniowej.</w:t>
      </w:r>
    </w:p>
    <w:p w14:paraId="403D927E" w14:textId="77777777" w:rsidR="00F51E30" w:rsidRDefault="00000000">
      <w:pPr>
        <w:spacing w:before="35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3. Cel kontroli</w:t>
      </w:r>
    </w:p>
    <w:p w14:paraId="1529C2EB" w14:textId="77777777" w:rsidR="00F51E30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Weryfikacja dokumentów w zakresie prawidłowości przeprowadzenia przez Beneficjenta właściwych procedur dotyczących udzielania zamówień publicznych w ramach realizacji projektu nr FESW.01.01-IZ.00-0001/23 pn.: "Świętokrzyski Kampus Laboratoryjny Głównego Urzędu Miar - Etap I – faza II"</w:t>
      </w:r>
    </w:p>
    <w:p w14:paraId="7E276E5C" w14:textId="77777777" w:rsidR="00F51E30" w:rsidRDefault="00000000">
      <w:pPr>
        <w:spacing w:before="36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4. Przedmiot kontroli</w:t>
      </w:r>
    </w:p>
    <w:p w14:paraId="49C1BA14" w14:textId="77777777" w:rsidR="00F51E30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Weryfikacja dokumentacji dotyczącej postępowań o udzielenie zamówień publicznych przeprowadzonych w ramach realizacji projektu nr FESW.01.01-IZ.00-0001/23 pn.: "Świętokrzyski Kampus Laboratoryjny Głównego Urzędu Miar - Etap I – faza II".</w:t>
      </w:r>
    </w:p>
    <w:p w14:paraId="280C7872" w14:textId="77777777" w:rsidR="00F51E30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5. Ustalenia i zalecenia pokontrolne</w:t>
      </w:r>
    </w:p>
    <w:p w14:paraId="01756577" w14:textId="77777777" w:rsidR="00F51E30" w:rsidRDefault="00000000">
      <w:pPr>
        <w:spacing w:before="180"/>
      </w:pP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1.1 Zamówienia publiczne - dokumentacja</w:t>
      </w:r>
      <w:r>
        <w:rPr>
          <w:rFonts w:ascii="Calibri" w:eastAsia="Calibri" w:hAnsi="Calibri" w:cs="Calibri"/>
          <w:sz w:val="22"/>
          <w:szCs w:val="22"/>
        </w:rPr>
        <w:br/>
        <w:t xml:space="preserve">Czy Beneficjent przeprowadził postępowanie o udzielenie zamówienia publicznego zgodnie z ustawą </w:t>
      </w:r>
      <w:r>
        <w:rPr>
          <w:rFonts w:ascii="Calibri" w:eastAsia="Calibri" w:hAnsi="Calibri" w:cs="Calibri"/>
          <w:sz w:val="22"/>
          <w:szCs w:val="22"/>
        </w:rPr>
        <w:lastRenderedPageBreak/>
        <w:t>Prawo zamówień publicznych?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Beneficjent w trybie podstawowym, zgodnie z art. 275 pkt 2 ustawy Pzp przeprowadził postępowanie o udzielenie zamówienia publicznego, które zostało wszczęte w dniu 23.12.2024 r. poprzez zamieszczenie w Biuletynie Zamówień Publicznych ogłoszenia o zamówieniu pod nr 2024/BZP 00670163 i dotyczyło wyboru wykonawcy dostawy wyposażenia warsztatów mechanicznych do Świętokrzyskiego Kampusu Laboratoryjnego Głównego Urzędu Miar w Kielcach. Zamówienie zostało podzielone na 7 części. Efektem przeprowadzonego postępowania było podpisanie:</w:t>
      </w:r>
      <w:r>
        <w:rPr>
          <w:rFonts w:ascii="Calibri" w:eastAsia="Calibri" w:hAnsi="Calibri" w:cs="Calibri"/>
          <w:sz w:val="22"/>
          <w:szCs w:val="22"/>
        </w:rPr>
        <w:br/>
        <w:t>Część 1- umowy nr 026/2025 z dnia 11.04.2025 r. z firmą Metal Technics Polska sp. z o.o. sp.k., z siedzibą w Warszawie przy ulicy Ryżowej nr 43 D, lok. 1, 02- 495 Warszawa, której przedmiotem jest część 1 postępowania, tj. dostawa frezarki do warsztatów mechanicznych do Świętokrzyskiego Kampusu Laboratoryjnego Głównego Urzędu Miar w Kielcach na kwotę 61 377,00 zł brutto.</w:t>
      </w:r>
      <w:r>
        <w:rPr>
          <w:rFonts w:ascii="Calibri" w:eastAsia="Calibri" w:hAnsi="Calibri" w:cs="Calibri"/>
          <w:sz w:val="22"/>
          <w:szCs w:val="22"/>
        </w:rPr>
        <w:br/>
        <w:t>Część 2- umowy nr 027/2025 z dnia 16.04.2025 r. z firmą ZDT TOP Poręba sp. z o.o. sp.k., ul. Cz. Mierzejewskiego 10, 42-480 Poręba, której przedmiotem była część 2 postępowania, tj. dostawa piły taśmowej do warsztatów mechanicznych do Świętokrzyskiego Kampusu Laboratoryjnego Głównego Urzędu Miar w Kielcach na kwotę 29 163,30 zł brutto.</w:t>
      </w:r>
      <w:r>
        <w:rPr>
          <w:rFonts w:ascii="Calibri" w:eastAsia="Calibri" w:hAnsi="Calibri" w:cs="Calibri"/>
          <w:sz w:val="22"/>
          <w:szCs w:val="22"/>
        </w:rPr>
        <w:br/>
        <w:t>Część 3 - umowy nr 028/2025 z dnia 16.04.2025 r. z firmą ZDT TOP Poręba sp. z o.o. sp.k., ul. Cz. Mierzejewskiego 10, 42-480 Poręba, której przedmiotem była część 3 postępowania, tj. dostawa tokarki uniwersalnej do warsztatów mechanicznych do Świętokrzyskiego Kampusu Laboratoryjnego Głównego Urzędu Miar w Kielcach na kwotę 200 797,50 zł brutto.</w:t>
      </w:r>
      <w:r>
        <w:rPr>
          <w:rFonts w:ascii="Calibri" w:eastAsia="Calibri" w:hAnsi="Calibri" w:cs="Calibri"/>
          <w:sz w:val="22"/>
          <w:szCs w:val="22"/>
        </w:rPr>
        <w:br/>
        <w:t>Część 4 -umowy nr 029/2025 z dnia 05.05.2025 r. z firmą ZDT TOP Poręba sp. z o.o. sp.k., ul. Cz. Mierzejewskiego 10, 42-480 Poręba, której przedmiotem była część 4 postępowania, tj. dostawa wiertarki stołowej do warsztatów mechanicznych do Świętokrzyskiego Kampusu Laboratoryjnego Głównego Urzędu Miar w Kielcach na kwotę 56 284,80 zł brutto.</w:t>
      </w:r>
      <w:r>
        <w:rPr>
          <w:rFonts w:ascii="Calibri" w:eastAsia="Calibri" w:hAnsi="Calibri" w:cs="Calibri"/>
          <w:sz w:val="22"/>
          <w:szCs w:val="22"/>
        </w:rPr>
        <w:br/>
        <w:t>Część 5 - umowy nr 030/2025 z dnia 11.04.2024 r. z firmą Metal Technics Polska sp. z o.o. sp.k., z siedzibą w Warszawie przy ulicy Ryżowej nr 43 D, lok. 1, 02- 495 Warszawa, której przedmiotem była część 5 postępowania, tj. dostawa szlifierki do płaszczyzn do warsztatów mechanicznych do Świętokrzyskiego Kampusu Laboratoryjnego Głównego Urzędu Miar w Kielcach na kwotę 65 190,00 zł brutto.</w:t>
      </w:r>
      <w:r>
        <w:rPr>
          <w:rFonts w:ascii="Calibri" w:eastAsia="Calibri" w:hAnsi="Calibri" w:cs="Calibri"/>
          <w:sz w:val="22"/>
          <w:szCs w:val="22"/>
        </w:rPr>
        <w:br/>
        <w:t>Część 6 - umowy nr 031/2025 z dnia 14.04.2025 r. z firmą a PERSCHMANN sp. z o.o., z siedzibą w Poznaniu przy ulicy Ostrowskiej 364, 61-312 Poznań, której przedmiotem była część 6 postępowania, tj. uzbrojenie maszyn, oprzyrządowanie, narzędzia pomiarowe do warsztatów mechanicznych do Świętokrzyskiego Kampusu Laboratoryjnego Głównego Urzędu Miar w Kielcach na kwotę 109 023,55 zł brutto.</w:t>
      </w:r>
      <w:r>
        <w:rPr>
          <w:rFonts w:ascii="Calibri" w:eastAsia="Calibri" w:hAnsi="Calibri" w:cs="Calibri"/>
          <w:sz w:val="22"/>
          <w:szCs w:val="22"/>
        </w:rPr>
        <w:br/>
        <w:t>Część 7 - umowy nr 036/2025 z dnia 05.05.2025 r. z firmą Metal Technics Polska sp. z o.o. sp.k., z siedzibą w Warszawie przy ulicy Ryżowej nr 43 D, lok. 1, 02- 495 Warszawa, której przedmiotem była część 7 postępowania, tj. dostawa narzędzi do obróbki metalu: gilotyny do cięcia blach, giętarki krawędziowej, prasy hydraulicznej do warsztatów mechanicznych do Świętokrzyskiego Kampusu Laboratoryjnego Głównego Urzędu Miar w Kielcach na kwotę 51 660,00 zł brutto.</w:t>
      </w:r>
      <w:r>
        <w:rPr>
          <w:rFonts w:ascii="Calibri" w:eastAsia="Calibri" w:hAnsi="Calibri" w:cs="Calibri"/>
          <w:sz w:val="22"/>
          <w:szCs w:val="22"/>
        </w:rPr>
        <w:br/>
        <w:t>Niniejszą kontrolą objęto:</w:t>
      </w:r>
      <w:r>
        <w:rPr>
          <w:rFonts w:ascii="Calibri" w:eastAsia="Calibri" w:hAnsi="Calibri" w:cs="Calibri"/>
          <w:sz w:val="22"/>
          <w:szCs w:val="22"/>
        </w:rPr>
        <w:br/>
        <w:t>- umowę nr 027/2025 z dnia 16.04.2025r., której przedmiotem była część 2 postępowania, tj. dostawa piły taśmowej do warsztatów mechanicznych do Świętokrzyskiego Kampusu Laboratoryjnego Głównego Urzędu Miar w Kielcach. Umowa została podpisana z firmą : ZDT TOP Poręba sp. z o.o. sp.k., ul. Cz. Mierzejewskiego 10, 42-480 Poręba na kwotę 29 163,30 zł brutto, termin realizacji do 3 miesięcy od zawarcia umowy. Potwierdzeniem prawidłowego wykonania umowy jest protokół odbioru końcowego z dnia 03.07.2025r.</w:t>
      </w:r>
      <w:r>
        <w:rPr>
          <w:rFonts w:ascii="Calibri" w:eastAsia="Calibri" w:hAnsi="Calibri" w:cs="Calibri"/>
          <w:sz w:val="22"/>
          <w:szCs w:val="22"/>
        </w:rPr>
        <w:br/>
        <w:t>- umowę nr 031/2025 2 z dnia 14.04.2025 r., której przedmiotem była część 6 postepowania tj. -</w:t>
      </w:r>
      <w:r>
        <w:rPr>
          <w:rFonts w:ascii="Calibri" w:eastAsia="Calibri" w:hAnsi="Calibri" w:cs="Calibri"/>
          <w:sz w:val="22"/>
          <w:szCs w:val="22"/>
        </w:rPr>
        <w:lastRenderedPageBreak/>
        <w:t>uzbrojenie maszyn, oprzyrządowanie, narzędzia pomiarowe postępowania, do warsztatów mechanicznych do Świętokrzyskiego Kampusu Laboratoryjnego Głównego Urzędu Miar w Kielcach. Umowa została podpisana z firmą : a PERSCHMANN sp. z o.o., z siedzibą w Poznaniu przy ulicy Ostrowskiej 364, 61-312 Poznań na kwotę 109 023,55 zł brutto, termin realizacji do 3 miesięcy od zawarcia umowy. Potwierdzeniem prawidłowego wykonania umowy jest protokół odbioru końcowego z dnia 13.06.2025 r.</w:t>
      </w:r>
      <w:r>
        <w:rPr>
          <w:rFonts w:ascii="Calibri" w:eastAsia="Calibri" w:hAnsi="Calibri" w:cs="Calibri"/>
          <w:sz w:val="22"/>
          <w:szCs w:val="22"/>
        </w:rPr>
        <w:br/>
        <w:t>W wyniku weryfikacji dokumentacji dotyczącej powyższego postępowania o udzielenie zamówienia publicznego nie stwierdzono nieprawidłowości.</w:t>
      </w:r>
      <w:r>
        <w:rPr>
          <w:rFonts w:ascii="Calibri" w:eastAsia="Calibri" w:hAnsi="Calibri" w:cs="Calibri"/>
          <w:sz w:val="22"/>
          <w:szCs w:val="22"/>
        </w:rPr>
        <w:br/>
        <w:t>Postępowanie o udzielenie zamówienia zostało zweryfikowane za pomocą listy sprawdzającej, stanowiącej załącznik nr 1 do 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1.2 Zamówienia publiczne - dokumentacja</w:t>
      </w:r>
      <w:r>
        <w:rPr>
          <w:rFonts w:ascii="Calibri" w:eastAsia="Calibri" w:hAnsi="Calibri" w:cs="Calibri"/>
          <w:sz w:val="22"/>
          <w:szCs w:val="22"/>
        </w:rPr>
        <w:br/>
        <w:t>Czy Beneficjent przeprowadził postępowanie o udzielenie zamówienia publicznego zgodnie z ustawą Prawo zamówień publicznych?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Beneficjent w ramach realizacji projektu przeprowadził postępowanie o udzielenie zamówienia publicznego w trybie przetargu nieograniczonego, w którym zastosowano procedurę określoną w art. 139 ustawy Pzp. Postępowanie zostało wszczęte w dniu 02.12.2024 r. poprzez przekazanie ogłoszenia do Urzędu Publikacji Unii Europejskiej w celu jego opublikowania w Dzienniku Urzędowym Unii Europejskiej. Ogłoszenie zostało opublikowane w dniu 04.12.2024 r. pod numerem 739875-2024 OJ S 236/2024. Przedmiot zamówienia został podzielony na 2 części. Efektem rozstrzygnięcia postępowania było podpisanie:</w:t>
      </w:r>
      <w:r>
        <w:rPr>
          <w:rFonts w:ascii="Calibri" w:eastAsia="Calibri" w:hAnsi="Calibri" w:cs="Calibri"/>
          <w:sz w:val="22"/>
          <w:szCs w:val="22"/>
        </w:rPr>
        <w:br/>
        <w:t>- umowy nr 009/2025 w dniu 17.02.2025 r. z firmą Tadeusz Flieger „TAWO”, ul. Kolejowa 14, 62-070 Dąbrówka na kwotę 876 042,90 zł brutto, której przedmiotem była część 1 postępowania tj. dostawa i montaż i biurek i stołów laboratoryjnych do Świętokrzyskiego Kampusu Laboratoryjnego Głównego Urzędu Miar w Kielcach. Termin wykonania zadania do 140 dni od zawarcia Umowy. Potwierdzeniem terminowego wykonania przedmiotu umowy jest protokół odbioru końcowego spisany w dniu 07.07.2025 r.</w:t>
      </w:r>
      <w:r>
        <w:rPr>
          <w:rFonts w:ascii="Calibri" w:eastAsia="Calibri" w:hAnsi="Calibri" w:cs="Calibri"/>
          <w:sz w:val="22"/>
          <w:szCs w:val="22"/>
        </w:rPr>
        <w:br/>
        <w:t>- Część 2 postepowania tj. dostawa i montaż stołów do precyzyjnych badań do Świętokrzyskiego Kampusu Laboratoryjnego Głównego Urzędu Miar w Kielcach – Zamawiający na podstawie art. 255 pkt 2 ustawy Pzp unieważnił część 2 przedmiotowego postepowania .</w:t>
      </w:r>
      <w:r>
        <w:rPr>
          <w:rFonts w:ascii="Calibri" w:eastAsia="Calibri" w:hAnsi="Calibri" w:cs="Calibri"/>
          <w:sz w:val="22"/>
          <w:szCs w:val="22"/>
        </w:rPr>
        <w:br/>
        <w:t>W wyniku weryfikacji dokumentacji dotyczącej powyższego postępowania o udzielnie zamówienia publicznego nie stwierdzono nieprawidłowości. Postępowanie o udzielenie zamówienia zostało zweryfikowane za pomocą listy sprawdzającej, stanowiącej załącznik nr 2 do 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1.2: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1.3 Zamówienia publiczne - dokumentacja</w:t>
      </w:r>
      <w:r>
        <w:rPr>
          <w:rFonts w:ascii="Calibri" w:eastAsia="Calibri" w:hAnsi="Calibri" w:cs="Calibri"/>
          <w:sz w:val="22"/>
          <w:szCs w:val="22"/>
        </w:rPr>
        <w:br/>
        <w:t>Czy Beneficjent przeprowadził postępowanie o udzielenie zamówienia publicznego zgodnie z ustawą Prawo zamówień publicznych?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Beneficjent w ramach realizacji projektu przeprowadził postępowanie o udzielenie zamówienia </w:t>
      </w:r>
      <w:r>
        <w:rPr>
          <w:rFonts w:ascii="Calibri" w:eastAsia="Calibri" w:hAnsi="Calibri" w:cs="Calibri"/>
          <w:sz w:val="22"/>
          <w:szCs w:val="22"/>
        </w:rPr>
        <w:lastRenderedPageBreak/>
        <w:t>publicznego w trybie przetargu nieograniczonego, w którym zastosowano procedurę określoną w art. 139 ustawy z dnia 11września 2019 r. Prawo zamówień publicznych (Dz. U.z 2021 r., poz. 1119 z późn. zm.). Postępowanie zostało wszczęte w dniu 21.06.2022 r. poprzez przekazanie ogłoszenia do Urzędu Publikacji Unii Europejskiej w celu jego opublikowania w Dzienniku Urzędowym Unii Europejskiej. Ogłoszenie zostało opublikowane w dniu 24.06.2022 r. pod numerem 2022/S 120-338328. Przedmiot zamówienia został podzielony na 2 części i dotyczył:</w:t>
      </w:r>
      <w:r>
        <w:rPr>
          <w:rFonts w:ascii="Calibri" w:eastAsia="Calibri" w:hAnsi="Calibri" w:cs="Calibri"/>
          <w:sz w:val="22"/>
          <w:szCs w:val="22"/>
        </w:rPr>
        <w:br/>
        <w:t>- dostawy (wraz z uruchomieniem) aktywnego masera wodorowego z autotuningiem wnęki rezonansowej - część 1,</w:t>
      </w:r>
      <w:r>
        <w:rPr>
          <w:rFonts w:ascii="Calibri" w:eastAsia="Calibri" w:hAnsi="Calibri" w:cs="Calibri"/>
          <w:sz w:val="22"/>
          <w:szCs w:val="22"/>
        </w:rPr>
        <w:br/>
        <w:t>- dostawy urządzenia do sterowania lokalną strefą czasu - część 2.</w:t>
      </w:r>
      <w:r>
        <w:rPr>
          <w:rFonts w:ascii="Calibri" w:eastAsia="Calibri" w:hAnsi="Calibri" w:cs="Calibri"/>
          <w:sz w:val="22"/>
          <w:szCs w:val="22"/>
        </w:rPr>
        <w:br/>
        <w:t>Efektem rozstrzygnięcia postępowania o udzielenie zamówienia publicznego było podpisanie dla:</w:t>
      </w:r>
      <w:r>
        <w:rPr>
          <w:rFonts w:ascii="Calibri" w:eastAsia="Calibri" w:hAnsi="Calibri" w:cs="Calibri"/>
          <w:sz w:val="22"/>
          <w:szCs w:val="22"/>
        </w:rPr>
        <w:br/>
        <w:t>a) części nr 1 umowy nr 68/2022 w dniu 26.09.2022 r. z firmą Altaria Solutions Sp. z o.o., Aleja Jerozolimska 56 c, 00-803 Warszawa na kwotę 2 184 480,00 zł brutto (realizacja umowy nr 68/2022 została przesunięta do II fazy projektu).</w:t>
      </w:r>
      <w:r>
        <w:rPr>
          <w:rFonts w:ascii="Calibri" w:eastAsia="Calibri" w:hAnsi="Calibri" w:cs="Calibri"/>
          <w:sz w:val="22"/>
          <w:szCs w:val="22"/>
        </w:rPr>
        <w:br/>
        <w:t>b) części nr 2 umowy nr 69/2022 w dniu 26.09.2022 r. z firmą Altaria Solutions Sp. z o.o., Aleja Jerozolimska 56 c, 00-803 Warszawa na kwotę 168 264,00 zł brutto. Termin wykonania zadania – 26.03.2023 r.</w:t>
      </w:r>
      <w:r>
        <w:rPr>
          <w:rFonts w:ascii="Calibri" w:eastAsia="Calibri" w:hAnsi="Calibri" w:cs="Calibri"/>
          <w:sz w:val="22"/>
          <w:szCs w:val="22"/>
        </w:rPr>
        <w:br/>
        <w:t>W odniesieniu do realizacji umowy nr 69/2022 strony zawarły w dniu:</w:t>
      </w:r>
      <w:r>
        <w:rPr>
          <w:rFonts w:ascii="Calibri" w:eastAsia="Calibri" w:hAnsi="Calibri" w:cs="Calibri"/>
          <w:sz w:val="22"/>
          <w:szCs w:val="22"/>
        </w:rPr>
        <w:br/>
        <w:t>- 30.03.2023 r. aneks nr 1 zmieniający termin realizacji zamówienia do 30.11.2023 r. Wprowadzone do pierwotnej umowy w/w aneksem zmiany, spełniają przesłanki wynikające z art. 455 ust. 1 ustawy z dnia 11 września 2019 r. Prawo zamówień oraz § 12 ust. 1 pkt 6 umowy nr 69/2022.</w:t>
      </w:r>
      <w:r>
        <w:rPr>
          <w:rFonts w:ascii="Calibri" w:eastAsia="Calibri" w:hAnsi="Calibri" w:cs="Calibri"/>
          <w:sz w:val="22"/>
          <w:szCs w:val="22"/>
        </w:rPr>
        <w:br/>
        <w:t>- 11.12.2023 r. aneks nr 2 wchodzący w życie z mocą obowiązującą od 15.11.2023r., zmieniający termin realizacji zamówienia do 11.12.2023 r. Wprowadzone do pierwotnej umowy w/w aneksem zmiany, spełniają przesłanki wynikające z art. 455 ust. 1 ustawy z dnia 11 września 2019 r. Prawo zamówień publicznych oraz § 12 ust. 1 pkt 6 umowy nr 69/2022. Potwierdzeniem terminowego wykonania przedmiotu umowy jest zgłoszenie przez Wykonawcę gotowości do odbioru końcowego z dnia 23.10.2023 r. oraz protokół odbioru końcowego spisany w dniu 22.11.2023 r. W wyniku weryfikacji dokumentacji dotyczącej powyższego postępowania o udzielnie zamówienia publicznego nie stwierdzono nieprawidłowości.</w:t>
      </w:r>
      <w:r>
        <w:rPr>
          <w:rFonts w:ascii="Calibri" w:eastAsia="Calibri" w:hAnsi="Calibri" w:cs="Calibri"/>
          <w:sz w:val="22"/>
          <w:szCs w:val="22"/>
        </w:rPr>
        <w:br/>
        <w:t>Powyższe postępowanie było przedmiotem kontroli w dniach od 20 maja do 21 maja 2024r. oraz na dodatkowo dostarczonych dokumentach za pośrednictwem poczty elektronicznej jak również systemu teleinformatycznego SL 2014 do dnia 24.06.2024 r. – Informacja pokontrolna Nr 11/N/I/RPO/2024/P.</w:t>
      </w:r>
      <w:r>
        <w:rPr>
          <w:rFonts w:ascii="Calibri" w:eastAsia="Calibri" w:hAnsi="Calibri" w:cs="Calibri"/>
          <w:sz w:val="22"/>
          <w:szCs w:val="22"/>
        </w:rPr>
        <w:br/>
        <w:t>Ponadto w odniesieniu do części 1 postępowania strony zawarły umowę nr 68/2022 z dnia 26 września 2022 r. Przedmiotową umowę zawarto z firmą Altaria Solutions Sp. z o.o., Aleja Jerozolimska 56 c, 00-803 Warszawa na kwotę 2 184 480,00 zł brutto. Termin realizacji zamówienia wynikający z umowy to 12 miesięcy od dnia zawarcia umowy z zastrzeżeniem, iż data dostawy nie może przypaść przed dniem uzyskania przez Zamawiającego pozwolenia na użytkowanie budynków ŚKLGUM. W odniesieniu do realizacji umowy nr 68/2022 strony zawarły w dniu 28.09.2023r. Aneks Nr 1, w którym zmieniają termin realizacji zamówienia – do dnia 12.07.2024 r. oraz modyfikują sposób wystawiania i przesyłania faktur. Wprowadzone do pierwotnej umowy w/w aneksem zmiany, spełniają przesłanki wynikające z art. 455 ust. 1 pkt 4 ustawy Pzp oraz § 12 ust. 1 pkt 6 umowy nr 68/2022. W wyniku weryfikacji dokumentacji dotyczącej przedmiotowego postępowania nie stwierdzono nieprawidłowości.</w:t>
      </w:r>
      <w:r>
        <w:rPr>
          <w:rFonts w:ascii="Calibri" w:eastAsia="Calibri" w:hAnsi="Calibri" w:cs="Calibri"/>
          <w:sz w:val="22"/>
          <w:szCs w:val="22"/>
        </w:rPr>
        <w:br/>
        <w:t>Zapisy umowy nr 68/2022 oraz aneksu Nr 1 do umowy były przedmiotem kontroli w dniu 31.07.2024r. - Informacja pokontrolna nr: FESW.01.01-IZ.00-0001/23-001-INF.</w:t>
      </w:r>
      <w:r>
        <w:rPr>
          <w:rFonts w:ascii="Calibri" w:eastAsia="Calibri" w:hAnsi="Calibri" w:cs="Calibri"/>
          <w:sz w:val="22"/>
          <w:szCs w:val="22"/>
        </w:rPr>
        <w:br/>
        <w:t>W ramach niniejszej kontroli zostały zweryfikowane zapisy:</w:t>
      </w:r>
      <w:r>
        <w:rPr>
          <w:rFonts w:ascii="Calibri" w:eastAsia="Calibri" w:hAnsi="Calibri" w:cs="Calibri"/>
          <w:sz w:val="22"/>
          <w:szCs w:val="22"/>
        </w:rPr>
        <w:br/>
        <w:t>-aneksu nr 2 z dnia 24.10.2024r.do umowy 68/2022 wchodzącego w życie z mocą obowiązującą od 12.07.2024r., zmieniającego termin realizacji zamówienia do 12.03.2025 r. Wprowadzone do umowy w/w aneksem zmiany, spełniają przesłanki wynikające z art. 455 ust. 1pkt 4 ustawy PZP</w:t>
      </w:r>
      <w:r>
        <w:rPr>
          <w:rFonts w:ascii="Calibri" w:eastAsia="Calibri" w:hAnsi="Calibri" w:cs="Calibri"/>
          <w:sz w:val="22"/>
          <w:szCs w:val="22"/>
        </w:rPr>
        <w:br/>
        <w:t xml:space="preserve">-aneksu nr 3 z dnia 26.05.2025r. do umowy 68/2022 wchodzącego w życie z mocą obowiązującą od 12.03.2025 r., zmieniającego termin realizacji zamówienia do 16.06.2025 r. Wprowadzone do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umowy w/w aneksem zmiany, spełniają przesłanki wynikające z art. 455 ust. 1pkt. 4 ustawy Pzp. </w:t>
      </w:r>
      <w:r>
        <w:rPr>
          <w:rFonts w:ascii="Calibri" w:eastAsia="Calibri" w:hAnsi="Calibri" w:cs="Calibri"/>
          <w:sz w:val="22"/>
          <w:szCs w:val="22"/>
        </w:rPr>
        <w:br/>
        <w:t>Potwierdzeniem terminowego wykonania przedmiotu umowy jest protokół końcowy spisany w dniu 27.05.2025 r.</w:t>
      </w:r>
      <w:r>
        <w:rPr>
          <w:rFonts w:ascii="Calibri" w:eastAsia="Calibri" w:hAnsi="Calibri" w:cs="Calibri"/>
          <w:sz w:val="22"/>
          <w:szCs w:val="22"/>
        </w:rPr>
        <w:br/>
        <w:t>W wyniku weryfikacji dokumentacji dotyczącej powyższego postępowania o udzielnie zamówienia publicznego nie stwierdzono nieprawidłowości.</w:t>
      </w:r>
      <w:r>
        <w:rPr>
          <w:rFonts w:ascii="Calibri" w:eastAsia="Calibri" w:hAnsi="Calibri" w:cs="Calibri"/>
          <w:sz w:val="22"/>
          <w:szCs w:val="22"/>
        </w:rPr>
        <w:br/>
        <w:t>Zapisy aneksu nr 2 do umowy 68/2022 oraz aneksu nr 3 do umowy 68/2022 zostały zweryfikowane za pomocą listy sprawdzającej, stanowiącej załącznik nr 3 do 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1.3: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2.1 Koszty pośrednie</w:t>
      </w:r>
      <w:r>
        <w:rPr>
          <w:rFonts w:ascii="Calibri" w:eastAsia="Calibri" w:hAnsi="Calibri" w:cs="Calibri"/>
          <w:sz w:val="22"/>
          <w:szCs w:val="22"/>
        </w:rPr>
        <w:br/>
        <w:t>Czy wartość kosztów pośrednich zawarta we wniosku o płatność jest zgodna z umową o dofinansowanie projektu?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Zespół kontrolujący ustalił, że wartość kosztów pośrednich zawarta we wniosku o płatność jest zgodna z umową o dofinansowanie projektu.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2.1: </w:t>
      </w:r>
      <w:r>
        <w:rPr>
          <w:rFonts w:ascii="Calibri" w:eastAsia="Calibri" w:hAnsi="Calibri" w:cs="Calibri"/>
          <w:sz w:val="22"/>
          <w:szCs w:val="22"/>
        </w:rPr>
        <w:t>Brak</w:t>
      </w:r>
    </w:p>
    <w:p w14:paraId="0FC2349D" w14:textId="77777777" w:rsidR="00F51E30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6. Podsumowanie kontroli</w:t>
      </w:r>
    </w:p>
    <w:p w14:paraId="28692F39" w14:textId="77777777" w:rsidR="00F51E30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1. W wyniku weryfikacji dokumentacji dotyczącej przeprowadzonych w ramach realizowanego projektu postępowań o udzielenie zamówienia, zespół kontrolujący nie stwierdził nieprawidłowości.</w:t>
      </w:r>
    </w:p>
    <w:p w14:paraId="664567EC" w14:textId="77777777" w:rsidR="00F51E30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2. Potwierdzono wysokość kosztów pośrednich, które są zgodne z zawartą umową o dofinansowanie projektu.</w:t>
      </w:r>
    </w:p>
    <w:p w14:paraId="0FB0B280" w14:textId="77777777" w:rsidR="00F51E30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7. Podsumowanie ustaleń finansowych</w:t>
      </w:r>
    </w:p>
    <w:p w14:paraId="08BC878F" w14:textId="77777777" w:rsidR="00F51E30" w:rsidRDefault="00000000">
      <w:r>
        <w:rPr>
          <w:rFonts w:ascii="Calibri" w:eastAsia="Calibri" w:hAnsi="Calibri" w:cs="Calibri"/>
          <w:sz w:val="22"/>
          <w:szCs w:val="22"/>
        </w:rPr>
        <w:t>Nie dotyczy.</w:t>
      </w:r>
    </w:p>
    <w:p w14:paraId="43A92F1F" w14:textId="77777777" w:rsidR="00F51E30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8. Pouczenia końcowe</w:t>
      </w:r>
    </w:p>
    <w:p w14:paraId="4C819E9D" w14:textId="77777777" w:rsidR="00F51E30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IZ FEŚ informuje, że zgodnie z art. 27 ust. 11 Ustawy z dnia 28 kwietnia 2022 r. o zasadach realizacji zadań finansowanych ze środków europejskich w perspektywie finansowej 2021-2027 do ostatecznej Informacji Pokontrolnej oraz do pisemnego stanowiska wobec zgłoszonych zastrzeżeń nie przysługuje możliwość wniesienia uwag.</w:t>
      </w:r>
    </w:p>
    <w:p w14:paraId="23AECB86" w14:textId="77777777" w:rsidR="00F51E30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 załączeniu przesyłam wyżej wymieniony dokument z prośbą o jego podpisanie i przekazanie w terminie 14 dni na adres ePUAP/PURDE Urzędu Marszałkowskiego Województwa Świętokrzyskiego.</w:t>
      </w:r>
    </w:p>
    <w:p w14:paraId="03C28908" w14:textId="77777777" w:rsidR="00F51E30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Niniejsza Informacja Pokontrolna zawiera 3 załączniki, które dostępne są do wglądu w siedzibie Departamentu Wdrażania Europejskiego Funduszu Rozwoju Regionalnego, ul. Sienkiewicza 63, 25-002 Kielce.</w:t>
      </w:r>
    </w:p>
    <w:p w14:paraId="590FB7F8" w14:textId="77777777" w:rsidR="00F51E30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9. Załączniki</w:t>
      </w:r>
    </w:p>
    <w:p w14:paraId="4B118A8C" w14:textId="77777777" w:rsidR="00F51E30" w:rsidRDefault="00000000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lastRenderedPageBreak/>
        <w:t>1. Załącznik nr 1 -Lista sprawdzająca -Zgodność z zasadami udzielania zamówień publicznych.pdf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2. Załącznik nr 2 -Lista sprawdzająca -Zgodność z zasadami udzielania zamówień publicznych.pdf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3. Załącznik nr 3 -Lista sprawdzająca -Zgodność z zasadami udzielania zamówień publicznych.pdf</w:t>
      </w:r>
    </w:p>
    <w:p w14:paraId="47474DBD" w14:textId="77777777" w:rsidR="009C49DA" w:rsidRDefault="009C49DA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23859045" w14:textId="77777777" w:rsidR="009C49DA" w:rsidRDefault="009C49DA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2E213F55" w14:textId="77777777" w:rsidR="009C49DA" w:rsidRDefault="009C49DA" w:rsidP="009C49DA">
      <w:r>
        <w:t>Paulina Turczanik – Kierownik zespołu kontrolującego</w:t>
      </w:r>
    </w:p>
    <w:p w14:paraId="4C87748C" w14:textId="77777777" w:rsidR="009C49DA" w:rsidRDefault="009C49DA" w:rsidP="009C49DA">
      <w:r>
        <w:t>/zaakceptowano elektronicznie/</w:t>
      </w:r>
    </w:p>
    <w:p w14:paraId="038F0271" w14:textId="77777777" w:rsidR="009C49DA" w:rsidRDefault="009C49DA" w:rsidP="009C49DA">
      <w:r>
        <w:t>Anna Zapała-Śledź – Członek zespołu kontrolującego</w:t>
      </w:r>
    </w:p>
    <w:p w14:paraId="4E862885" w14:textId="205D6BE4" w:rsidR="009C49DA" w:rsidRDefault="009C49DA" w:rsidP="009C49DA">
      <w:r>
        <w:t>/Długotrwała nieobecność pracownika/</w:t>
      </w:r>
    </w:p>
    <w:sectPr w:rsidR="009C49D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BA10" w14:textId="77777777" w:rsidR="00172BCE" w:rsidRDefault="00172BCE">
      <w:r>
        <w:separator/>
      </w:r>
    </w:p>
  </w:endnote>
  <w:endnote w:type="continuationSeparator" w:id="0">
    <w:p w14:paraId="4CD26502" w14:textId="77777777" w:rsidR="00172BCE" w:rsidRDefault="0017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FB50" w14:textId="3C0B0F1A" w:rsidR="00F51E30" w:rsidRDefault="009C49DA">
    <w:pPr>
      <w:jc w:val="center"/>
    </w:pPr>
    <w:r>
      <w:rPr>
        <w:rFonts w:ascii="Calibri" w:eastAsia="Calibri" w:hAnsi="Calibri" w:cs="Calibri"/>
        <w:noProof/>
        <w:color w:val="616161"/>
        <w:sz w:val="16"/>
        <w:szCs w:val="16"/>
      </w:rPr>
      <w:drawing>
        <wp:inline distT="0" distB="0" distL="0" distR="0" wp14:anchorId="7E1CB9E5" wp14:editId="73F29355">
          <wp:extent cx="5937885" cy="463550"/>
          <wp:effectExtent l="0" t="0" r="5715" b="0"/>
          <wp:docPr id="1107498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4B48" w14:textId="77777777" w:rsidR="00172BCE" w:rsidRDefault="00172BCE">
      <w:r>
        <w:separator/>
      </w:r>
    </w:p>
  </w:footnote>
  <w:footnote w:type="continuationSeparator" w:id="0">
    <w:p w14:paraId="361E67BE" w14:textId="77777777" w:rsidR="00172BCE" w:rsidRDefault="0017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9A12" w14:textId="77777777" w:rsidR="00F51E30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FESW.01.01-IZ.00-0001/23-004</w:t>
    </w:r>
  </w:p>
  <w:p w14:paraId="7E177C20" w14:textId="77777777" w:rsidR="00F51E30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Utworzono 27.10.2025, 12:39:56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33E1"/>
    <w:multiLevelType w:val="hybridMultilevel"/>
    <w:tmpl w:val="B9A0D28A"/>
    <w:lvl w:ilvl="0" w:tplc="756E76F0">
      <w:start w:val="1"/>
      <w:numFmt w:val="bullet"/>
      <w:lvlText w:val="●"/>
      <w:lvlJc w:val="left"/>
      <w:pPr>
        <w:ind w:left="720" w:hanging="360"/>
      </w:pPr>
    </w:lvl>
    <w:lvl w:ilvl="1" w:tplc="423095BE">
      <w:start w:val="1"/>
      <w:numFmt w:val="bullet"/>
      <w:lvlText w:val="○"/>
      <w:lvlJc w:val="left"/>
      <w:pPr>
        <w:ind w:left="1440" w:hanging="360"/>
      </w:pPr>
    </w:lvl>
    <w:lvl w:ilvl="2" w:tplc="2F9605EE">
      <w:start w:val="1"/>
      <w:numFmt w:val="bullet"/>
      <w:lvlText w:val="■"/>
      <w:lvlJc w:val="left"/>
      <w:pPr>
        <w:ind w:left="2160" w:hanging="360"/>
      </w:pPr>
    </w:lvl>
    <w:lvl w:ilvl="3" w:tplc="C94017AE">
      <w:start w:val="1"/>
      <w:numFmt w:val="bullet"/>
      <w:lvlText w:val="●"/>
      <w:lvlJc w:val="left"/>
      <w:pPr>
        <w:ind w:left="2880" w:hanging="360"/>
      </w:pPr>
    </w:lvl>
    <w:lvl w:ilvl="4" w:tplc="DAD0DFEE">
      <w:start w:val="1"/>
      <w:numFmt w:val="bullet"/>
      <w:lvlText w:val="○"/>
      <w:lvlJc w:val="left"/>
      <w:pPr>
        <w:ind w:left="3600" w:hanging="360"/>
      </w:pPr>
    </w:lvl>
    <w:lvl w:ilvl="5" w:tplc="5E9A9A86">
      <w:start w:val="1"/>
      <w:numFmt w:val="bullet"/>
      <w:lvlText w:val="■"/>
      <w:lvlJc w:val="left"/>
      <w:pPr>
        <w:ind w:left="4320" w:hanging="360"/>
      </w:pPr>
    </w:lvl>
    <w:lvl w:ilvl="6" w:tplc="8638A65C">
      <w:start w:val="1"/>
      <w:numFmt w:val="bullet"/>
      <w:lvlText w:val="●"/>
      <w:lvlJc w:val="left"/>
      <w:pPr>
        <w:ind w:left="5040" w:hanging="360"/>
      </w:pPr>
    </w:lvl>
    <w:lvl w:ilvl="7" w:tplc="AEE2BBF6">
      <w:start w:val="1"/>
      <w:numFmt w:val="bullet"/>
      <w:lvlText w:val="●"/>
      <w:lvlJc w:val="left"/>
      <w:pPr>
        <w:ind w:left="5760" w:hanging="360"/>
      </w:pPr>
    </w:lvl>
    <w:lvl w:ilvl="8" w:tplc="7B4EC95A">
      <w:start w:val="1"/>
      <w:numFmt w:val="bullet"/>
      <w:lvlText w:val="●"/>
      <w:lvlJc w:val="left"/>
      <w:pPr>
        <w:ind w:left="6480" w:hanging="360"/>
      </w:pPr>
    </w:lvl>
  </w:abstractNum>
  <w:num w:numId="1" w16cid:durableId="12389045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30"/>
    <w:rsid w:val="00172BCE"/>
    <w:rsid w:val="003875E8"/>
    <w:rsid w:val="009C49DA"/>
    <w:rsid w:val="00AF28A4"/>
    <w:rsid w:val="00B41708"/>
    <w:rsid w:val="00F051E2"/>
    <w:rsid w:val="00F5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5EBC"/>
  <w15:docId w15:val="{37842879-9046-478C-8CBB-9402C2C0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49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9DA"/>
  </w:style>
  <w:style w:type="paragraph" w:styleId="Stopka">
    <w:name w:val="footer"/>
    <w:basedOn w:val="Normalny"/>
    <w:link w:val="StopkaZnak"/>
    <w:uiPriority w:val="99"/>
    <w:unhideWhenUsed/>
    <w:rsid w:val="009C49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2418</Words>
  <Characters>14511</Characters>
  <Application>Microsoft Office Word</Application>
  <DocSecurity>0</DocSecurity>
  <Lines>120</Lines>
  <Paragraphs>33</Paragraphs>
  <ScaleCrop>false</ScaleCrop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Turczanik, Paulina</cp:lastModifiedBy>
  <cp:revision>4</cp:revision>
  <dcterms:created xsi:type="dcterms:W3CDTF">2025-10-27T11:43:00Z</dcterms:created>
  <dcterms:modified xsi:type="dcterms:W3CDTF">2025-10-27T11:44:00Z</dcterms:modified>
</cp:coreProperties>
</file>