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1EDB" w14:textId="55A87261" w:rsidR="00D87FBD" w:rsidRDefault="00F6667C">
      <w:pPr>
        <w:jc w:val="center"/>
        <w:rPr>
          <w:b/>
          <w:sz w:val="16"/>
          <w:szCs w:val="16"/>
        </w:rPr>
      </w:pPr>
      <w:r>
        <w:rPr>
          <w:b/>
          <w:noProof/>
          <w:sz w:val="28"/>
          <w:szCs w:val="28"/>
        </w:rPr>
        <w:drawing>
          <wp:inline distT="0" distB="0" distL="0" distR="0" wp14:anchorId="5F59CC9A" wp14:editId="3A38C9A2">
            <wp:extent cx="585787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 t="-31" r="-3" b="-31"/>
                    <a:stretch>
                      <a:fillRect/>
                    </a:stretch>
                  </pic:blipFill>
                  <pic:spPr bwMode="auto">
                    <a:xfrm>
                      <a:off x="0" y="0"/>
                      <a:ext cx="5857875" cy="742950"/>
                    </a:xfrm>
                    <a:prstGeom prst="rect">
                      <a:avLst/>
                    </a:prstGeom>
                    <a:solidFill>
                      <a:srgbClr val="FFFFFF"/>
                    </a:solidFill>
                    <a:ln>
                      <a:noFill/>
                    </a:ln>
                  </pic:spPr>
                </pic:pic>
              </a:graphicData>
            </a:graphic>
          </wp:inline>
        </w:drawing>
      </w:r>
    </w:p>
    <w:p w14:paraId="388E9B10" w14:textId="77777777" w:rsidR="00D87FBD" w:rsidRDefault="00D87FBD">
      <w:pPr>
        <w:jc w:val="center"/>
        <w:rPr>
          <w:b/>
          <w:sz w:val="16"/>
          <w:szCs w:val="16"/>
        </w:rPr>
      </w:pPr>
    </w:p>
    <w:p w14:paraId="51DF970B" w14:textId="77777777" w:rsidR="00D87FBD" w:rsidRDefault="00D87FBD">
      <w:pPr>
        <w:jc w:val="center"/>
        <w:rPr>
          <w:b/>
          <w:sz w:val="28"/>
          <w:szCs w:val="28"/>
        </w:rPr>
      </w:pPr>
    </w:p>
    <w:p w14:paraId="09B25FDC" w14:textId="77777777" w:rsidR="00D87FBD" w:rsidRDefault="00D87FBD">
      <w:pPr>
        <w:spacing w:after="120"/>
        <w:jc w:val="center"/>
      </w:pPr>
      <w:r>
        <w:rPr>
          <w:b/>
          <w:sz w:val="40"/>
          <w:szCs w:val="40"/>
        </w:rPr>
        <w:t>OGŁOSZENIE</w:t>
      </w:r>
    </w:p>
    <w:p w14:paraId="1B142CC0" w14:textId="77777777" w:rsidR="00D87FBD" w:rsidRDefault="00D87FBD" w:rsidP="00FD43B2">
      <w:pPr>
        <w:jc w:val="center"/>
      </w:pPr>
      <w:r>
        <w:rPr>
          <w:b/>
          <w:sz w:val="32"/>
          <w:szCs w:val="32"/>
        </w:rPr>
        <w:t>ZARZĄD WOJEWÓDZTWA ŚWIĘTOKRZYSKIEGO</w:t>
      </w:r>
    </w:p>
    <w:p w14:paraId="70059392" w14:textId="6AA1C730" w:rsidR="00D87FBD" w:rsidRDefault="00D87FBD" w:rsidP="00FD43B2">
      <w:pPr>
        <w:jc w:val="center"/>
      </w:pPr>
      <w:r>
        <w:rPr>
          <w:b/>
          <w:sz w:val="32"/>
          <w:szCs w:val="32"/>
        </w:rPr>
        <w:t xml:space="preserve">ogłasza </w:t>
      </w:r>
      <w:r w:rsidR="00F6667C">
        <w:rPr>
          <w:b/>
          <w:sz w:val="32"/>
          <w:szCs w:val="32"/>
        </w:rPr>
        <w:t>trzy</w:t>
      </w:r>
      <w:r w:rsidR="00993E43">
        <w:rPr>
          <w:b/>
          <w:sz w:val="32"/>
          <w:szCs w:val="32"/>
        </w:rPr>
        <w:t xml:space="preserve"> drugie</w:t>
      </w:r>
      <w:r>
        <w:rPr>
          <w:b/>
          <w:sz w:val="32"/>
          <w:szCs w:val="32"/>
        </w:rPr>
        <w:t xml:space="preserve"> przetargi ustne</w:t>
      </w:r>
      <w:r w:rsidR="00F6667C">
        <w:rPr>
          <w:b/>
          <w:sz w:val="32"/>
          <w:szCs w:val="32"/>
        </w:rPr>
        <w:t xml:space="preserve"> nieograniczone</w:t>
      </w:r>
    </w:p>
    <w:p w14:paraId="20FB2F5E" w14:textId="77777777" w:rsidR="00D87FBD" w:rsidRDefault="00D87FBD" w:rsidP="00FD43B2">
      <w:pPr>
        <w:jc w:val="center"/>
        <w:rPr>
          <w:b/>
          <w:sz w:val="32"/>
          <w:szCs w:val="32"/>
        </w:rPr>
      </w:pPr>
      <w:r>
        <w:rPr>
          <w:b/>
          <w:sz w:val="32"/>
          <w:szCs w:val="32"/>
        </w:rPr>
        <w:t>na sprzedaż</w:t>
      </w:r>
    </w:p>
    <w:p w14:paraId="72264874" w14:textId="77777777" w:rsidR="00FD43B2" w:rsidRPr="00FD43B2" w:rsidRDefault="00FD43B2" w:rsidP="00FD43B2">
      <w:pPr>
        <w:jc w:val="center"/>
        <w:rPr>
          <w:sz w:val="6"/>
          <w:szCs w:val="6"/>
        </w:rPr>
      </w:pPr>
    </w:p>
    <w:p w14:paraId="5F54EF34" w14:textId="6F45D1FF" w:rsidR="00D87FBD" w:rsidRDefault="00F6667C">
      <w:pPr>
        <w:spacing w:after="240"/>
        <w:jc w:val="center"/>
        <w:rPr>
          <w:b/>
          <w:sz w:val="32"/>
          <w:szCs w:val="32"/>
        </w:rPr>
      </w:pPr>
      <w:r w:rsidRPr="00F6667C">
        <w:rPr>
          <w:b/>
          <w:sz w:val="32"/>
          <w:szCs w:val="32"/>
        </w:rPr>
        <w:t>nieruchomości położon</w:t>
      </w:r>
      <w:r>
        <w:rPr>
          <w:b/>
          <w:sz w:val="32"/>
          <w:szCs w:val="32"/>
        </w:rPr>
        <w:t>ych</w:t>
      </w:r>
      <w:r w:rsidRPr="00F6667C">
        <w:rPr>
          <w:b/>
          <w:sz w:val="32"/>
          <w:szCs w:val="32"/>
        </w:rPr>
        <w:t xml:space="preserve"> w Kielcach przy ul. Langiewicza </w:t>
      </w:r>
      <w:r>
        <w:rPr>
          <w:b/>
          <w:sz w:val="32"/>
          <w:szCs w:val="32"/>
        </w:rPr>
        <w:t>2</w:t>
      </w:r>
      <w:r w:rsidRPr="00F6667C">
        <w:rPr>
          <w:b/>
          <w:sz w:val="32"/>
          <w:szCs w:val="32"/>
        </w:rPr>
        <w:t>, stanowiąc</w:t>
      </w:r>
      <w:r>
        <w:rPr>
          <w:b/>
          <w:sz w:val="32"/>
          <w:szCs w:val="32"/>
        </w:rPr>
        <w:t>ych</w:t>
      </w:r>
      <w:r w:rsidRPr="00F6667C">
        <w:rPr>
          <w:b/>
          <w:sz w:val="32"/>
          <w:szCs w:val="32"/>
        </w:rPr>
        <w:t xml:space="preserve"> własność Województwa Świętokrzyskiego</w:t>
      </w:r>
    </w:p>
    <w:p w14:paraId="1CE2881C" w14:textId="77777777" w:rsidR="00660009" w:rsidRDefault="00660009" w:rsidP="00660009">
      <w:pPr>
        <w:numPr>
          <w:ilvl w:val="0"/>
          <w:numId w:val="1"/>
        </w:numPr>
        <w:spacing w:after="60" w:line="264" w:lineRule="auto"/>
        <w:jc w:val="both"/>
      </w:pPr>
      <w:r>
        <w:rPr>
          <w:b/>
          <w:sz w:val="28"/>
          <w:szCs w:val="28"/>
        </w:rPr>
        <w:t>Nieruchomość</w:t>
      </w:r>
      <w:r w:rsidRPr="00F6667C">
        <w:rPr>
          <w:b/>
          <w:sz w:val="28"/>
          <w:szCs w:val="28"/>
        </w:rPr>
        <w:t xml:space="preserve"> </w:t>
      </w:r>
      <w:r>
        <w:rPr>
          <w:b/>
          <w:sz w:val="28"/>
          <w:szCs w:val="28"/>
        </w:rPr>
        <w:t xml:space="preserve">niezabudowana o łącznej </w:t>
      </w:r>
      <w:r w:rsidRPr="00710CEE">
        <w:rPr>
          <w:b/>
          <w:sz w:val="28"/>
          <w:szCs w:val="28"/>
        </w:rPr>
        <w:t>pow. 0,6800 ha</w:t>
      </w:r>
      <w:r>
        <w:rPr>
          <w:b/>
          <w:sz w:val="28"/>
          <w:szCs w:val="28"/>
        </w:rPr>
        <w:t xml:space="preserve">, </w:t>
      </w:r>
      <w:r w:rsidRPr="00336368">
        <w:rPr>
          <w:b/>
          <w:sz w:val="28"/>
          <w:szCs w:val="28"/>
        </w:rPr>
        <w:t>oznaczon</w:t>
      </w:r>
      <w:r>
        <w:rPr>
          <w:b/>
          <w:sz w:val="28"/>
          <w:szCs w:val="28"/>
        </w:rPr>
        <w:t xml:space="preserve">a </w:t>
      </w:r>
      <w:r>
        <w:rPr>
          <w:b/>
          <w:sz w:val="28"/>
          <w:szCs w:val="28"/>
        </w:rPr>
        <w:br/>
      </w:r>
      <w:r w:rsidRPr="00336368">
        <w:rPr>
          <w:b/>
          <w:sz w:val="28"/>
          <w:szCs w:val="28"/>
        </w:rPr>
        <w:t>w ewidencji gruntów</w:t>
      </w:r>
      <w:r>
        <w:rPr>
          <w:b/>
          <w:sz w:val="28"/>
          <w:szCs w:val="28"/>
        </w:rPr>
        <w:t xml:space="preserve"> </w:t>
      </w:r>
      <w:r w:rsidRPr="00336368">
        <w:rPr>
          <w:b/>
          <w:sz w:val="28"/>
          <w:szCs w:val="28"/>
        </w:rPr>
        <w:t>i budynków, w obrębie 0024, jako działk</w:t>
      </w:r>
      <w:r>
        <w:rPr>
          <w:b/>
          <w:sz w:val="28"/>
          <w:szCs w:val="28"/>
        </w:rPr>
        <w:t>i</w:t>
      </w:r>
      <w:r w:rsidRPr="00336368">
        <w:rPr>
          <w:b/>
          <w:sz w:val="28"/>
          <w:szCs w:val="28"/>
        </w:rPr>
        <w:t xml:space="preserve"> </w:t>
      </w:r>
      <w:r w:rsidRPr="00710CEE">
        <w:rPr>
          <w:b/>
          <w:sz w:val="28"/>
          <w:szCs w:val="28"/>
        </w:rPr>
        <w:t xml:space="preserve">nr 41/13 </w:t>
      </w:r>
      <w:r>
        <w:rPr>
          <w:b/>
          <w:sz w:val="28"/>
          <w:szCs w:val="28"/>
        </w:rPr>
        <w:br/>
      </w:r>
      <w:r w:rsidRPr="00710CEE">
        <w:rPr>
          <w:b/>
          <w:sz w:val="28"/>
          <w:szCs w:val="28"/>
        </w:rPr>
        <w:t>o pow. 0,1738 ha</w:t>
      </w:r>
      <w:r>
        <w:rPr>
          <w:b/>
          <w:sz w:val="28"/>
          <w:szCs w:val="28"/>
        </w:rPr>
        <w:t xml:space="preserve"> i</w:t>
      </w:r>
      <w:r w:rsidRPr="00710CEE">
        <w:rPr>
          <w:b/>
          <w:sz w:val="28"/>
          <w:szCs w:val="28"/>
        </w:rPr>
        <w:t xml:space="preserve"> nr 41/16 o pow. 0,5062 ha</w:t>
      </w:r>
      <w:r>
        <w:rPr>
          <w:b/>
          <w:sz w:val="28"/>
          <w:szCs w:val="28"/>
        </w:rPr>
        <w:t xml:space="preserve">, objęta </w:t>
      </w:r>
      <w:r w:rsidRPr="00F6667C">
        <w:rPr>
          <w:b/>
          <w:sz w:val="28"/>
          <w:szCs w:val="28"/>
        </w:rPr>
        <w:t>księg</w:t>
      </w:r>
      <w:r>
        <w:rPr>
          <w:b/>
          <w:sz w:val="28"/>
          <w:szCs w:val="28"/>
        </w:rPr>
        <w:t>ą</w:t>
      </w:r>
      <w:r w:rsidRPr="00F6667C">
        <w:rPr>
          <w:b/>
          <w:sz w:val="28"/>
          <w:szCs w:val="28"/>
        </w:rPr>
        <w:t xml:space="preserve"> wieczystą </w:t>
      </w:r>
      <w:r>
        <w:rPr>
          <w:b/>
          <w:sz w:val="28"/>
          <w:szCs w:val="28"/>
        </w:rPr>
        <w:br/>
        <w:t>n</w:t>
      </w:r>
      <w:r w:rsidRPr="00F6667C">
        <w:rPr>
          <w:b/>
          <w:sz w:val="28"/>
          <w:szCs w:val="28"/>
        </w:rPr>
        <w:t>r</w:t>
      </w:r>
      <w:r>
        <w:rPr>
          <w:b/>
          <w:sz w:val="28"/>
          <w:szCs w:val="28"/>
        </w:rPr>
        <w:t xml:space="preserve"> </w:t>
      </w:r>
      <w:r w:rsidRPr="00336368">
        <w:rPr>
          <w:b/>
          <w:sz w:val="28"/>
          <w:szCs w:val="28"/>
        </w:rPr>
        <w:t>KI1L/00069618/3</w:t>
      </w:r>
      <w:r>
        <w:rPr>
          <w:b/>
          <w:sz w:val="28"/>
          <w:szCs w:val="28"/>
        </w:rPr>
        <w:t xml:space="preserve"> prowadzoną przez Sąd Rejonowy w Kielcach</w:t>
      </w:r>
      <w:r w:rsidRPr="00F6667C">
        <w:rPr>
          <w:b/>
          <w:sz w:val="28"/>
          <w:szCs w:val="28"/>
        </w:rPr>
        <w:t>.</w:t>
      </w:r>
    </w:p>
    <w:p w14:paraId="398C6AB8" w14:textId="23146DD1" w:rsidR="00660009" w:rsidRPr="00FC7E64" w:rsidRDefault="00660009" w:rsidP="00660009">
      <w:pPr>
        <w:numPr>
          <w:ilvl w:val="0"/>
          <w:numId w:val="7"/>
        </w:numPr>
        <w:tabs>
          <w:tab w:val="clear" w:pos="0"/>
          <w:tab w:val="num" w:pos="851"/>
        </w:tabs>
        <w:spacing w:after="60" w:line="276" w:lineRule="auto"/>
        <w:ind w:left="851" w:hanging="425"/>
        <w:jc w:val="both"/>
      </w:pPr>
      <w:r w:rsidRPr="00FC7E64">
        <w:t xml:space="preserve">Nieruchomość </w:t>
      </w:r>
      <w:r>
        <w:t>przylega bezpośrednio do ulicy Langiewicza w Kielcach</w:t>
      </w:r>
      <w:r w:rsidRPr="00FC7E64">
        <w:t xml:space="preserve">, posiada kształt zbliżony do </w:t>
      </w:r>
      <w:r>
        <w:t>prosto</w:t>
      </w:r>
      <w:r w:rsidRPr="00FC7E64">
        <w:t>kąta</w:t>
      </w:r>
      <w:r>
        <w:t>,</w:t>
      </w:r>
      <w:r w:rsidRPr="00FC7E64">
        <w:t xml:space="preserve"> </w:t>
      </w:r>
      <w:r>
        <w:t>sąsiaduje</w:t>
      </w:r>
      <w:r w:rsidRPr="007D7657">
        <w:t xml:space="preserve"> </w:t>
      </w:r>
      <w:r>
        <w:t>o</w:t>
      </w:r>
      <w:r w:rsidRPr="007D7657">
        <w:t>d północy z nieruchomością</w:t>
      </w:r>
      <w:r>
        <w:t xml:space="preserve"> Narodowego Funduszu Zdrowia, od zachodu z kompleksem Zespołu Szkół Zawodowych</w:t>
      </w:r>
      <w:r w:rsidR="00645F39">
        <w:t xml:space="preserve"> Nr 1 w Kielcach</w:t>
      </w:r>
      <w:r>
        <w:t>.</w:t>
      </w:r>
      <w:r w:rsidRPr="007D7657">
        <w:t xml:space="preserve"> </w:t>
      </w:r>
      <w:r w:rsidR="00E3759F">
        <w:t>T</w:t>
      </w:r>
      <w:r w:rsidR="00E3759F" w:rsidRPr="00FC7E64">
        <w:t xml:space="preserve">eren </w:t>
      </w:r>
      <w:r w:rsidR="00E3759F">
        <w:t>jest wy</w:t>
      </w:r>
      <w:r w:rsidR="00E3759F" w:rsidRPr="00FC7E64">
        <w:t>równ</w:t>
      </w:r>
      <w:r w:rsidR="00E3759F">
        <w:t xml:space="preserve">any i </w:t>
      </w:r>
      <w:r w:rsidR="00E3759F" w:rsidRPr="008A1788">
        <w:t>porośnięt</w:t>
      </w:r>
      <w:r w:rsidR="00E3759F">
        <w:t>y</w:t>
      </w:r>
      <w:r w:rsidR="00E3759F" w:rsidRPr="008A1788">
        <w:t xml:space="preserve"> pojedynczymi drzewami</w:t>
      </w:r>
      <w:r w:rsidR="00E3759F" w:rsidRPr="00FC7E64">
        <w:t xml:space="preserve">. </w:t>
      </w:r>
      <w:r w:rsidR="00E3759F">
        <w:t>W</w:t>
      </w:r>
      <w:r w:rsidR="00E3759F" w:rsidRPr="007A5CCC">
        <w:t xml:space="preserve">ystępują </w:t>
      </w:r>
      <w:r w:rsidR="00E3759F">
        <w:t xml:space="preserve">na nim </w:t>
      </w:r>
      <w:r w:rsidR="00661384">
        <w:t>spadki</w:t>
      </w:r>
      <w:r w:rsidR="00E3759F">
        <w:t>.</w:t>
      </w:r>
      <w:r w:rsidR="00D20E87">
        <w:t xml:space="preserve"> </w:t>
      </w:r>
      <w:r>
        <w:t xml:space="preserve">Nieruchomość jest ogrodzona z trzech stron starym, skorodowanym ogrodzeniem z siatki stalowej w ramach stalowych. Na nieruchomości znajdują się sieci uzbrojenia terenu </w:t>
      </w:r>
      <w:r w:rsidR="00A064D2">
        <w:br/>
      </w:r>
      <w:r>
        <w:t>oraz przyłącza</w:t>
      </w:r>
      <w:r w:rsidR="00645F39">
        <w:t xml:space="preserve">: </w:t>
      </w:r>
      <w:r>
        <w:t>elektroenergetyczne, wodociągowe, kanalizacyjne, gazowe, ciepłownicze</w:t>
      </w:r>
      <w:r w:rsidR="00D20E87">
        <w:br/>
      </w:r>
      <w:r>
        <w:t>i telekomunikacyjne, w przeważającej części nieczynne, pozostałe po rozbiórce obiektów budowlanych.</w:t>
      </w:r>
      <w:r w:rsidRPr="00FC7E64">
        <w:t xml:space="preserve"> Zgodnie z danymi ujawnionymi w ewidencji gruntów i budynków</w:t>
      </w:r>
      <w:r>
        <w:t xml:space="preserve">, nieruchomość </w:t>
      </w:r>
      <w:r w:rsidRPr="00FC7E64">
        <w:t>stanowi użyt</w:t>
      </w:r>
      <w:r>
        <w:t>ek Bi – inne tereny zabudowane</w:t>
      </w:r>
      <w:r w:rsidRPr="00FC7E64">
        <w:t>.</w:t>
      </w:r>
    </w:p>
    <w:p w14:paraId="5AE6F8CC" w14:textId="7722FD8C" w:rsidR="00660009" w:rsidRDefault="00660009" w:rsidP="00660009">
      <w:pPr>
        <w:numPr>
          <w:ilvl w:val="0"/>
          <w:numId w:val="7"/>
        </w:numPr>
        <w:tabs>
          <w:tab w:val="clear" w:pos="0"/>
          <w:tab w:val="num" w:pos="851"/>
        </w:tabs>
        <w:spacing w:after="60" w:line="276" w:lineRule="auto"/>
        <w:ind w:left="851" w:hanging="425"/>
        <w:jc w:val="both"/>
      </w:pPr>
      <w:r w:rsidRPr="00FC7E64">
        <w:t xml:space="preserve">Nieruchomość jest położona na </w:t>
      </w:r>
      <w:r>
        <w:t>obszarze</w:t>
      </w:r>
      <w:r w:rsidRPr="00FC7E64">
        <w:t xml:space="preserve">, dla którego </w:t>
      </w:r>
      <w:r>
        <w:t xml:space="preserve">nie </w:t>
      </w:r>
      <w:r w:rsidRPr="00FC7E64">
        <w:t>obowiązuje miejscowy plan zagospodarowania przestrzenneg</w:t>
      </w:r>
      <w:r>
        <w:t>o, zaś stosownie do zapisów studium uwarunkowań</w:t>
      </w:r>
      <w:r>
        <w:br/>
        <w:t xml:space="preserve">i kierunków zagospodarowania przestrzennego miasta Kielce </w:t>
      </w:r>
      <w:r w:rsidR="00840F06">
        <w:t xml:space="preserve">znajduje się </w:t>
      </w:r>
      <w:r>
        <w:t xml:space="preserve">na terenach „zabudowy mieszkaniowej z przewagą zabudowy wysokiej intensywności z usługami </w:t>
      </w:r>
      <w:proofErr w:type="spellStart"/>
      <w:r>
        <w:t>ogólnomiejskimi</w:t>
      </w:r>
      <w:proofErr w:type="spellEnd"/>
      <w:r>
        <w:t xml:space="preserve"> podstawowymi”.</w:t>
      </w:r>
    </w:p>
    <w:p w14:paraId="69E38FC9" w14:textId="1465C9B1" w:rsidR="00660009" w:rsidRPr="002D0338" w:rsidRDefault="00660009" w:rsidP="00660009">
      <w:pPr>
        <w:numPr>
          <w:ilvl w:val="0"/>
          <w:numId w:val="7"/>
        </w:numPr>
        <w:tabs>
          <w:tab w:val="clear" w:pos="0"/>
          <w:tab w:val="num" w:pos="851"/>
        </w:tabs>
        <w:spacing w:after="60" w:line="276" w:lineRule="auto"/>
        <w:ind w:left="851" w:hanging="425"/>
        <w:jc w:val="both"/>
      </w:pPr>
      <w:r>
        <w:t xml:space="preserve">Nieruchomość jest obciążona, </w:t>
      </w:r>
      <w:r w:rsidRPr="0031328E">
        <w:t xml:space="preserve">ujawnioną w księdze wieczystej </w:t>
      </w:r>
      <w:r>
        <w:t xml:space="preserve">nr </w:t>
      </w:r>
      <w:r w:rsidRPr="0031328E">
        <w:t>KI1L/00069618/3</w:t>
      </w:r>
      <w:r>
        <w:t>, służebnością gruntową, ustanowioną na czas nieoznaczony,</w:t>
      </w:r>
      <w:r w:rsidRPr="0031328E">
        <w:t xml:space="preserve"> na rzecz</w:t>
      </w:r>
      <w:r>
        <w:t xml:space="preserve"> każdoczesnego</w:t>
      </w:r>
      <w:r w:rsidRPr="0031328E">
        <w:t xml:space="preserve"> właściciela nieruchomości sąsiedniej, obecnie Narodowego Funduszu Zdrowia</w:t>
      </w:r>
      <w:r>
        <w:t>,</w:t>
      </w:r>
      <w:r>
        <w:br/>
        <w:t>w celu umożliwienia budowy i eksploatacji sieci elektroenergetycznej. Służebność polega na prawie do korzystania z pasa eksploatacyjnego gruntu o powierzchni 22,3 m</w:t>
      </w:r>
      <w:r w:rsidRPr="00362597">
        <w:rPr>
          <w:vertAlign w:val="superscript"/>
        </w:rPr>
        <w:t>2</w:t>
      </w:r>
      <w:r>
        <w:t xml:space="preserve">, </w:t>
      </w:r>
      <w:r>
        <w:br/>
        <w:t>tj. długości 22,3 m i szerokości 1 m, po 0,5 m na każdą stronę od osi trasy kabla</w:t>
      </w:r>
      <w:r w:rsidR="00840F06">
        <w:t>,</w:t>
      </w:r>
      <w:r>
        <w:t xml:space="preserve"> wzdłuż północnej granicy działek nr 41/13 i nr 41/16. Przedmiotowa nieruchomość jest wolna </w:t>
      </w:r>
      <w:r>
        <w:br/>
        <w:t>od innych obciążeń i zobowiązań.</w:t>
      </w:r>
    </w:p>
    <w:p w14:paraId="5A0FFE84" w14:textId="77777777" w:rsidR="00660009" w:rsidRPr="00FD43B2" w:rsidRDefault="00660009" w:rsidP="00660009">
      <w:pPr>
        <w:numPr>
          <w:ilvl w:val="0"/>
          <w:numId w:val="7"/>
        </w:numPr>
        <w:tabs>
          <w:tab w:val="clear" w:pos="0"/>
          <w:tab w:val="num" w:pos="851"/>
        </w:tabs>
        <w:spacing w:after="60" w:line="276" w:lineRule="auto"/>
        <w:ind w:left="851" w:hanging="425"/>
        <w:jc w:val="both"/>
      </w:pPr>
      <w:r w:rsidRPr="00FC7E64">
        <w:rPr>
          <w:b/>
          <w:bCs/>
        </w:rPr>
        <w:t xml:space="preserve">Cena wywoławcza: </w:t>
      </w:r>
      <w:r>
        <w:rPr>
          <w:b/>
          <w:bCs/>
        </w:rPr>
        <w:t>18 2</w:t>
      </w:r>
      <w:r w:rsidRPr="00FC7E64">
        <w:rPr>
          <w:b/>
          <w:bCs/>
        </w:rPr>
        <w:t>00</w:t>
      </w:r>
      <w:r>
        <w:rPr>
          <w:b/>
          <w:bCs/>
        </w:rPr>
        <w:t xml:space="preserve"> 000</w:t>
      </w:r>
      <w:r w:rsidRPr="00FC7E64">
        <w:rPr>
          <w:b/>
          <w:bCs/>
        </w:rPr>
        <w:t>,00 zł</w:t>
      </w:r>
    </w:p>
    <w:p w14:paraId="2B6DA48B" w14:textId="77777777" w:rsidR="00E208FD" w:rsidRDefault="00660009" w:rsidP="00660009">
      <w:pPr>
        <w:spacing w:after="60" w:line="276" w:lineRule="auto"/>
        <w:ind w:left="851"/>
        <w:jc w:val="both"/>
      </w:pPr>
      <w:r w:rsidRPr="00FC7E64">
        <w:rPr>
          <w:b/>
          <w:bCs/>
        </w:rPr>
        <w:t xml:space="preserve">(słownie złotych: </w:t>
      </w:r>
      <w:r>
        <w:rPr>
          <w:b/>
          <w:bCs/>
        </w:rPr>
        <w:t>osiemnaście milionów dwieście tysięcy</w:t>
      </w:r>
      <w:r w:rsidRPr="00FC7E64">
        <w:rPr>
          <w:b/>
          <w:bCs/>
        </w:rPr>
        <w:t xml:space="preserve"> 00/100)</w:t>
      </w:r>
      <w:r w:rsidRPr="00FC7E64">
        <w:t xml:space="preserve">. </w:t>
      </w:r>
    </w:p>
    <w:p w14:paraId="32A3E865" w14:textId="2C7014DE" w:rsidR="00660009" w:rsidRPr="00424E3F" w:rsidRDefault="00660009" w:rsidP="00660009">
      <w:pPr>
        <w:spacing w:after="60" w:line="276" w:lineRule="auto"/>
        <w:ind w:left="851"/>
        <w:jc w:val="both"/>
      </w:pPr>
      <w:r w:rsidRPr="00FC7E64">
        <w:lastRenderedPageBreak/>
        <w:t>Sprzedaż nieruchomości podlega ustawie z dnia 11 marca 2004 r.</w:t>
      </w:r>
      <w:r w:rsidRPr="00424E3F">
        <w:t xml:space="preserve"> o podatku od towarów i usług (Dz. U. z 202</w:t>
      </w:r>
      <w:r w:rsidR="009F07C7">
        <w:t>5</w:t>
      </w:r>
      <w:r w:rsidRPr="00424E3F">
        <w:t xml:space="preserve"> r. poz</w:t>
      </w:r>
      <w:r w:rsidR="008450BC">
        <w:t>.</w:t>
      </w:r>
      <w:r w:rsidRPr="00424E3F">
        <w:t xml:space="preserve"> </w:t>
      </w:r>
      <w:r w:rsidR="009F07C7">
        <w:t>775</w:t>
      </w:r>
      <w:r w:rsidR="004234A7">
        <w:t xml:space="preserve"> ze zmianami</w:t>
      </w:r>
      <w:r w:rsidRPr="00424E3F">
        <w:t>)</w:t>
      </w:r>
      <w:r>
        <w:t xml:space="preserve">, zatem </w:t>
      </w:r>
      <w:r w:rsidRPr="002D0338">
        <w:t>do ceny należy doliczyć podatek VAT w stawce 23%</w:t>
      </w:r>
      <w:r>
        <w:t>.</w:t>
      </w:r>
    </w:p>
    <w:p w14:paraId="55172762" w14:textId="3F49B13C" w:rsidR="00660009" w:rsidRPr="00424E3F" w:rsidRDefault="00660009" w:rsidP="00660009">
      <w:pPr>
        <w:numPr>
          <w:ilvl w:val="0"/>
          <w:numId w:val="7"/>
        </w:numPr>
        <w:tabs>
          <w:tab w:val="clear" w:pos="0"/>
          <w:tab w:val="num" w:pos="851"/>
        </w:tabs>
        <w:spacing w:after="60" w:line="276" w:lineRule="auto"/>
        <w:ind w:left="851" w:hanging="425"/>
        <w:jc w:val="both"/>
      </w:pPr>
      <w:r w:rsidRPr="00424E3F">
        <w:rPr>
          <w:b/>
        </w:rPr>
        <w:t xml:space="preserve">Przetarg odbędzie się w dniu </w:t>
      </w:r>
      <w:r w:rsidR="00993E43">
        <w:rPr>
          <w:b/>
        </w:rPr>
        <w:t>9</w:t>
      </w:r>
      <w:r w:rsidR="00D91458">
        <w:rPr>
          <w:b/>
        </w:rPr>
        <w:t xml:space="preserve"> </w:t>
      </w:r>
      <w:r w:rsidR="00993E43">
        <w:rPr>
          <w:b/>
        </w:rPr>
        <w:t>grudnia</w:t>
      </w:r>
      <w:r>
        <w:rPr>
          <w:b/>
        </w:rPr>
        <w:t xml:space="preserve"> </w:t>
      </w:r>
      <w:r w:rsidRPr="00424E3F">
        <w:rPr>
          <w:b/>
        </w:rPr>
        <w:t>202</w:t>
      </w:r>
      <w:r>
        <w:rPr>
          <w:b/>
        </w:rPr>
        <w:t>5</w:t>
      </w:r>
      <w:r w:rsidRPr="00424E3F">
        <w:rPr>
          <w:b/>
        </w:rPr>
        <w:t xml:space="preserve"> r. o godz. 10</w:t>
      </w:r>
      <w:r>
        <w:rPr>
          <w:b/>
        </w:rPr>
        <w:t>:00</w:t>
      </w:r>
      <w:r w:rsidRPr="00424E3F">
        <w:rPr>
          <w:b/>
        </w:rPr>
        <w:t xml:space="preserve">, w Urzędzie Marszałkowskim Województwa Świętokrzyskiego w Kielcach, al. IX Wieków </w:t>
      </w:r>
      <w:r>
        <w:rPr>
          <w:b/>
        </w:rPr>
        <w:br/>
      </w:r>
      <w:r w:rsidRPr="00424E3F">
        <w:rPr>
          <w:b/>
        </w:rPr>
        <w:t>Kielc 3, budynek C2, sala nr 102.</w:t>
      </w:r>
    </w:p>
    <w:p w14:paraId="744EB962" w14:textId="24C57C43" w:rsidR="00660009" w:rsidRDefault="00660009" w:rsidP="00660009">
      <w:pPr>
        <w:numPr>
          <w:ilvl w:val="0"/>
          <w:numId w:val="7"/>
        </w:numPr>
        <w:tabs>
          <w:tab w:val="clear" w:pos="0"/>
          <w:tab w:val="num" w:pos="851"/>
        </w:tabs>
        <w:spacing w:after="60" w:line="276" w:lineRule="auto"/>
        <w:ind w:left="851" w:hanging="425"/>
        <w:jc w:val="both"/>
      </w:pPr>
      <w:r w:rsidRPr="00424E3F">
        <w:t xml:space="preserve">Warunkiem dopuszczenia do przetargu jest wpłacenie </w:t>
      </w:r>
      <w:r w:rsidRPr="00424E3F">
        <w:rPr>
          <w:b/>
        </w:rPr>
        <w:t xml:space="preserve">wadium w wysokości </w:t>
      </w:r>
      <w:r>
        <w:rPr>
          <w:b/>
        </w:rPr>
        <w:br/>
      </w:r>
      <w:r w:rsidRPr="00281CE8">
        <w:rPr>
          <w:b/>
        </w:rPr>
        <w:t>1 8</w:t>
      </w:r>
      <w:r>
        <w:rPr>
          <w:b/>
        </w:rPr>
        <w:t>2</w:t>
      </w:r>
      <w:r w:rsidRPr="00281CE8">
        <w:rPr>
          <w:b/>
        </w:rPr>
        <w:t>0 000,00</w:t>
      </w:r>
      <w:r w:rsidRPr="00424E3F">
        <w:rPr>
          <w:b/>
        </w:rPr>
        <w:t xml:space="preserve"> zł (słownie złotych: </w:t>
      </w:r>
      <w:r>
        <w:rPr>
          <w:b/>
        </w:rPr>
        <w:t>milion osiemset dwadzieścia tysięcy</w:t>
      </w:r>
      <w:r w:rsidRPr="00424E3F">
        <w:rPr>
          <w:b/>
        </w:rPr>
        <w:t xml:space="preserve"> 00/100), </w:t>
      </w:r>
      <w:r>
        <w:rPr>
          <w:b/>
        </w:rPr>
        <w:br/>
      </w:r>
      <w:r w:rsidRPr="00424E3F">
        <w:rPr>
          <w:b/>
        </w:rPr>
        <w:t xml:space="preserve">w pieniądzu, ze wskazaniem </w:t>
      </w:r>
      <w:r w:rsidR="00450187">
        <w:rPr>
          <w:b/>
        </w:rPr>
        <w:t>działek</w:t>
      </w:r>
      <w:r w:rsidRPr="00424E3F">
        <w:rPr>
          <w:b/>
        </w:rPr>
        <w:t>, któr</w:t>
      </w:r>
      <w:r w:rsidR="00450187">
        <w:rPr>
          <w:b/>
        </w:rPr>
        <w:t>ych</w:t>
      </w:r>
      <w:r w:rsidRPr="00424E3F">
        <w:rPr>
          <w:b/>
        </w:rPr>
        <w:t xml:space="preserve"> wpłata dotyczy</w:t>
      </w:r>
      <w:r w:rsidR="00450187" w:rsidRPr="00450187">
        <w:t xml:space="preserve"> </w:t>
      </w:r>
      <w:r w:rsidR="00450187">
        <w:t>(</w:t>
      </w:r>
      <w:r w:rsidR="00450187" w:rsidRPr="00450187">
        <w:rPr>
          <w:b/>
        </w:rPr>
        <w:t>w tytule wpłaty</w:t>
      </w:r>
      <w:r w:rsidR="00450187">
        <w:rPr>
          <w:b/>
        </w:rPr>
        <w:t>)</w:t>
      </w:r>
      <w:r w:rsidRPr="00424E3F">
        <w:rPr>
          <w:b/>
        </w:rPr>
        <w:t xml:space="preserve">, </w:t>
      </w:r>
      <w:r w:rsidR="00450187">
        <w:rPr>
          <w:b/>
        </w:rPr>
        <w:br/>
      </w:r>
      <w:r w:rsidRPr="00424E3F">
        <w:rPr>
          <w:b/>
        </w:rPr>
        <w:t xml:space="preserve">w terminie do dnia </w:t>
      </w:r>
      <w:r w:rsidR="004234A7">
        <w:rPr>
          <w:b/>
        </w:rPr>
        <w:t>3</w:t>
      </w:r>
      <w:r w:rsidR="009570E4">
        <w:rPr>
          <w:b/>
        </w:rPr>
        <w:t xml:space="preserve"> </w:t>
      </w:r>
      <w:r w:rsidR="001102B3">
        <w:rPr>
          <w:b/>
        </w:rPr>
        <w:t>grudnia</w:t>
      </w:r>
      <w:r w:rsidRPr="00424E3F">
        <w:rPr>
          <w:b/>
        </w:rPr>
        <w:t xml:space="preserve"> 202</w:t>
      </w:r>
      <w:r>
        <w:rPr>
          <w:b/>
        </w:rPr>
        <w:t>5</w:t>
      </w:r>
      <w:r w:rsidRPr="00424E3F">
        <w:rPr>
          <w:b/>
        </w:rPr>
        <w:t xml:space="preserve"> r.</w:t>
      </w:r>
      <w:r w:rsidRPr="00424E3F">
        <w:t>, na rachunek bankowy Urzędu Marszałkowskiego Województwa Świętokrzyskiego w Kielcach Nr 09 1020 2629 0000 9002 0342 7002.</w:t>
      </w:r>
      <w:r>
        <w:t xml:space="preserve"> </w:t>
      </w:r>
      <w:r w:rsidR="00C93BAA">
        <w:br/>
      </w:r>
      <w:r w:rsidRPr="00424E3F">
        <w:t>Datą dokonania wpłaty wadium jest data uznania rachunku bankowego Urzędu Marszałkowskiego Województwa Świętokrzyskiego w Kielcach.</w:t>
      </w:r>
    </w:p>
    <w:p w14:paraId="4342A7AF" w14:textId="0A3BB474" w:rsidR="001C3225" w:rsidRDefault="00993E43" w:rsidP="000C7E2C">
      <w:pPr>
        <w:numPr>
          <w:ilvl w:val="0"/>
          <w:numId w:val="7"/>
        </w:numPr>
        <w:tabs>
          <w:tab w:val="clear" w:pos="0"/>
          <w:tab w:val="num" w:pos="851"/>
        </w:tabs>
        <w:spacing w:after="60" w:line="276" w:lineRule="auto"/>
        <w:ind w:left="851" w:hanging="425"/>
        <w:jc w:val="both"/>
      </w:pPr>
      <w:bookmarkStart w:id="0" w:name="_Hlk209610139"/>
      <w:r>
        <w:t xml:space="preserve">Pierwszy przetarg na sprzedaż nieruchomości odbył się w dniu 11 września 2025 r. </w:t>
      </w:r>
      <w:r>
        <w:br/>
        <w:t>i zakończył się wynikiem negatywnym</w:t>
      </w:r>
      <w:bookmarkEnd w:id="0"/>
      <w:r w:rsidR="00660009">
        <w:t>.</w:t>
      </w:r>
    </w:p>
    <w:p w14:paraId="0B2ADC31" w14:textId="77777777" w:rsidR="00660009" w:rsidRDefault="00660009" w:rsidP="00660009">
      <w:pPr>
        <w:numPr>
          <w:ilvl w:val="0"/>
          <w:numId w:val="1"/>
        </w:numPr>
        <w:spacing w:after="60" w:line="264" w:lineRule="auto"/>
        <w:jc w:val="both"/>
        <w:rPr>
          <w:b/>
          <w:sz w:val="28"/>
          <w:szCs w:val="28"/>
        </w:rPr>
      </w:pPr>
      <w:r>
        <w:rPr>
          <w:b/>
          <w:sz w:val="28"/>
          <w:szCs w:val="28"/>
        </w:rPr>
        <w:t>N</w:t>
      </w:r>
      <w:r w:rsidRPr="007417D3">
        <w:rPr>
          <w:b/>
          <w:sz w:val="28"/>
          <w:szCs w:val="28"/>
        </w:rPr>
        <w:t>ieruchomoś</w:t>
      </w:r>
      <w:r>
        <w:rPr>
          <w:b/>
          <w:sz w:val="28"/>
          <w:szCs w:val="28"/>
        </w:rPr>
        <w:t>ć</w:t>
      </w:r>
      <w:r w:rsidRPr="007417D3">
        <w:rPr>
          <w:b/>
          <w:sz w:val="28"/>
          <w:szCs w:val="28"/>
        </w:rPr>
        <w:t xml:space="preserve"> niezabudowan</w:t>
      </w:r>
      <w:r>
        <w:rPr>
          <w:b/>
          <w:sz w:val="28"/>
          <w:szCs w:val="28"/>
        </w:rPr>
        <w:t>a o łącznej pow. 0,6800 ha,</w:t>
      </w:r>
      <w:r w:rsidRPr="007417D3">
        <w:rPr>
          <w:b/>
          <w:sz w:val="28"/>
          <w:szCs w:val="28"/>
        </w:rPr>
        <w:t xml:space="preserve"> oznaczon</w:t>
      </w:r>
      <w:r>
        <w:rPr>
          <w:b/>
          <w:sz w:val="28"/>
          <w:szCs w:val="28"/>
        </w:rPr>
        <w:t>a</w:t>
      </w:r>
      <w:r w:rsidRPr="007417D3">
        <w:rPr>
          <w:b/>
          <w:sz w:val="28"/>
          <w:szCs w:val="28"/>
        </w:rPr>
        <w:t xml:space="preserve"> </w:t>
      </w:r>
      <w:r w:rsidRPr="007417D3">
        <w:rPr>
          <w:b/>
          <w:sz w:val="28"/>
          <w:szCs w:val="28"/>
        </w:rPr>
        <w:br/>
        <w:t xml:space="preserve">w ewidencji gruntów i budynków, w obrębie 0024, jako </w:t>
      </w:r>
      <w:r>
        <w:rPr>
          <w:b/>
          <w:sz w:val="28"/>
          <w:szCs w:val="28"/>
        </w:rPr>
        <w:t xml:space="preserve">działki </w:t>
      </w:r>
      <w:r w:rsidRPr="00913543">
        <w:rPr>
          <w:b/>
          <w:sz w:val="28"/>
          <w:szCs w:val="28"/>
        </w:rPr>
        <w:t xml:space="preserve">nr 41/14 </w:t>
      </w:r>
      <w:r>
        <w:rPr>
          <w:b/>
          <w:sz w:val="28"/>
          <w:szCs w:val="28"/>
        </w:rPr>
        <w:br/>
      </w:r>
      <w:r w:rsidRPr="00913543">
        <w:rPr>
          <w:b/>
          <w:sz w:val="28"/>
          <w:szCs w:val="28"/>
        </w:rPr>
        <w:t>o pow. 0,1756 ha</w:t>
      </w:r>
      <w:r>
        <w:rPr>
          <w:b/>
          <w:sz w:val="28"/>
          <w:szCs w:val="28"/>
        </w:rPr>
        <w:t xml:space="preserve"> i</w:t>
      </w:r>
      <w:r w:rsidRPr="00913543">
        <w:rPr>
          <w:b/>
          <w:sz w:val="28"/>
          <w:szCs w:val="28"/>
        </w:rPr>
        <w:t xml:space="preserve"> nr 41/17 o pow. 0,5044 ha</w:t>
      </w:r>
      <w:r w:rsidRPr="007417D3">
        <w:rPr>
          <w:b/>
          <w:sz w:val="28"/>
          <w:szCs w:val="28"/>
        </w:rPr>
        <w:t>, objęt</w:t>
      </w:r>
      <w:r>
        <w:rPr>
          <w:b/>
          <w:sz w:val="28"/>
          <w:szCs w:val="28"/>
        </w:rPr>
        <w:t>a</w:t>
      </w:r>
      <w:r w:rsidRPr="007417D3">
        <w:rPr>
          <w:b/>
          <w:sz w:val="28"/>
          <w:szCs w:val="28"/>
        </w:rPr>
        <w:t xml:space="preserve"> księgą wieczystą</w:t>
      </w:r>
      <w:r>
        <w:rPr>
          <w:b/>
          <w:sz w:val="28"/>
          <w:szCs w:val="28"/>
        </w:rPr>
        <w:br/>
        <w:t>n</w:t>
      </w:r>
      <w:r w:rsidRPr="007417D3">
        <w:rPr>
          <w:b/>
          <w:sz w:val="28"/>
          <w:szCs w:val="28"/>
        </w:rPr>
        <w:t>r KI1L/00069618/</w:t>
      </w:r>
      <w:r>
        <w:rPr>
          <w:b/>
          <w:sz w:val="28"/>
          <w:szCs w:val="28"/>
        </w:rPr>
        <w:t>3</w:t>
      </w:r>
      <w:r w:rsidRPr="008E6E11">
        <w:t xml:space="preserve"> </w:t>
      </w:r>
      <w:r w:rsidRPr="008E6E11">
        <w:rPr>
          <w:b/>
          <w:sz w:val="28"/>
          <w:szCs w:val="28"/>
        </w:rPr>
        <w:t>prowadzoną przez Sąd Rejonowy w Kielcach</w:t>
      </w:r>
      <w:r w:rsidRPr="007417D3">
        <w:rPr>
          <w:b/>
          <w:sz w:val="28"/>
          <w:szCs w:val="28"/>
        </w:rPr>
        <w:t>.</w:t>
      </w:r>
    </w:p>
    <w:p w14:paraId="064DF362" w14:textId="797997A0" w:rsidR="00660009" w:rsidRPr="00FC7E64" w:rsidRDefault="00660009" w:rsidP="00660009">
      <w:pPr>
        <w:numPr>
          <w:ilvl w:val="0"/>
          <w:numId w:val="11"/>
        </w:numPr>
        <w:tabs>
          <w:tab w:val="clear" w:pos="0"/>
        </w:tabs>
        <w:spacing w:after="60" w:line="276" w:lineRule="auto"/>
        <w:ind w:left="851" w:hanging="425"/>
        <w:jc w:val="both"/>
      </w:pPr>
      <w:r w:rsidRPr="00FC7E64">
        <w:t xml:space="preserve">Nieruchomość </w:t>
      </w:r>
      <w:r>
        <w:t>przylega bezpośrednio do ulicy Langiewicza w Kielcach</w:t>
      </w:r>
      <w:r w:rsidRPr="00FC7E64">
        <w:t xml:space="preserve">, posiada kształt zbliżony do </w:t>
      </w:r>
      <w:r>
        <w:t>prosto</w:t>
      </w:r>
      <w:r w:rsidRPr="00FC7E64">
        <w:t>kąta</w:t>
      </w:r>
      <w:r>
        <w:t>,</w:t>
      </w:r>
      <w:r w:rsidRPr="00FC7E64">
        <w:t xml:space="preserve"> </w:t>
      </w:r>
      <w:r>
        <w:t>sąsiaduje</w:t>
      </w:r>
      <w:r w:rsidRPr="007D7657">
        <w:t xml:space="preserve"> </w:t>
      </w:r>
      <w:r>
        <w:t>o</w:t>
      </w:r>
      <w:r w:rsidRPr="007D7657">
        <w:t>d</w:t>
      </w:r>
      <w:r>
        <w:t xml:space="preserve"> zachodu z kompleksem Zespołu Szkół Zawodowych</w:t>
      </w:r>
      <w:r w:rsidR="00487B10">
        <w:t xml:space="preserve"> Nr 1 w Kielcach</w:t>
      </w:r>
      <w:r>
        <w:t>.</w:t>
      </w:r>
      <w:r w:rsidRPr="007D7657">
        <w:t xml:space="preserve"> </w:t>
      </w:r>
      <w:r w:rsidR="00FD12FA" w:rsidRPr="00FD12FA">
        <w:t xml:space="preserve">Teren jest wyrównany i porośnięty pojedynczymi drzewami. Występują na nim </w:t>
      </w:r>
      <w:r w:rsidR="00487B10">
        <w:t>spadki</w:t>
      </w:r>
      <w:r w:rsidR="00FD12FA" w:rsidRPr="00FD12FA">
        <w:t xml:space="preserve">. </w:t>
      </w:r>
      <w:r>
        <w:t>Nieruchomość jest ogrodzona z dwóch stron starym, skorodowanym ogrodzeniem z siatki stalowej w ramach stalowych. Na nieruchomości znajdują się niewielkie pozostałości utwardzenia terenu, fragment muru oporowego częściowo zasypanego, a także sieci uzbrojenia terenu oraz przyłącza</w:t>
      </w:r>
      <w:r w:rsidR="00487B10">
        <w:t>:</w:t>
      </w:r>
      <w:r w:rsidR="00823C8A">
        <w:t xml:space="preserve"> </w:t>
      </w:r>
      <w:r w:rsidRPr="00BF6D70">
        <w:t>elektroenergetyczne, wodociągowe, kanalizacyjne, gazowe, ciepłownicze i</w:t>
      </w:r>
      <w:r w:rsidR="00487B10">
        <w:t xml:space="preserve"> </w:t>
      </w:r>
      <w:r w:rsidRPr="00BF6D70">
        <w:t>telekomunikacyjne</w:t>
      </w:r>
      <w:r w:rsidRPr="002317CF">
        <w:t>,</w:t>
      </w:r>
      <w:r>
        <w:t xml:space="preserve"> </w:t>
      </w:r>
      <w:r w:rsidR="00A064D2">
        <w:br/>
      </w:r>
      <w:r w:rsidRPr="002317CF">
        <w:t>w przeważającej części nieczynne,</w:t>
      </w:r>
      <w:r>
        <w:t xml:space="preserve"> </w:t>
      </w:r>
      <w:r w:rsidRPr="002317CF">
        <w:t>pozostałe po rozbiórce obiektów budowlanych</w:t>
      </w:r>
      <w:r>
        <w:t>.</w:t>
      </w:r>
      <w:r w:rsidRPr="00FC7E64">
        <w:t xml:space="preserve"> Zgodnie</w:t>
      </w:r>
      <w:r w:rsidR="00BE4137">
        <w:t xml:space="preserve"> </w:t>
      </w:r>
      <w:r w:rsidRPr="00FC7E64">
        <w:t>z danymi ujawnionymi w ewidencji gruntów i budynków</w:t>
      </w:r>
      <w:r>
        <w:t xml:space="preserve"> nieruchomość </w:t>
      </w:r>
      <w:r w:rsidRPr="00FC7E64">
        <w:t>stanowi użyt</w:t>
      </w:r>
      <w:r>
        <w:t>ek Bi – inne tereny zabudowane</w:t>
      </w:r>
      <w:r w:rsidRPr="00FC7E64">
        <w:t>.</w:t>
      </w:r>
    </w:p>
    <w:p w14:paraId="777EB730" w14:textId="43327156" w:rsidR="00660009" w:rsidRDefault="00660009" w:rsidP="00660009">
      <w:pPr>
        <w:numPr>
          <w:ilvl w:val="0"/>
          <w:numId w:val="11"/>
        </w:numPr>
        <w:tabs>
          <w:tab w:val="clear" w:pos="0"/>
        </w:tabs>
        <w:spacing w:after="60" w:line="276" w:lineRule="auto"/>
        <w:ind w:left="851" w:hanging="425"/>
        <w:jc w:val="both"/>
      </w:pPr>
      <w:r w:rsidRPr="00FC7E64">
        <w:t xml:space="preserve">Nieruchomość jest położona na </w:t>
      </w:r>
      <w:r>
        <w:t>obszarz</w:t>
      </w:r>
      <w:r w:rsidRPr="00FC7E64">
        <w:t xml:space="preserve">e, dla którego </w:t>
      </w:r>
      <w:r>
        <w:t xml:space="preserve">nie </w:t>
      </w:r>
      <w:r w:rsidRPr="00FC7E64">
        <w:t>obowiązuje miejscowy plan zagospodarowania przestrzenneg</w:t>
      </w:r>
      <w:r>
        <w:t>o, zaś stosownie do zapisów studium uwarunkowań</w:t>
      </w:r>
      <w:r>
        <w:br/>
        <w:t xml:space="preserve">i kierunków zagospodarowania przestrzennego miasta Kielce </w:t>
      </w:r>
      <w:r w:rsidR="00FD12FA">
        <w:t xml:space="preserve">znajduje się </w:t>
      </w:r>
      <w:r>
        <w:t xml:space="preserve">na terenach „zabudowy mieszkaniowej z przewagą zabudowy wysokiej intensywności z usługami </w:t>
      </w:r>
      <w:proofErr w:type="spellStart"/>
      <w:r>
        <w:t>ogólnomiejskimi</w:t>
      </w:r>
      <w:proofErr w:type="spellEnd"/>
      <w:r>
        <w:t xml:space="preserve"> podstawowymi”.</w:t>
      </w:r>
    </w:p>
    <w:p w14:paraId="53469C4E" w14:textId="68803081" w:rsidR="00660009" w:rsidRDefault="00660009" w:rsidP="00660009">
      <w:pPr>
        <w:numPr>
          <w:ilvl w:val="0"/>
          <w:numId w:val="11"/>
        </w:numPr>
        <w:tabs>
          <w:tab w:val="clear" w:pos="0"/>
        </w:tabs>
        <w:spacing w:after="60" w:line="276" w:lineRule="auto"/>
        <w:ind w:left="851" w:hanging="425"/>
        <w:jc w:val="both"/>
      </w:pPr>
      <w:r>
        <w:t xml:space="preserve">W księdze wieczystej nr </w:t>
      </w:r>
      <w:r w:rsidRPr="00E37EC9">
        <w:t>KI1L/00069618/3</w:t>
      </w:r>
      <w:r>
        <w:t xml:space="preserve"> ujawniono służebność</w:t>
      </w:r>
      <w:r w:rsidRPr="00C6029E">
        <w:t xml:space="preserve"> </w:t>
      </w:r>
      <w:r>
        <w:t xml:space="preserve">gruntową ustanowioną na czas nieoznaczony, na rzecz każdoczesnego właściciela nieruchomości sąsiedniej, obecnie Narodowego Funduszu Zdrowia, w celu umożliwienia budowy i eksploatacji </w:t>
      </w:r>
      <w:r w:rsidR="00D16DAE">
        <w:br/>
      </w:r>
      <w:r>
        <w:t xml:space="preserve">sieci elektroenergetycznej, która po podziale geodezyjnym obciąża aktualnie działki ewidencyjne </w:t>
      </w:r>
      <w:r w:rsidRPr="00C6029E">
        <w:t>nr 41/13 i nr 41/16</w:t>
      </w:r>
      <w:r>
        <w:t>. Narodowy Fundusz Zdrowia wyraził zgodę</w:t>
      </w:r>
      <w:r>
        <w:br/>
        <w:t xml:space="preserve">na zwolnienie działek nr 41/14 i nr 41/17 spod opisanej służebności gruntowej </w:t>
      </w:r>
      <w:r>
        <w:br/>
        <w:t xml:space="preserve">i ich </w:t>
      </w:r>
      <w:proofErr w:type="spellStart"/>
      <w:r>
        <w:t>bezciężarowe</w:t>
      </w:r>
      <w:proofErr w:type="spellEnd"/>
      <w:r>
        <w:t xml:space="preserve"> odłączenie z księgi wieczystej.</w:t>
      </w:r>
      <w:r w:rsidRPr="002D0338">
        <w:t xml:space="preserve"> </w:t>
      </w:r>
      <w:r w:rsidRPr="002E534C">
        <w:t>Przedmiotowa nieruchomość jest wolna od innych obciążeń i zobowiązań</w:t>
      </w:r>
      <w:r>
        <w:t>.</w:t>
      </w:r>
    </w:p>
    <w:p w14:paraId="56E73D84" w14:textId="77777777" w:rsidR="00660009" w:rsidRPr="00FD43B2" w:rsidRDefault="00660009" w:rsidP="00660009">
      <w:pPr>
        <w:numPr>
          <w:ilvl w:val="0"/>
          <w:numId w:val="11"/>
        </w:numPr>
        <w:tabs>
          <w:tab w:val="clear" w:pos="0"/>
        </w:tabs>
        <w:spacing w:after="60" w:line="276" w:lineRule="auto"/>
        <w:ind w:left="851" w:hanging="425"/>
        <w:jc w:val="both"/>
      </w:pPr>
      <w:r w:rsidRPr="002E534C">
        <w:rPr>
          <w:b/>
          <w:bCs/>
        </w:rPr>
        <w:lastRenderedPageBreak/>
        <w:t>Cena wywoławcza: 18 200 000,00 zł</w:t>
      </w:r>
    </w:p>
    <w:p w14:paraId="2A063D8F" w14:textId="77777777" w:rsidR="00E208FD" w:rsidRDefault="00660009" w:rsidP="00660009">
      <w:pPr>
        <w:spacing w:after="60" w:line="276" w:lineRule="auto"/>
        <w:ind w:left="851"/>
        <w:jc w:val="both"/>
      </w:pPr>
      <w:r w:rsidRPr="009038B5">
        <w:rPr>
          <w:b/>
          <w:bCs/>
        </w:rPr>
        <w:t>(słownie złotych: osiemnaście milionów dwieście tysięcy 00/100)</w:t>
      </w:r>
      <w:r w:rsidRPr="00FC7E64">
        <w:t xml:space="preserve">. </w:t>
      </w:r>
    </w:p>
    <w:p w14:paraId="002FE15A" w14:textId="0016D92D" w:rsidR="00660009" w:rsidRPr="00424E3F" w:rsidRDefault="00660009" w:rsidP="00660009">
      <w:pPr>
        <w:spacing w:after="60" w:line="276" w:lineRule="auto"/>
        <w:ind w:left="851"/>
        <w:jc w:val="both"/>
      </w:pPr>
      <w:r w:rsidRPr="00FC7E64">
        <w:t>Sprzedaż</w:t>
      </w:r>
      <w:r>
        <w:t xml:space="preserve"> </w:t>
      </w:r>
      <w:r w:rsidRPr="00FC7E64">
        <w:t>nieruchomości podlega ustawie z dnia 11 marca 2004 r.</w:t>
      </w:r>
      <w:r w:rsidRPr="00424E3F">
        <w:t xml:space="preserve"> o podatku od towarów i usług (Dz. U. z 202</w:t>
      </w:r>
      <w:r w:rsidR="00496EEC">
        <w:t>5</w:t>
      </w:r>
      <w:r w:rsidRPr="00424E3F">
        <w:t xml:space="preserve"> r. poz</w:t>
      </w:r>
      <w:r w:rsidR="00B40F16">
        <w:t>.</w:t>
      </w:r>
      <w:r w:rsidRPr="00424E3F">
        <w:t xml:space="preserve"> </w:t>
      </w:r>
      <w:r w:rsidR="00496EEC">
        <w:t>775</w:t>
      </w:r>
      <w:r w:rsidR="004234A7">
        <w:t xml:space="preserve"> ze zmianami</w:t>
      </w:r>
      <w:r w:rsidRPr="00424E3F">
        <w:t>)</w:t>
      </w:r>
      <w:r>
        <w:t xml:space="preserve">, zatem </w:t>
      </w:r>
      <w:r w:rsidRPr="002D0338">
        <w:t>do ceny należy doliczyć podatek VAT w stawce 23%</w:t>
      </w:r>
      <w:r>
        <w:t>.</w:t>
      </w:r>
    </w:p>
    <w:p w14:paraId="47E4D87E" w14:textId="03F086D9" w:rsidR="00660009" w:rsidRPr="009038B5" w:rsidRDefault="00660009" w:rsidP="00660009">
      <w:pPr>
        <w:numPr>
          <w:ilvl w:val="0"/>
          <w:numId w:val="11"/>
        </w:numPr>
        <w:tabs>
          <w:tab w:val="clear" w:pos="0"/>
        </w:tabs>
        <w:spacing w:after="60" w:line="276" w:lineRule="auto"/>
        <w:ind w:left="851" w:hanging="425"/>
        <w:jc w:val="both"/>
        <w:rPr>
          <w:b/>
          <w:bCs/>
        </w:rPr>
      </w:pPr>
      <w:r w:rsidRPr="009038B5">
        <w:rPr>
          <w:b/>
          <w:bCs/>
        </w:rPr>
        <w:t xml:space="preserve">Przetarg odbędzie się w dniu </w:t>
      </w:r>
      <w:r w:rsidR="001102B3">
        <w:rPr>
          <w:b/>
          <w:bCs/>
        </w:rPr>
        <w:t>9</w:t>
      </w:r>
      <w:r w:rsidR="00005A82">
        <w:rPr>
          <w:b/>
          <w:bCs/>
        </w:rPr>
        <w:t xml:space="preserve"> </w:t>
      </w:r>
      <w:r w:rsidR="001102B3">
        <w:rPr>
          <w:b/>
          <w:bCs/>
        </w:rPr>
        <w:t>grudnia</w:t>
      </w:r>
      <w:r w:rsidRPr="009038B5">
        <w:rPr>
          <w:b/>
          <w:bCs/>
        </w:rPr>
        <w:t xml:space="preserve"> 2025 r. o godz. 1</w:t>
      </w:r>
      <w:r>
        <w:rPr>
          <w:b/>
          <w:bCs/>
        </w:rPr>
        <w:t>1:30</w:t>
      </w:r>
      <w:r w:rsidRPr="009038B5">
        <w:rPr>
          <w:b/>
          <w:bCs/>
        </w:rPr>
        <w:t xml:space="preserve">, w Urzędzie Marszałkowskim Województwa Świętokrzyskiego w Kielcach, al. IX Wieków </w:t>
      </w:r>
      <w:r>
        <w:rPr>
          <w:b/>
          <w:bCs/>
        </w:rPr>
        <w:br/>
      </w:r>
      <w:r w:rsidRPr="009038B5">
        <w:rPr>
          <w:b/>
          <w:bCs/>
        </w:rPr>
        <w:t>Kielc 3, budynek C2, sala nr 102.</w:t>
      </w:r>
    </w:p>
    <w:p w14:paraId="3152265A" w14:textId="2B58BC21" w:rsidR="00660009" w:rsidRDefault="00660009" w:rsidP="00660009">
      <w:pPr>
        <w:numPr>
          <w:ilvl w:val="0"/>
          <w:numId w:val="11"/>
        </w:numPr>
        <w:tabs>
          <w:tab w:val="clear" w:pos="0"/>
        </w:tabs>
        <w:spacing w:after="60" w:line="276" w:lineRule="auto"/>
        <w:ind w:left="851" w:hanging="425"/>
        <w:jc w:val="both"/>
      </w:pPr>
      <w:r w:rsidRPr="00424E3F">
        <w:t xml:space="preserve">Warunkiem dopuszczenia do przetargu jest wpłacenie </w:t>
      </w:r>
      <w:r w:rsidRPr="009038B5">
        <w:rPr>
          <w:b/>
          <w:bCs/>
        </w:rPr>
        <w:t xml:space="preserve">wadium w wysokości </w:t>
      </w:r>
      <w:r w:rsidRPr="009038B5">
        <w:rPr>
          <w:b/>
          <w:bCs/>
        </w:rPr>
        <w:br/>
      </w:r>
      <w:r w:rsidRPr="008C06C2">
        <w:rPr>
          <w:b/>
          <w:bCs/>
        </w:rPr>
        <w:t>1 8</w:t>
      </w:r>
      <w:r>
        <w:rPr>
          <w:b/>
          <w:bCs/>
        </w:rPr>
        <w:t>2</w:t>
      </w:r>
      <w:r w:rsidRPr="008C06C2">
        <w:rPr>
          <w:b/>
          <w:bCs/>
        </w:rPr>
        <w:t>0 000,00 zł (słownie złotych: milion osiemset</w:t>
      </w:r>
      <w:r>
        <w:rPr>
          <w:b/>
          <w:bCs/>
        </w:rPr>
        <w:t xml:space="preserve"> dwadzieścia</w:t>
      </w:r>
      <w:r w:rsidRPr="008C06C2">
        <w:rPr>
          <w:b/>
          <w:bCs/>
        </w:rPr>
        <w:t xml:space="preserve"> tysięcy 00/100)</w:t>
      </w:r>
      <w:r w:rsidRPr="009038B5">
        <w:rPr>
          <w:b/>
          <w:bCs/>
        </w:rPr>
        <w:t xml:space="preserve">, </w:t>
      </w:r>
      <w:r>
        <w:rPr>
          <w:b/>
          <w:bCs/>
        </w:rPr>
        <w:br/>
      </w:r>
      <w:r w:rsidRPr="009038B5">
        <w:rPr>
          <w:b/>
          <w:bCs/>
        </w:rPr>
        <w:t xml:space="preserve">w pieniądzu, </w:t>
      </w:r>
      <w:r w:rsidR="005E48FE" w:rsidRPr="005E48FE">
        <w:rPr>
          <w:b/>
          <w:bCs/>
        </w:rPr>
        <w:t>ze wskazaniem działek, których wpłata dotyczy (w tytule wpłaty)</w:t>
      </w:r>
      <w:r w:rsidRPr="009038B5">
        <w:rPr>
          <w:b/>
          <w:bCs/>
        </w:rPr>
        <w:t xml:space="preserve">, </w:t>
      </w:r>
      <w:r w:rsidR="005E48FE">
        <w:rPr>
          <w:b/>
          <w:bCs/>
        </w:rPr>
        <w:br/>
      </w:r>
      <w:r w:rsidRPr="009038B5">
        <w:rPr>
          <w:b/>
          <w:bCs/>
        </w:rPr>
        <w:t xml:space="preserve">w terminie do dnia </w:t>
      </w:r>
      <w:r w:rsidR="004234A7">
        <w:rPr>
          <w:b/>
          <w:bCs/>
        </w:rPr>
        <w:t>3</w:t>
      </w:r>
      <w:r>
        <w:rPr>
          <w:b/>
          <w:bCs/>
        </w:rPr>
        <w:t xml:space="preserve"> </w:t>
      </w:r>
      <w:r w:rsidR="001102B3">
        <w:rPr>
          <w:b/>
          <w:bCs/>
        </w:rPr>
        <w:t>grudnia</w:t>
      </w:r>
      <w:r>
        <w:rPr>
          <w:b/>
          <w:bCs/>
        </w:rPr>
        <w:t xml:space="preserve"> </w:t>
      </w:r>
      <w:r w:rsidRPr="009038B5">
        <w:rPr>
          <w:b/>
          <w:bCs/>
        </w:rPr>
        <w:t xml:space="preserve">2025 r., </w:t>
      </w:r>
      <w:r w:rsidRPr="00424E3F">
        <w:t>na rachunek bankowy Urzędu Marszałkowskiego Województwa Świętokrzyskiego w Kielcach Nr 09 1020 2629 0000 9002 0342 7002.</w:t>
      </w:r>
      <w:r>
        <w:t xml:space="preserve"> </w:t>
      </w:r>
      <w:r w:rsidR="00C93BAA">
        <w:br/>
      </w:r>
      <w:r w:rsidRPr="00424E3F">
        <w:t>Datą dokonania wpłaty wadium jest data uznania rachunku bankowego Urzędu Marszałkowskiego Województwa Świętokrzyskiego w Kielcach.</w:t>
      </w:r>
    </w:p>
    <w:p w14:paraId="08153B93" w14:textId="5AC3AFE1" w:rsidR="00660009" w:rsidRDefault="001102B3" w:rsidP="00660009">
      <w:pPr>
        <w:numPr>
          <w:ilvl w:val="0"/>
          <w:numId w:val="11"/>
        </w:numPr>
        <w:tabs>
          <w:tab w:val="clear" w:pos="0"/>
        </w:tabs>
        <w:spacing w:after="60" w:line="276" w:lineRule="auto"/>
        <w:ind w:left="851" w:hanging="425"/>
        <w:jc w:val="both"/>
      </w:pPr>
      <w:r>
        <w:t xml:space="preserve">Pierwszy przetarg na sprzedaż nieruchomości odbył się w dniu 11 września 2025 r. </w:t>
      </w:r>
      <w:r>
        <w:br/>
        <w:t>i zakończył się wynikiem negatywnym</w:t>
      </w:r>
      <w:r w:rsidR="00660009">
        <w:t xml:space="preserve">. </w:t>
      </w:r>
    </w:p>
    <w:p w14:paraId="379624FC" w14:textId="7F2CAFF4" w:rsidR="00660009" w:rsidRDefault="00660009" w:rsidP="00660009">
      <w:pPr>
        <w:numPr>
          <w:ilvl w:val="0"/>
          <w:numId w:val="1"/>
        </w:numPr>
        <w:spacing w:after="60" w:line="264" w:lineRule="auto"/>
        <w:jc w:val="both"/>
        <w:rPr>
          <w:b/>
          <w:sz w:val="28"/>
          <w:szCs w:val="28"/>
        </w:rPr>
      </w:pPr>
      <w:r>
        <w:rPr>
          <w:b/>
          <w:sz w:val="28"/>
          <w:szCs w:val="28"/>
        </w:rPr>
        <w:t>N</w:t>
      </w:r>
      <w:r w:rsidRPr="007417D3">
        <w:rPr>
          <w:b/>
          <w:sz w:val="28"/>
          <w:szCs w:val="28"/>
        </w:rPr>
        <w:t>ieruchomoś</w:t>
      </w:r>
      <w:r>
        <w:rPr>
          <w:b/>
          <w:sz w:val="28"/>
          <w:szCs w:val="28"/>
        </w:rPr>
        <w:t>ć</w:t>
      </w:r>
      <w:r w:rsidRPr="007417D3">
        <w:rPr>
          <w:b/>
          <w:sz w:val="28"/>
          <w:szCs w:val="28"/>
        </w:rPr>
        <w:t xml:space="preserve"> niezabudowan</w:t>
      </w:r>
      <w:r>
        <w:rPr>
          <w:b/>
          <w:sz w:val="28"/>
          <w:szCs w:val="28"/>
        </w:rPr>
        <w:t>a</w:t>
      </w:r>
      <w:r w:rsidRPr="004A4F8B">
        <w:t xml:space="preserve"> </w:t>
      </w:r>
      <w:r w:rsidRPr="004A4F8B">
        <w:rPr>
          <w:b/>
          <w:sz w:val="28"/>
          <w:szCs w:val="28"/>
        </w:rPr>
        <w:t>o łącznej pow. 0,7728 ha</w:t>
      </w:r>
      <w:r w:rsidRPr="007417D3">
        <w:rPr>
          <w:b/>
          <w:sz w:val="28"/>
          <w:szCs w:val="28"/>
        </w:rPr>
        <w:t>, oznaczon</w:t>
      </w:r>
      <w:r>
        <w:rPr>
          <w:b/>
          <w:sz w:val="28"/>
          <w:szCs w:val="28"/>
        </w:rPr>
        <w:t xml:space="preserve">a </w:t>
      </w:r>
      <w:r>
        <w:rPr>
          <w:b/>
          <w:sz w:val="28"/>
          <w:szCs w:val="28"/>
        </w:rPr>
        <w:br/>
      </w:r>
      <w:r w:rsidRPr="007417D3">
        <w:rPr>
          <w:b/>
          <w:sz w:val="28"/>
          <w:szCs w:val="28"/>
        </w:rPr>
        <w:t xml:space="preserve">w ewidencji gruntów i budynków, w obrębie 0024, </w:t>
      </w:r>
      <w:r>
        <w:rPr>
          <w:b/>
          <w:sz w:val="28"/>
          <w:szCs w:val="28"/>
        </w:rPr>
        <w:t xml:space="preserve">jako działki: </w:t>
      </w:r>
      <w:r w:rsidRPr="004A4F8B">
        <w:rPr>
          <w:b/>
          <w:sz w:val="28"/>
          <w:szCs w:val="28"/>
        </w:rPr>
        <w:t>nr 41/3</w:t>
      </w:r>
      <w:r>
        <w:rPr>
          <w:b/>
          <w:sz w:val="28"/>
          <w:szCs w:val="28"/>
        </w:rPr>
        <w:t xml:space="preserve"> </w:t>
      </w:r>
      <w:r>
        <w:rPr>
          <w:b/>
          <w:sz w:val="28"/>
          <w:szCs w:val="28"/>
        </w:rPr>
        <w:br/>
      </w:r>
      <w:r w:rsidRPr="004A4F8B">
        <w:rPr>
          <w:b/>
          <w:sz w:val="28"/>
          <w:szCs w:val="28"/>
        </w:rPr>
        <w:t>o pow. 0,0329 ha, nr 41/12 o pow. 0,1182 ha, nr 41/15 o pow. 0,1503 ha</w:t>
      </w:r>
      <w:r>
        <w:rPr>
          <w:b/>
          <w:sz w:val="28"/>
          <w:szCs w:val="28"/>
        </w:rPr>
        <w:t xml:space="preserve"> </w:t>
      </w:r>
      <w:r>
        <w:rPr>
          <w:b/>
          <w:sz w:val="28"/>
          <w:szCs w:val="28"/>
        </w:rPr>
        <w:br/>
        <w:t xml:space="preserve">i </w:t>
      </w:r>
      <w:r w:rsidRPr="004A4F8B">
        <w:rPr>
          <w:b/>
          <w:sz w:val="28"/>
          <w:szCs w:val="28"/>
        </w:rPr>
        <w:t>nr 41/18 o pow. 0,4714 ha</w:t>
      </w:r>
      <w:r w:rsidRPr="007417D3">
        <w:rPr>
          <w:b/>
          <w:sz w:val="28"/>
          <w:szCs w:val="28"/>
        </w:rPr>
        <w:t>, objęt</w:t>
      </w:r>
      <w:r w:rsidR="000A7A36">
        <w:rPr>
          <w:b/>
          <w:sz w:val="28"/>
          <w:szCs w:val="28"/>
        </w:rPr>
        <w:t>a</w:t>
      </w:r>
      <w:r w:rsidRPr="007417D3">
        <w:rPr>
          <w:b/>
          <w:sz w:val="28"/>
          <w:szCs w:val="28"/>
        </w:rPr>
        <w:t xml:space="preserve"> księgą wieczystą</w:t>
      </w:r>
      <w:r>
        <w:rPr>
          <w:b/>
          <w:sz w:val="28"/>
          <w:szCs w:val="28"/>
        </w:rPr>
        <w:t xml:space="preserve"> n</w:t>
      </w:r>
      <w:r w:rsidRPr="007417D3">
        <w:rPr>
          <w:b/>
          <w:sz w:val="28"/>
          <w:szCs w:val="28"/>
        </w:rPr>
        <w:t>r KI1L/00069618/</w:t>
      </w:r>
      <w:r>
        <w:rPr>
          <w:b/>
          <w:sz w:val="28"/>
          <w:szCs w:val="28"/>
        </w:rPr>
        <w:t>3</w:t>
      </w:r>
      <w:r w:rsidRPr="008E6E11">
        <w:t xml:space="preserve"> </w:t>
      </w:r>
      <w:r w:rsidRPr="008E6E11">
        <w:rPr>
          <w:b/>
          <w:sz w:val="28"/>
          <w:szCs w:val="28"/>
        </w:rPr>
        <w:t>prowadzoną przez Sąd Rejonowy w Kielcach</w:t>
      </w:r>
      <w:r w:rsidRPr="007417D3">
        <w:rPr>
          <w:b/>
          <w:sz w:val="28"/>
          <w:szCs w:val="28"/>
        </w:rPr>
        <w:t>.</w:t>
      </w:r>
    </w:p>
    <w:p w14:paraId="1615ACAB" w14:textId="4257E676" w:rsidR="00660009" w:rsidRPr="00FC7E64" w:rsidRDefault="00660009" w:rsidP="00660009">
      <w:pPr>
        <w:numPr>
          <w:ilvl w:val="0"/>
          <w:numId w:val="12"/>
        </w:numPr>
        <w:tabs>
          <w:tab w:val="clear" w:pos="0"/>
        </w:tabs>
        <w:spacing w:after="60" w:line="276" w:lineRule="auto"/>
        <w:ind w:left="851" w:hanging="425"/>
        <w:jc w:val="both"/>
      </w:pPr>
      <w:r w:rsidRPr="00FC7E64">
        <w:t xml:space="preserve">Nieruchomość </w:t>
      </w:r>
      <w:r>
        <w:t>przylega bezpośrednio do ulicy Langiewicza w Kielcach</w:t>
      </w:r>
      <w:r w:rsidRPr="00FC7E64">
        <w:t xml:space="preserve">, posiada kształt </w:t>
      </w:r>
      <w:r>
        <w:t>nieregularny,</w:t>
      </w:r>
      <w:r w:rsidRPr="00FC7E64">
        <w:t xml:space="preserve"> </w:t>
      </w:r>
      <w:r>
        <w:t>sąsiaduje</w:t>
      </w:r>
      <w:r w:rsidRPr="007D7657">
        <w:t xml:space="preserve"> </w:t>
      </w:r>
      <w:r>
        <w:t>od południa z drogą, a o</w:t>
      </w:r>
      <w:r w:rsidRPr="007D7657">
        <w:t>d</w:t>
      </w:r>
      <w:r>
        <w:t xml:space="preserve"> zachodu z kompleksem Zespołu Szkół Zawodowych</w:t>
      </w:r>
      <w:r w:rsidR="00823C8A">
        <w:t xml:space="preserve"> Nr 1 w Kielcach</w:t>
      </w:r>
      <w:r>
        <w:t>.</w:t>
      </w:r>
      <w:r w:rsidRPr="007D7657">
        <w:t xml:space="preserve"> </w:t>
      </w:r>
      <w:r w:rsidR="00D06142">
        <w:t>T</w:t>
      </w:r>
      <w:r w:rsidR="00D06142" w:rsidRPr="00FC7E64">
        <w:t xml:space="preserve">eren </w:t>
      </w:r>
      <w:r w:rsidR="00D06142">
        <w:t>jest wy</w:t>
      </w:r>
      <w:r w:rsidR="00D06142" w:rsidRPr="00FC7E64">
        <w:t>równ</w:t>
      </w:r>
      <w:r w:rsidR="00D06142">
        <w:t xml:space="preserve">any i </w:t>
      </w:r>
      <w:r w:rsidR="00D06142" w:rsidRPr="008A1788">
        <w:t>porośnięt</w:t>
      </w:r>
      <w:r w:rsidR="00D06142">
        <w:t>y</w:t>
      </w:r>
      <w:r w:rsidR="00D06142" w:rsidRPr="008A1788">
        <w:t xml:space="preserve"> pojedynczymi drzewami</w:t>
      </w:r>
      <w:r w:rsidR="00D06142" w:rsidRPr="00FC7E64">
        <w:t xml:space="preserve">. </w:t>
      </w:r>
      <w:r w:rsidR="00D06142">
        <w:t>W</w:t>
      </w:r>
      <w:r w:rsidR="00D06142" w:rsidRPr="007A5CCC">
        <w:t xml:space="preserve">ystępują </w:t>
      </w:r>
      <w:r w:rsidR="00D06142">
        <w:t xml:space="preserve">na nim </w:t>
      </w:r>
      <w:r w:rsidR="00823C8A">
        <w:t>spadki</w:t>
      </w:r>
      <w:r w:rsidR="00D06142">
        <w:t xml:space="preserve">. </w:t>
      </w:r>
      <w:r>
        <w:t xml:space="preserve">Nieruchomość jest ogrodzona z trzech stron starym, skorodowanym ogrodzeniem z siatki stalowej w ramach stalowych. </w:t>
      </w:r>
      <w:r w:rsidRPr="00637D5D">
        <w:t>Na nieruchomości znajdują się niewielkie pozostałości utwardzenia terenu, fragment muru oporowego,</w:t>
      </w:r>
      <w:r w:rsidR="00D06142">
        <w:t xml:space="preserve"> </w:t>
      </w:r>
      <w:r w:rsidR="00AD7F9A">
        <w:br/>
      </w:r>
      <w:r w:rsidRPr="00637D5D">
        <w:t xml:space="preserve">a także </w:t>
      </w:r>
      <w:r>
        <w:t>sieci uzbrojenia terenu oraz przyłącza</w:t>
      </w:r>
      <w:r w:rsidR="00823C8A">
        <w:t xml:space="preserve">: </w:t>
      </w:r>
      <w:r w:rsidRPr="007F021B">
        <w:t>elektroenergetyczne, wodociągowe, kanalizacyjne, gazowe, ciepłownicze</w:t>
      </w:r>
      <w:r w:rsidR="00FF3C0D">
        <w:t xml:space="preserve"> </w:t>
      </w:r>
      <w:r w:rsidRPr="007F021B">
        <w:t>i telekomunikacyjne</w:t>
      </w:r>
      <w:r>
        <w:t>,</w:t>
      </w:r>
      <w:r w:rsidR="00D06142">
        <w:t xml:space="preserve"> </w:t>
      </w:r>
      <w:r>
        <w:t>w przeważającej części nieczynne, pozostałe po rozbiórce obiektów budowlanych.</w:t>
      </w:r>
      <w:r w:rsidRPr="00FC7E64">
        <w:t xml:space="preserve"> Zgodnie z danymi ujawnionymi w ewidencji gruntów</w:t>
      </w:r>
      <w:r>
        <w:t xml:space="preserve"> </w:t>
      </w:r>
      <w:r w:rsidRPr="00FC7E64">
        <w:t>i budynków</w:t>
      </w:r>
      <w:r>
        <w:t xml:space="preserve"> nieruchomość </w:t>
      </w:r>
      <w:r w:rsidRPr="00FC7E64">
        <w:t>stanowi użyt</w:t>
      </w:r>
      <w:r>
        <w:t>ek Bi – inne tereny zabudowane</w:t>
      </w:r>
      <w:r w:rsidRPr="00FC7E64">
        <w:t>.</w:t>
      </w:r>
    </w:p>
    <w:p w14:paraId="588DDCC8" w14:textId="1C15245B" w:rsidR="00660009" w:rsidRDefault="00660009" w:rsidP="00660009">
      <w:pPr>
        <w:numPr>
          <w:ilvl w:val="0"/>
          <w:numId w:val="12"/>
        </w:numPr>
        <w:tabs>
          <w:tab w:val="clear" w:pos="0"/>
        </w:tabs>
        <w:spacing w:after="60" w:line="276" w:lineRule="auto"/>
        <w:ind w:left="851" w:hanging="425"/>
        <w:jc w:val="both"/>
      </w:pPr>
      <w:r w:rsidRPr="00FC7E64">
        <w:t xml:space="preserve">Nieruchomość jest położona na </w:t>
      </w:r>
      <w:r>
        <w:t>obszarze</w:t>
      </w:r>
      <w:r w:rsidRPr="00FC7E64">
        <w:t xml:space="preserve">, dla którego </w:t>
      </w:r>
      <w:r>
        <w:t xml:space="preserve">nie </w:t>
      </w:r>
      <w:r w:rsidRPr="00FC7E64">
        <w:t>obowiązuje miejscowy plan zagospodarowania przestrzenneg</w:t>
      </w:r>
      <w:r>
        <w:t>o, zaś stosownie do zapisów studium uwarunkowań</w:t>
      </w:r>
      <w:r>
        <w:br/>
        <w:t xml:space="preserve">i kierunków zagospodarowania przestrzennego miasta Kielce </w:t>
      </w:r>
      <w:r w:rsidR="00BF0CC4">
        <w:t>znajduj</w:t>
      </w:r>
      <w:r w:rsidR="003C42BA">
        <w:t>e</w:t>
      </w:r>
      <w:r w:rsidR="00BF0CC4">
        <w:t xml:space="preserve"> się </w:t>
      </w:r>
      <w:r>
        <w:t xml:space="preserve">na terenach „zabudowy mieszkaniowej z przewagą zabudowy wysokiej intensywności z usługami </w:t>
      </w:r>
      <w:proofErr w:type="spellStart"/>
      <w:r>
        <w:t>ogólnomiejskimi</w:t>
      </w:r>
      <w:proofErr w:type="spellEnd"/>
      <w:r>
        <w:t xml:space="preserve"> podstawowymi”.</w:t>
      </w:r>
    </w:p>
    <w:p w14:paraId="555BDB7E" w14:textId="18D1AAB2" w:rsidR="00660009" w:rsidRPr="004540C2" w:rsidRDefault="00660009" w:rsidP="00660009">
      <w:pPr>
        <w:numPr>
          <w:ilvl w:val="0"/>
          <w:numId w:val="12"/>
        </w:numPr>
        <w:tabs>
          <w:tab w:val="clear" w:pos="0"/>
        </w:tabs>
        <w:spacing w:after="60" w:line="276" w:lineRule="auto"/>
        <w:ind w:left="851" w:hanging="425"/>
        <w:jc w:val="both"/>
      </w:pPr>
      <w:r w:rsidRPr="004540C2">
        <w:t xml:space="preserve">W księdze wieczystej nr KI1L/00069618/3 ujawniono służebność gruntową ustanowioną na czas nieoznaczony, na rzecz każdoczesnego właściciela nieruchomości sąsiedniej, obecnie Narodowego Funduszu Zdrowia, w celu umożliwienia budowy i eksploatacji </w:t>
      </w:r>
      <w:r w:rsidR="00D16DAE">
        <w:br/>
      </w:r>
      <w:r w:rsidRPr="004540C2">
        <w:t>sieci elektroenergetycznej, która po podziale geodezyjnym obciąża aktualnie działki ewidencyjne</w:t>
      </w:r>
      <w:r w:rsidRPr="005E53F4">
        <w:t xml:space="preserve"> nr 41/13 i nr 41/16</w:t>
      </w:r>
      <w:r w:rsidRPr="004540C2">
        <w:t xml:space="preserve">. </w:t>
      </w:r>
      <w:r>
        <w:t xml:space="preserve">Narodowy Fundusz Zdrowia wyraził zgodę </w:t>
      </w:r>
      <w:r>
        <w:br/>
      </w:r>
      <w:r>
        <w:lastRenderedPageBreak/>
        <w:t>na zwolnienie działek</w:t>
      </w:r>
      <w:r w:rsidR="00C9598E">
        <w:t>:</w:t>
      </w:r>
      <w:r>
        <w:t xml:space="preserve"> nr 41/3, nr 41/12, nr 41/15 i nr 41/18 spod opisanej służebności gruntowej i ich </w:t>
      </w:r>
      <w:proofErr w:type="spellStart"/>
      <w:r>
        <w:t>bezciężarowe</w:t>
      </w:r>
      <w:proofErr w:type="spellEnd"/>
      <w:r>
        <w:t xml:space="preserve"> odłączenie z księgi wieczystej. Przedmiotowa nieruchomość jest wolna od innych obciążeń i zobowiązań.</w:t>
      </w:r>
    </w:p>
    <w:p w14:paraId="40004DC3" w14:textId="77777777" w:rsidR="00660009" w:rsidRPr="00FD43B2" w:rsidRDefault="00660009" w:rsidP="00660009">
      <w:pPr>
        <w:numPr>
          <w:ilvl w:val="0"/>
          <w:numId w:val="12"/>
        </w:numPr>
        <w:tabs>
          <w:tab w:val="clear" w:pos="0"/>
        </w:tabs>
        <w:spacing w:after="60" w:line="276" w:lineRule="auto"/>
        <w:ind w:left="851" w:hanging="425"/>
        <w:jc w:val="both"/>
      </w:pPr>
      <w:r w:rsidRPr="00172EEA">
        <w:rPr>
          <w:b/>
          <w:bCs/>
        </w:rPr>
        <w:t>Cena wywoławcza:</w:t>
      </w:r>
      <w:r>
        <w:rPr>
          <w:b/>
          <w:bCs/>
        </w:rPr>
        <w:t xml:space="preserve"> </w:t>
      </w:r>
      <w:r w:rsidRPr="00172EEA">
        <w:rPr>
          <w:b/>
          <w:bCs/>
        </w:rPr>
        <w:t xml:space="preserve">20 700 000,00 zł                        </w:t>
      </w:r>
    </w:p>
    <w:p w14:paraId="79220A48" w14:textId="77777777" w:rsidR="00E208FD" w:rsidRDefault="00660009" w:rsidP="00660009">
      <w:pPr>
        <w:spacing w:after="60" w:line="276" w:lineRule="auto"/>
        <w:ind w:left="851"/>
        <w:jc w:val="both"/>
      </w:pPr>
      <w:r w:rsidRPr="009038B5">
        <w:rPr>
          <w:b/>
          <w:bCs/>
        </w:rPr>
        <w:t xml:space="preserve">(słownie złotych: </w:t>
      </w:r>
      <w:r>
        <w:rPr>
          <w:b/>
          <w:bCs/>
        </w:rPr>
        <w:t>dwadzieścia</w:t>
      </w:r>
      <w:r w:rsidRPr="009038B5">
        <w:rPr>
          <w:b/>
          <w:bCs/>
        </w:rPr>
        <w:t xml:space="preserve"> milionów</w:t>
      </w:r>
      <w:r>
        <w:rPr>
          <w:b/>
          <w:bCs/>
        </w:rPr>
        <w:t xml:space="preserve"> siedemset</w:t>
      </w:r>
      <w:r w:rsidRPr="009038B5">
        <w:rPr>
          <w:b/>
          <w:bCs/>
        </w:rPr>
        <w:t xml:space="preserve"> tysięcy 00/100)</w:t>
      </w:r>
      <w:r w:rsidRPr="00FC7E64">
        <w:t xml:space="preserve">. </w:t>
      </w:r>
    </w:p>
    <w:p w14:paraId="66B3F546" w14:textId="756B9F97" w:rsidR="00660009" w:rsidRPr="00424E3F" w:rsidRDefault="00660009" w:rsidP="00660009">
      <w:pPr>
        <w:spacing w:after="60" w:line="276" w:lineRule="auto"/>
        <w:ind w:left="851"/>
        <w:jc w:val="both"/>
      </w:pPr>
      <w:r w:rsidRPr="00FC7E64">
        <w:t>Sprzedaż nieruchomości podlega ustawie z dnia 11 marca 2004</w:t>
      </w:r>
      <w:r>
        <w:t xml:space="preserve"> </w:t>
      </w:r>
      <w:r w:rsidRPr="00FC7E64">
        <w:t>r.</w:t>
      </w:r>
      <w:r>
        <w:t xml:space="preserve"> </w:t>
      </w:r>
      <w:r w:rsidRPr="00424E3F">
        <w:t>o podatku od towarów i usług (Dz. U. z 202</w:t>
      </w:r>
      <w:r w:rsidR="00186728">
        <w:t>5</w:t>
      </w:r>
      <w:r w:rsidRPr="00424E3F">
        <w:t xml:space="preserve"> r. poz</w:t>
      </w:r>
      <w:r w:rsidR="00B40F16">
        <w:t>.</w:t>
      </w:r>
      <w:r w:rsidRPr="00424E3F">
        <w:t xml:space="preserve"> </w:t>
      </w:r>
      <w:r w:rsidR="00186728">
        <w:t>775</w:t>
      </w:r>
      <w:r w:rsidR="004234A7">
        <w:t xml:space="preserve"> ze zmianami</w:t>
      </w:r>
      <w:r w:rsidRPr="00424E3F">
        <w:t>)</w:t>
      </w:r>
      <w:r>
        <w:t xml:space="preserve">, zatem </w:t>
      </w:r>
      <w:r w:rsidRPr="002D0338">
        <w:t>do ceny należy doliczyć podatek VAT w stawce 23%</w:t>
      </w:r>
      <w:r>
        <w:t>.</w:t>
      </w:r>
    </w:p>
    <w:p w14:paraId="20D56A8E" w14:textId="1383E07E" w:rsidR="00660009" w:rsidRPr="009038B5" w:rsidRDefault="00660009" w:rsidP="00660009">
      <w:pPr>
        <w:numPr>
          <w:ilvl w:val="0"/>
          <w:numId w:val="12"/>
        </w:numPr>
        <w:tabs>
          <w:tab w:val="clear" w:pos="0"/>
        </w:tabs>
        <w:spacing w:after="60" w:line="276" w:lineRule="auto"/>
        <w:ind w:left="851" w:hanging="425"/>
        <w:jc w:val="both"/>
        <w:rPr>
          <w:b/>
          <w:bCs/>
        </w:rPr>
      </w:pPr>
      <w:r w:rsidRPr="009038B5">
        <w:rPr>
          <w:b/>
          <w:bCs/>
        </w:rPr>
        <w:t xml:space="preserve">Przetarg odbędzie się w dniu </w:t>
      </w:r>
      <w:r w:rsidR="001102B3">
        <w:rPr>
          <w:b/>
          <w:bCs/>
        </w:rPr>
        <w:t>9</w:t>
      </w:r>
      <w:r w:rsidR="00005A82">
        <w:rPr>
          <w:b/>
          <w:bCs/>
        </w:rPr>
        <w:t xml:space="preserve"> </w:t>
      </w:r>
      <w:r w:rsidR="001102B3">
        <w:rPr>
          <w:b/>
          <w:bCs/>
        </w:rPr>
        <w:t>grudnia</w:t>
      </w:r>
      <w:r>
        <w:rPr>
          <w:b/>
          <w:bCs/>
        </w:rPr>
        <w:t xml:space="preserve"> </w:t>
      </w:r>
      <w:r w:rsidRPr="009038B5">
        <w:rPr>
          <w:b/>
          <w:bCs/>
        </w:rPr>
        <w:t>2025 r. o godz. 1</w:t>
      </w:r>
      <w:r>
        <w:rPr>
          <w:b/>
          <w:bCs/>
        </w:rPr>
        <w:t>3:</w:t>
      </w:r>
      <w:r w:rsidRPr="009038B5">
        <w:rPr>
          <w:b/>
          <w:bCs/>
        </w:rPr>
        <w:t xml:space="preserve">00, w Urzędzie Marszałkowskim Województwa Świętokrzyskiego w Kielcach, al. IX Wieków </w:t>
      </w:r>
      <w:r>
        <w:rPr>
          <w:b/>
          <w:bCs/>
        </w:rPr>
        <w:br/>
      </w:r>
      <w:r w:rsidRPr="009038B5">
        <w:rPr>
          <w:b/>
          <w:bCs/>
        </w:rPr>
        <w:t>Kielc 3, budynek C2, sala nr 102.</w:t>
      </w:r>
    </w:p>
    <w:p w14:paraId="3665812F" w14:textId="04A1A99E" w:rsidR="00660009" w:rsidRDefault="00660009" w:rsidP="00660009">
      <w:pPr>
        <w:numPr>
          <w:ilvl w:val="0"/>
          <w:numId w:val="12"/>
        </w:numPr>
        <w:tabs>
          <w:tab w:val="clear" w:pos="0"/>
        </w:tabs>
        <w:spacing w:after="60" w:line="276" w:lineRule="auto"/>
        <w:ind w:left="851" w:hanging="425"/>
        <w:jc w:val="both"/>
      </w:pPr>
      <w:r w:rsidRPr="00424E3F">
        <w:t xml:space="preserve">Warunkiem dopuszczenia do przetargu jest wpłacenie </w:t>
      </w:r>
      <w:r w:rsidRPr="009038B5">
        <w:rPr>
          <w:b/>
          <w:bCs/>
        </w:rPr>
        <w:t xml:space="preserve">wadium w wysokości </w:t>
      </w:r>
      <w:r w:rsidRPr="009038B5">
        <w:rPr>
          <w:b/>
          <w:bCs/>
        </w:rPr>
        <w:br/>
      </w:r>
      <w:r w:rsidRPr="00722161">
        <w:rPr>
          <w:b/>
          <w:bCs/>
        </w:rPr>
        <w:t>2</w:t>
      </w:r>
      <w:r>
        <w:rPr>
          <w:b/>
          <w:bCs/>
        </w:rPr>
        <w:t xml:space="preserve"> </w:t>
      </w:r>
      <w:r w:rsidRPr="00722161">
        <w:rPr>
          <w:b/>
          <w:bCs/>
        </w:rPr>
        <w:t>070</w:t>
      </w:r>
      <w:r>
        <w:rPr>
          <w:b/>
          <w:bCs/>
        </w:rPr>
        <w:t xml:space="preserve"> </w:t>
      </w:r>
      <w:r w:rsidRPr="00722161">
        <w:rPr>
          <w:b/>
          <w:bCs/>
        </w:rPr>
        <w:t xml:space="preserve">000,00 </w:t>
      </w:r>
      <w:r w:rsidRPr="009038B5">
        <w:rPr>
          <w:b/>
          <w:bCs/>
        </w:rPr>
        <w:t xml:space="preserve">zł (słownie złotych: </w:t>
      </w:r>
      <w:r>
        <w:rPr>
          <w:b/>
          <w:bCs/>
        </w:rPr>
        <w:t>dwa miliony siedemdziesiąt</w:t>
      </w:r>
      <w:r w:rsidRPr="009038B5">
        <w:rPr>
          <w:b/>
          <w:bCs/>
        </w:rPr>
        <w:t xml:space="preserve"> tysięcy 00/100), </w:t>
      </w:r>
      <w:r>
        <w:rPr>
          <w:b/>
          <w:bCs/>
        </w:rPr>
        <w:br/>
      </w:r>
      <w:r w:rsidRPr="009038B5">
        <w:rPr>
          <w:b/>
          <w:bCs/>
        </w:rPr>
        <w:t>w pieniądzu</w:t>
      </w:r>
      <w:r w:rsidR="00385835">
        <w:rPr>
          <w:b/>
          <w:bCs/>
        </w:rPr>
        <w:t>,</w:t>
      </w:r>
      <w:r w:rsidR="00385835" w:rsidRPr="00385835">
        <w:t xml:space="preserve"> </w:t>
      </w:r>
      <w:r w:rsidR="00385835" w:rsidRPr="00385835">
        <w:rPr>
          <w:b/>
          <w:bCs/>
        </w:rPr>
        <w:t>ze wskazaniem działek, których wpłata dotyczy (w tytule wpłaty)</w:t>
      </w:r>
      <w:r w:rsidRPr="009038B5">
        <w:rPr>
          <w:b/>
          <w:bCs/>
        </w:rPr>
        <w:t xml:space="preserve">, </w:t>
      </w:r>
      <w:r w:rsidR="00385835">
        <w:rPr>
          <w:b/>
          <w:bCs/>
        </w:rPr>
        <w:br/>
      </w:r>
      <w:r w:rsidRPr="009038B5">
        <w:rPr>
          <w:b/>
          <w:bCs/>
        </w:rPr>
        <w:t>w terminie</w:t>
      </w:r>
      <w:r>
        <w:rPr>
          <w:b/>
          <w:bCs/>
        </w:rPr>
        <w:t xml:space="preserve"> </w:t>
      </w:r>
      <w:r w:rsidRPr="009038B5">
        <w:rPr>
          <w:b/>
          <w:bCs/>
        </w:rPr>
        <w:t>do</w:t>
      </w:r>
      <w:r>
        <w:rPr>
          <w:b/>
          <w:bCs/>
        </w:rPr>
        <w:t xml:space="preserve"> </w:t>
      </w:r>
      <w:r w:rsidRPr="009038B5">
        <w:rPr>
          <w:b/>
          <w:bCs/>
        </w:rPr>
        <w:t>dnia</w:t>
      </w:r>
      <w:r>
        <w:rPr>
          <w:b/>
          <w:bCs/>
        </w:rPr>
        <w:t xml:space="preserve"> </w:t>
      </w:r>
      <w:r w:rsidR="004234A7">
        <w:rPr>
          <w:b/>
          <w:bCs/>
        </w:rPr>
        <w:t>3</w:t>
      </w:r>
      <w:r w:rsidR="00520514">
        <w:rPr>
          <w:b/>
          <w:bCs/>
        </w:rPr>
        <w:t xml:space="preserve"> </w:t>
      </w:r>
      <w:r w:rsidR="001102B3">
        <w:rPr>
          <w:b/>
          <w:bCs/>
        </w:rPr>
        <w:t>grudnia</w:t>
      </w:r>
      <w:r w:rsidRPr="009038B5">
        <w:rPr>
          <w:b/>
          <w:bCs/>
        </w:rPr>
        <w:t xml:space="preserve"> 2025 r., </w:t>
      </w:r>
      <w:r w:rsidRPr="00424E3F">
        <w:t>na rachunek bankowy Urzędu Marszałkowskiego Województwa Świętokrzyskiego w Kielcach Nr 09 1020 2629 0000 9002 0342 7002.</w:t>
      </w:r>
      <w:r>
        <w:t xml:space="preserve"> </w:t>
      </w:r>
      <w:r w:rsidR="00C93BAA">
        <w:br/>
      </w:r>
      <w:r w:rsidRPr="00424E3F">
        <w:t>Datą dokonania wpłaty wadium jest data uznania rachunku bankowego Urzędu Marszałkowskiego Województwa Świętokrzyskiego w Kielcach.</w:t>
      </w:r>
    </w:p>
    <w:p w14:paraId="68A8D332" w14:textId="1355983C" w:rsidR="00660009" w:rsidRDefault="001102B3" w:rsidP="00660009">
      <w:pPr>
        <w:numPr>
          <w:ilvl w:val="0"/>
          <w:numId w:val="12"/>
        </w:numPr>
        <w:tabs>
          <w:tab w:val="clear" w:pos="0"/>
        </w:tabs>
        <w:spacing w:after="60" w:line="276" w:lineRule="auto"/>
        <w:ind w:left="851" w:hanging="425"/>
        <w:jc w:val="both"/>
      </w:pPr>
      <w:r>
        <w:t xml:space="preserve">Pierwszy przetarg na sprzedaż nieruchomości odbył się w dniu 11 września 2025 r. </w:t>
      </w:r>
      <w:r>
        <w:br/>
        <w:t>i zakończył się wynikiem negatywnym</w:t>
      </w:r>
      <w:r w:rsidR="00660009">
        <w:t xml:space="preserve">. </w:t>
      </w:r>
    </w:p>
    <w:p w14:paraId="64026413" w14:textId="77777777" w:rsidR="00D87FBD" w:rsidRDefault="00D87FBD">
      <w:pPr>
        <w:spacing w:after="60" w:line="276" w:lineRule="auto"/>
        <w:jc w:val="both"/>
        <w:rPr>
          <w:sz w:val="10"/>
          <w:szCs w:val="10"/>
        </w:rPr>
      </w:pPr>
    </w:p>
    <w:p w14:paraId="2F97D82A" w14:textId="508B0BEC" w:rsidR="00D87FBD" w:rsidRDefault="00D87FBD" w:rsidP="008B3B38">
      <w:pPr>
        <w:spacing w:after="60" w:line="276" w:lineRule="auto"/>
        <w:jc w:val="both"/>
        <w:rPr>
          <w:b/>
          <w:sz w:val="10"/>
          <w:szCs w:val="10"/>
        </w:rPr>
      </w:pPr>
      <w:r>
        <w:t xml:space="preserve">Niniejsze ogłoszenie wraz z warunkami przetargów zostało wywieszone na tablicy ogłoszeń: </w:t>
      </w:r>
      <w:r>
        <w:br/>
        <w:t xml:space="preserve">w Urzędzie Marszałkowskim Województwa Świętokrzyskiego w Kielcach przy al. IX Wieków Kielc 3, w Starostwie Powiatowym w </w:t>
      </w:r>
      <w:r w:rsidR="00102B62">
        <w:t>Kielcach</w:t>
      </w:r>
      <w:r>
        <w:t xml:space="preserve"> przy ul. </w:t>
      </w:r>
      <w:r w:rsidR="00102B62">
        <w:t>Wrzosowej 44</w:t>
      </w:r>
      <w:r>
        <w:t xml:space="preserve">, w Urzędzie Miasta </w:t>
      </w:r>
      <w:r w:rsidR="00102B62">
        <w:t>Kielce</w:t>
      </w:r>
      <w:r>
        <w:t xml:space="preserve"> przy ul. </w:t>
      </w:r>
      <w:r w:rsidR="00102B62">
        <w:t>Rynek</w:t>
      </w:r>
      <w:r>
        <w:t xml:space="preserve"> 1, a także dostępn</w:t>
      </w:r>
      <w:r w:rsidR="0047148B">
        <w:t>e</w:t>
      </w:r>
      <w:r>
        <w:t xml:space="preserve"> jest na stronie internetowej Urzędu Marszałkowskiego Województwa Świętokrzyskiego w Kielcach www.swietokrzyskie.pro i w Biuletynie Informacji Publicznej Urzędu Marszałkowskiego Województwa Świętokrzyskiego w Kielcach www.bip.sejmik.kielce.pl.</w:t>
      </w:r>
    </w:p>
    <w:p w14:paraId="6F4C857E" w14:textId="0A8C3520" w:rsidR="00D87FBD" w:rsidRDefault="00D87FBD">
      <w:pPr>
        <w:spacing w:after="60" w:line="276" w:lineRule="auto"/>
        <w:jc w:val="both"/>
        <w:rPr>
          <w:b/>
        </w:rPr>
      </w:pPr>
      <w:r>
        <w:rPr>
          <w:b/>
        </w:rPr>
        <w:t xml:space="preserve">Szczegółowych informacji o przetargach udziela Departament Nieruchomości, Geodezji </w:t>
      </w:r>
      <w:r>
        <w:rPr>
          <w:b/>
        </w:rPr>
        <w:br/>
        <w:t xml:space="preserve">i Planowania Przestrzennego Urzędu Marszałkowskiego Województwa Świętokrzyskiego </w:t>
      </w:r>
      <w:r>
        <w:rPr>
          <w:b/>
        </w:rPr>
        <w:br/>
        <w:t>w Kielcach, al. IX Wieków Kielc 3, budynek C2, pokój</w:t>
      </w:r>
      <w:r w:rsidR="00EE0B8D">
        <w:rPr>
          <w:b/>
        </w:rPr>
        <w:t xml:space="preserve"> 21, </w:t>
      </w:r>
      <w:r>
        <w:rPr>
          <w:b/>
        </w:rPr>
        <w:t>tel.</w:t>
      </w:r>
      <w:r w:rsidR="001102B3">
        <w:rPr>
          <w:b/>
        </w:rPr>
        <w:t xml:space="preserve"> </w:t>
      </w:r>
      <w:r>
        <w:rPr>
          <w:b/>
        </w:rPr>
        <w:t>(41) 3</w:t>
      </w:r>
      <w:r w:rsidR="00134A26">
        <w:rPr>
          <w:b/>
        </w:rPr>
        <w:t>95</w:t>
      </w:r>
      <w:r>
        <w:rPr>
          <w:b/>
        </w:rPr>
        <w:t xml:space="preserve"> 1</w:t>
      </w:r>
      <w:r w:rsidR="00836270">
        <w:rPr>
          <w:b/>
        </w:rPr>
        <w:t>0</w:t>
      </w:r>
      <w:r>
        <w:rPr>
          <w:b/>
        </w:rPr>
        <w:t xml:space="preserve"> </w:t>
      </w:r>
      <w:r w:rsidR="00836270">
        <w:rPr>
          <w:b/>
        </w:rPr>
        <w:t>49</w:t>
      </w:r>
      <w:r>
        <w:rPr>
          <w:b/>
        </w:rPr>
        <w:t>, w godzinach pracy urzędu.</w:t>
      </w:r>
    </w:p>
    <w:p w14:paraId="65AA227D" w14:textId="77777777" w:rsidR="00D87FBD" w:rsidRDefault="00D87FBD">
      <w:pPr>
        <w:spacing w:after="60"/>
        <w:rPr>
          <w:b/>
          <w:szCs w:val="28"/>
        </w:rPr>
      </w:pPr>
    </w:p>
    <w:p w14:paraId="68A6F017" w14:textId="77777777" w:rsidR="00047898" w:rsidRDefault="00047898">
      <w:pPr>
        <w:spacing w:after="60"/>
        <w:rPr>
          <w:b/>
          <w:szCs w:val="28"/>
        </w:rPr>
      </w:pPr>
    </w:p>
    <w:p w14:paraId="4AFA0F05" w14:textId="77777777" w:rsidR="00D87FBD" w:rsidRDefault="00D87FBD">
      <w:pPr>
        <w:spacing w:after="60"/>
        <w:jc w:val="center"/>
      </w:pPr>
      <w:r>
        <w:rPr>
          <w:b/>
          <w:sz w:val="28"/>
          <w:szCs w:val="28"/>
        </w:rPr>
        <w:t>WARUNKI PRZETARGÓW</w:t>
      </w:r>
    </w:p>
    <w:p w14:paraId="761F0516" w14:textId="77777777" w:rsidR="00D87FBD" w:rsidRPr="00450187" w:rsidRDefault="00D87FBD">
      <w:pPr>
        <w:spacing w:after="60"/>
        <w:jc w:val="center"/>
        <w:rPr>
          <w:b/>
          <w:sz w:val="10"/>
          <w:szCs w:val="10"/>
        </w:rPr>
      </w:pPr>
    </w:p>
    <w:p w14:paraId="1F1307C4" w14:textId="360DAA8B" w:rsidR="00D87FBD" w:rsidRPr="00AD0F09" w:rsidRDefault="00D87FBD" w:rsidP="003A4745">
      <w:pPr>
        <w:pStyle w:val="Akapitzlist"/>
        <w:numPr>
          <w:ilvl w:val="0"/>
          <w:numId w:val="2"/>
        </w:numPr>
        <w:spacing w:after="60"/>
        <w:ind w:left="284" w:hanging="284"/>
        <w:jc w:val="both"/>
      </w:pPr>
      <w:r>
        <w:rPr>
          <w:szCs w:val="24"/>
        </w:rPr>
        <w:t>W przetargach mogą brać udział osoby</w:t>
      </w:r>
      <w:r w:rsidR="00E329C3">
        <w:rPr>
          <w:szCs w:val="24"/>
        </w:rPr>
        <w:t xml:space="preserve">, </w:t>
      </w:r>
      <w:r w:rsidRPr="00E329C3">
        <w:rPr>
          <w:szCs w:val="24"/>
        </w:rPr>
        <w:t>które</w:t>
      </w:r>
      <w:r>
        <w:rPr>
          <w:szCs w:val="24"/>
        </w:rPr>
        <w:t xml:space="preserve"> wpłacą wadium w formie i </w:t>
      </w:r>
      <w:r w:rsidR="005F0CF5">
        <w:rPr>
          <w:szCs w:val="24"/>
        </w:rPr>
        <w:t xml:space="preserve">w </w:t>
      </w:r>
      <w:r>
        <w:rPr>
          <w:szCs w:val="24"/>
        </w:rPr>
        <w:t xml:space="preserve">terminie </w:t>
      </w:r>
      <w:r w:rsidR="00E329C3">
        <w:rPr>
          <w:szCs w:val="24"/>
        </w:rPr>
        <w:t xml:space="preserve">oraz spełnią warunki określone </w:t>
      </w:r>
      <w:r>
        <w:rPr>
          <w:szCs w:val="24"/>
        </w:rPr>
        <w:t>w niniejszym ogłoszeniu</w:t>
      </w:r>
      <w:r>
        <w:rPr>
          <w:color w:val="CE181E"/>
          <w:szCs w:val="24"/>
        </w:rPr>
        <w:t>.</w:t>
      </w:r>
    </w:p>
    <w:p w14:paraId="13585DA5" w14:textId="50BA43B1" w:rsidR="00AD0F09" w:rsidRPr="00AD0F09" w:rsidRDefault="00AD0F09" w:rsidP="00AD0F09">
      <w:pPr>
        <w:pStyle w:val="Akapitzlist"/>
        <w:numPr>
          <w:ilvl w:val="0"/>
          <w:numId w:val="2"/>
        </w:numPr>
        <w:spacing w:after="60"/>
        <w:ind w:left="284" w:hanging="284"/>
        <w:jc w:val="both"/>
        <w:rPr>
          <w:szCs w:val="24"/>
        </w:rPr>
      </w:pPr>
      <w:r w:rsidRPr="00AD0F09">
        <w:rPr>
          <w:szCs w:val="24"/>
        </w:rPr>
        <w:t>W przypadku zamiaru wzięcia udziału w więcej niż jednym przetargu</w:t>
      </w:r>
      <w:r>
        <w:rPr>
          <w:szCs w:val="24"/>
        </w:rPr>
        <w:t>, wadium należy wpłac</w:t>
      </w:r>
      <w:r w:rsidR="005F0CF5">
        <w:rPr>
          <w:szCs w:val="24"/>
        </w:rPr>
        <w:t>i</w:t>
      </w:r>
      <w:r>
        <w:rPr>
          <w:szCs w:val="24"/>
        </w:rPr>
        <w:t>ć odrębnie na każdy z przetargów.</w:t>
      </w:r>
    </w:p>
    <w:p w14:paraId="381DBDE6" w14:textId="77777777" w:rsidR="00D87FBD" w:rsidRDefault="00D87FBD" w:rsidP="003A4745">
      <w:pPr>
        <w:pStyle w:val="Akapitzlist"/>
        <w:numPr>
          <w:ilvl w:val="0"/>
          <w:numId w:val="2"/>
        </w:numPr>
        <w:spacing w:after="60"/>
        <w:ind w:left="284" w:hanging="284"/>
        <w:jc w:val="both"/>
      </w:pPr>
      <w:r>
        <w:rPr>
          <w:szCs w:val="24"/>
        </w:rPr>
        <w:t>Czynności związane z przeprowadzeniem przetargów wykonuje komisja przetargowa powołana przez Zarząd Województwa Świętokrzyskiego.</w:t>
      </w:r>
    </w:p>
    <w:p w14:paraId="680AF645" w14:textId="36860D06" w:rsidR="00D87FBD" w:rsidRDefault="00D87FBD" w:rsidP="003A4745">
      <w:pPr>
        <w:pStyle w:val="Akapitzlist"/>
        <w:numPr>
          <w:ilvl w:val="0"/>
          <w:numId w:val="2"/>
        </w:numPr>
        <w:spacing w:after="60"/>
        <w:ind w:left="284" w:hanging="284"/>
        <w:jc w:val="both"/>
      </w:pPr>
      <w:r>
        <w:rPr>
          <w:szCs w:val="24"/>
        </w:rPr>
        <w:t xml:space="preserve">Przetargi odbędą się w terminie i </w:t>
      </w:r>
      <w:r w:rsidR="005F0CF5">
        <w:rPr>
          <w:szCs w:val="24"/>
        </w:rPr>
        <w:t xml:space="preserve">w </w:t>
      </w:r>
      <w:r>
        <w:rPr>
          <w:szCs w:val="24"/>
        </w:rPr>
        <w:t>miejscu określonym w ogłoszeniu o przetargach.</w:t>
      </w:r>
    </w:p>
    <w:p w14:paraId="0796AD7B" w14:textId="7874C116" w:rsidR="00D87FBD" w:rsidRDefault="00D87FBD" w:rsidP="003A4745">
      <w:pPr>
        <w:pStyle w:val="Akapitzlist"/>
        <w:numPr>
          <w:ilvl w:val="0"/>
          <w:numId w:val="2"/>
        </w:numPr>
        <w:spacing w:after="60"/>
        <w:ind w:left="284" w:hanging="284"/>
        <w:jc w:val="both"/>
      </w:pPr>
      <w:r>
        <w:rPr>
          <w:szCs w:val="24"/>
        </w:rPr>
        <w:lastRenderedPageBreak/>
        <w:t>Przed przystąpieniem do przetarg</w:t>
      </w:r>
      <w:r w:rsidR="00A2408B">
        <w:rPr>
          <w:szCs w:val="24"/>
        </w:rPr>
        <w:t>u</w:t>
      </w:r>
      <w:r>
        <w:rPr>
          <w:szCs w:val="24"/>
        </w:rPr>
        <w:t>,</w:t>
      </w:r>
      <w:r w:rsidR="00A2408B">
        <w:rPr>
          <w:szCs w:val="24"/>
        </w:rPr>
        <w:t xml:space="preserve"> jego</w:t>
      </w:r>
      <w:r>
        <w:rPr>
          <w:szCs w:val="24"/>
        </w:rPr>
        <w:t xml:space="preserve"> uczestnicy zobowiązani są do przedłożenia komisji przetargowej:</w:t>
      </w:r>
    </w:p>
    <w:p w14:paraId="3A89F730" w14:textId="77777777" w:rsidR="00D87FBD" w:rsidRDefault="00D87FBD" w:rsidP="008D5720">
      <w:pPr>
        <w:pStyle w:val="Akapitzlist"/>
        <w:numPr>
          <w:ilvl w:val="0"/>
          <w:numId w:val="6"/>
        </w:numPr>
        <w:spacing w:after="60"/>
        <w:ind w:left="426" w:hanging="284"/>
        <w:jc w:val="both"/>
      </w:pPr>
      <w:r>
        <w:rPr>
          <w:szCs w:val="24"/>
        </w:rPr>
        <w:t>dowodu tożsamości;</w:t>
      </w:r>
    </w:p>
    <w:p w14:paraId="59DCCC6B" w14:textId="77777777" w:rsidR="00D87FBD" w:rsidRDefault="00D87FBD" w:rsidP="008D5720">
      <w:pPr>
        <w:pStyle w:val="Akapitzlist"/>
        <w:numPr>
          <w:ilvl w:val="0"/>
          <w:numId w:val="6"/>
        </w:numPr>
        <w:spacing w:after="60"/>
        <w:ind w:left="426" w:hanging="284"/>
        <w:jc w:val="both"/>
      </w:pPr>
      <w:r>
        <w:rPr>
          <w:szCs w:val="24"/>
        </w:rPr>
        <w:t>dowodu wpłacenia wadium;</w:t>
      </w:r>
    </w:p>
    <w:p w14:paraId="069B18DD" w14:textId="77777777" w:rsidR="00D87FBD" w:rsidRDefault="00D87FBD" w:rsidP="008D5720">
      <w:pPr>
        <w:pStyle w:val="Akapitzlist"/>
        <w:numPr>
          <w:ilvl w:val="0"/>
          <w:numId w:val="6"/>
        </w:numPr>
        <w:spacing w:after="60"/>
        <w:ind w:left="426" w:hanging="284"/>
        <w:jc w:val="both"/>
      </w:pPr>
      <w:r w:rsidRPr="00EE44DC">
        <w:rPr>
          <w:szCs w:val="24"/>
        </w:rPr>
        <w:t>w odniesieniu do podmiotów gospodarczych – wypisu z rejestru lub ewidencji gospodarczej oraz właściwych pełnomocnictw osób reprezentujących te podmioty;</w:t>
      </w:r>
    </w:p>
    <w:p w14:paraId="071590A8" w14:textId="3474D421" w:rsidR="00D87FBD" w:rsidRDefault="00D87FBD" w:rsidP="008D5720">
      <w:pPr>
        <w:pStyle w:val="Akapitzlist"/>
        <w:numPr>
          <w:ilvl w:val="0"/>
          <w:numId w:val="6"/>
        </w:numPr>
        <w:spacing w:after="60"/>
        <w:ind w:left="426" w:hanging="284"/>
        <w:jc w:val="both"/>
      </w:pPr>
      <w:r>
        <w:rPr>
          <w:szCs w:val="24"/>
        </w:rPr>
        <w:t xml:space="preserve">w odniesieniu do uczestniczących w przetargach osób fizycznych, w tym prowadzących działalność gospodarczą, pozostających w związku małżeńskim, jeżeli nabycie nieruchomości ma nastąpić do majątku wspólnego, warunkiem dopuszczenia do przetargów będzie stawiennictwo obojga małżonków na przetargach albo przedłożenie oświadczenia, z podpisem notarialnie poświadczonym, o wyrażeniu zgody przez współmałżonka nie biorącego udziału w przetargach, na nabycie nieruchomości za cenę ustaloną w przetargu, zgodnie z art. 37 ustawy z dnia 25 lutego 1964 r. Kodeks rodzinny i opiekuńczy (Dz. U. </w:t>
      </w:r>
      <w:r w:rsidRPr="00725FFC">
        <w:rPr>
          <w:szCs w:val="24"/>
        </w:rPr>
        <w:t>z 20</w:t>
      </w:r>
      <w:r w:rsidR="00725FFC" w:rsidRPr="00725FFC">
        <w:rPr>
          <w:szCs w:val="24"/>
        </w:rPr>
        <w:t>2</w:t>
      </w:r>
      <w:r w:rsidR="006E7CB6">
        <w:rPr>
          <w:szCs w:val="24"/>
        </w:rPr>
        <w:t xml:space="preserve">3 </w:t>
      </w:r>
      <w:r w:rsidRPr="00725FFC">
        <w:rPr>
          <w:szCs w:val="24"/>
        </w:rPr>
        <w:t xml:space="preserve">r. poz. </w:t>
      </w:r>
      <w:r w:rsidR="006E7CB6">
        <w:rPr>
          <w:szCs w:val="24"/>
        </w:rPr>
        <w:t>2809</w:t>
      </w:r>
      <w:r w:rsidR="003F70F0">
        <w:rPr>
          <w:szCs w:val="24"/>
        </w:rPr>
        <w:t xml:space="preserve"> </w:t>
      </w:r>
      <w:r w:rsidR="00182024">
        <w:rPr>
          <w:szCs w:val="24"/>
        </w:rPr>
        <w:br/>
      </w:r>
      <w:r w:rsidR="003F70F0">
        <w:rPr>
          <w:szCs w:val="24"/>
        </w:rPr>
        <w:t>ze zmianami</w:t>
      </w:r>
      <w:r w:rsidRPr="00725FFC">
        <w:rPr>
          <w:szCs w:val="24"/>
        </w:rPr>
        <w:t>);</w:t>
      </w:r>
      <w:r>
        <w:rPr>
          <w:szCs w:val="24"/>
        </w:rPr>
        <w:t xml:space="preserve"> </w:t>
      </w:r>
    </w:p>
    <w:p w14:paraId="615B439D" w14:textId="77777777" w:rsidR="00D87FBD" w:rsidRDefault="00D87FBD" w:rsidP="008D5720">
      <w:pPr>
        <w:pStyle w:val="Akapitzlist"/>
        <w:numPr>
          <w:ilvl w:val="0"/>
          <w:numId w:val="6"/>
        </w:numPr>
        <w:spacing w:after="60"/>
        <w:ind w:left="426" w:hanging="284"/>
        <w:jc w:val="both"/>
      </w:pPr>
      <w:r>
        <w:rPr>
          <w:szCs w:val="24"/>
        </w:rPr>
        <w:t>w odniesieniu do uczestniczących w przetargach osób fizycznych, w tym prowadzących działalność gospodarczą, pozostających w związku małżeńskim, jeżeli nabycie nieruchomości ma nastąpić do majątku osobistego, warunkiem dopuszczenia do przetargów będzie przedłożenie wypisu aktu notarialnego dokumentującego umowę majątkową małżeńską ustanawiającą rozdzielność majątkową albo odpisu orzeczenia sądowego ustanawiającego rozdzielność majątkową, albo pisemnego oświadczenia obojga małżonków o nabywaniu nieruchomości do majątku osobistego jednego z nich, z podpisami notarialnie poświadczonymi;</w:t>
      </w:r>
    </w:p>
    <w:p w14:paraId="053DBBED" w14:textId="7F901891" w:rsidR="00D87FBD" w:rsidRDefault="00D87FBD" w:rsidP="008D5720">
      <w:pPr>
        <w:pStyle w:val="Akapitzlist"/>
        <w:numPr>
          <w:ilvl w:val="0"/>
          <w:numId w:val="6"/>
        </w:numPr>
        <w:spacing w:after="60"/>
        <w:ind w:left="426" w:hanging="284"/>
        <w:jc w:val="both"/>
      </w:pPr>
      <w:r>
        <w:rPr>
          <w:szCs w:val="24"/>
        </w:rPr>
        <w:t>jeżeli uczestnik jest reprezentowany przez pełnomocnika, konieczne jest przedłożenie</w:t>
      </w:r>
      <w:r w:rsidR="000C4E02">
        <w:rPr>
          <w:szCs w:val="24"/>
        </w:rPr>
        <w:t xml:space="preserve"> </w:t>
      </w:r>
      <w:r>
        <w:rPr>
          <w:szCs w:val="24"/>
        </w:rPr>
        <w:t>pełnomocnictwa z podpisem notarialnie poświadczonym</w:t>
      </w:r>
      <w:r w:rsidR="000C4E02">
        <w:rPr>
          <w:szCs w:val="24"/>
        </w:rPr>
        <w:t xml:space="preserve"> lub w formie aktu notarialnego</w:t>
      </w:r>
      <w:r>
        <w:rPr>
          <w:szCs w:val="24"/>
        </w:rPr>
        <w:t>, upoważniającego do działania na każdym etapie postępowania przetargowego;</w:t>
      </w:r>
    </w:p>
    <w:p w14:paraId="216B3ECD" w14:textId="0E3D8AC4" w:rsidR="000A751C" w:rsidRPr="00587489" w:rsidRDefault="00D87FBD" w:rsidP="008D5720">
      <w:pPr>
        <w:pStyle w:val="Akapitzlist"/>
        <w:numPr>
          <w:ilvl w:val="0"/>
          <w:numId w:val="6"/>
        </w:numPr>
        <w:spacing w:after="60"/>
        <w:ind w:left="426" w:hanging="284"/>
        <w:jc w:val="both"/>
      </w:pPr>
      <w:r>
        <w:rPr>
          <w:szCs w:val="24"/>
        </w:rPr>
        <w:t>w odniesieniu do cudzoziemców – promes</w:t>
      </w:r>
      <w:r w:rsidR="000C4E02">
        <w:rPr>
          <w:szCs w:val="24"/>
        </w:rPr>
        <w:t>y</w:t>
      </w:r>
      <w:r>
        <w:rPr>
          <w:szCs w:val="24"/>
        </w:rPr>
        <w:t xml:space="preserve"> wydania zezwolenia na nabycie nieruchomości zgodnie z ustawą z dnia 24 marca 1920 r. o nabywaniu nieruchomości przez cudzoziemców (Dz. U. z 2017 r. poz. 2278);</w:t>
      </w:r>
      <w:r w:rsidR="000A751C" w:rsidRPr="00587489">
        <w:t xml:space="preserve"> </w:t>
      </w:r>
    </w:p>
    <w:p w14:paraId="2A54FBFE" w14:textId="0B13652D" w:rsidR="00D87FBD" w:rsidRPr="006576B3" w:rsidRDefault="00D87FBD" w:rsidP="006576B3">
      <w:pPr>
        <w:pStyle w:val="Akapitzlist"/>
        <w:numPr>
          <w:ilvl w:val="0"/>
          <w:numId w:val="2"/>
        </w:numPr>
        <w:spacing w:after="60"/>
        <w:ind w:left="284" w:hanging="284"/>
        <w:jc w:val="both"/>
        <w:rPr>
          <w:szCs w:val="24"/>
        </w:rPr>
      </w:pPr>
      <w:r>
        <w:rPr>
          <w:szCs w:val="24"/>
        </w:rPr>
        <w:t xml:space="preserve">Uczestnicy przetargów zobowiązani są przed przetargiem złożyć pisemne oświadczenia </w:t>
      </w:r>
      <w:r>
        <w:rPr>
          <w:szCs w:val="24"/>
        </w:rPr>
        <w:br/>
        <w:t xml:space="preserve">o zapoznaniu się ze stanem faktycznym i prawnym nieruchomości, treścią ogłoszenia </w:t>
      </w:r>
      <w:r w:rsidR="0087086A">
        <w:rPr>
          <w:szCs w:val="24"/>
        </w:rPr>
        <w:br/>
      </w:r>
      <w:r>
        <w:rPr>
          <w:szCs w:val="24"/>
        </w:rPr>
        <w:t>o przetargach</w:t>
      </w:r>
      <w:r w:rsidR="00664829">
        <w:rPr>
          <w:szCs w:val="24"/>
        </w:rPr>
        <w:t>,</w:t>
      </w:r>
      <w:r w:rsidR="00664829">
        <w:t xml:space="preserve"> warunkami przetarg</w:t>
      </w:r>
      <w:r w:rsidR="0087086A">
        <w:t xml:space="preserve">ów </w:t>
      </w:r>
      <w:r w:rsidRPr="006576B3">
        <w:t xml:space="preserve">i przyjęciu </w:t>
      </w:r>
      <w:r w:rsidR="00664829">
        <w:t>ich</w:t>
      </w:r>
      <w:r w:rsidR="006576B3">
        <w:t xml:space="preserve"> </w:t>
      </w:r>
      <w:r w:rsidRPr="006576B3">
        <w:t>bez zastrzeżeń</w:t>
      </w:r>
      <w:r w:rsidR="0087086A">
        <w:t xml:space="preserve"> oraz </w:t>
      </w:r>
      <w:r w:rsidR="0087086A" w:rsidRPr="006576B3">
        <w:rPr>
          <w:szCs w:val="24"/>
        </w:rPr>
        <w:t xml:space="preserve">informacjami </w:t>
      </w:r>
      <w:r w:rsidR="0087086A">
        <w:rPr>
          <w:szCs w:val="24"/>
        </w:rPr>
        <w:br/>
      </w:r>
      <w:r w:rsidR="0087086A" w:rsidRPr="006576B3">
        <w:t>o</w:t>
      </w:r>
      <w:r w:rsidR="0087086A">
        <w:t xml:space="preserve"> </w:t>
      </w:r>
      <w:r w:rsidR="0087086A" w:rsidRPr="006576B3">
        <w:t>przetwarzaniu danych osobowych</w:t>
      </w:r>
      <w:r w:rsidR="0087086A">
        <w:t>.</w:t>
      </w:r>
    </w:p>
    <w:p w14:paraId="1953F79F" w14:textId="5F6E8B5B" w:rsidR="00D87FBD" w:rsidRDefault="00D87FBD" w:rsidP="003A4745">
      <w:pPr>
        <w:pStyle w:val="Akapitzlist"/>
        <w:numPr>
          <w:ilvl w:val="0"/>
          <w:numId w:val="2"/>
        </w:numPr>
        <w:spacing w:after="60"/>
        <w:ind w:left="284" w:hanging="284"/>
        <w:jc w:val="both"/>
      </w:pPr>
      <w:r>
        <w:rPr>
          <w:szCs w:val="24"/>
        </w:rPr>
        <w:t xml:space="preserve">Przetarg </w:t>
      </w:r>
      <w:r w:rsidR="00407094">
        <w:rPr>
          <w:szCs w:val="24"/>
        </w:rPr>
        <w:t>jest</w:t>
      </w:r>
      <w:r>
        <w:rPr>
          <w:szCs w:val="24"/>
        </w:rPr>
        <w:t xml:space="preserve"> ważn</w:t>
      </w:r>
      <w:r w:rsidR="00407094">
        <w:rPr>
          <w:szCs w:val="24"/>
        </w:rPr>
        <w:t>y</w:t>
      </w:r>
      <w:r>
        <w:rPr>
          <w:szCs w:val="24"/>
        </w:rPr>
        <w:t xml:space="preserve"> bez względu na liczbę uczestników</w:t>
      </w:r>
      <w:r w:rsidR="00407094">
        <w:rPr>
          <w:szCs w:val="24"/>
        </w:rPr>
        <w:t xml:space="preserve"> przetargu</w:t>
      </w:r>
      <w:r>
        <w:rPr>
          <w:szCs w:val="24"/>
        </w:rPr>
        <w:t>, je</w:t>
      </w:r>
      <w:r w:rsidR="00407094">
        <w:rPr>
          <w:szCs w:val="24"/>
        </w:rPr>
        <w:t>żeli</w:t>
      </w:r>
      <w:r>
        <w:rPr>
          <w:szCs w:val="24"/>
        </w:rPr>
        <w:t xml:space="preserve"> przynajmniej jeden uczestnik zaofer</w:t>
      </w:r>
      <w:r w:rsidR="00407094">
        <w:rPr>
          <w:szCs w:val="24"/>
        </w:rPr>
        <w:t>ował</w:t>
      </w:r>
      <w:r>
        <w:rPr>
          <w:szCs w:val="24"/>
        </w:rPr>
        <w:t xml:space="preserve"> co najmniej jedno postąpienie powyżej cen</w:t>
      </w:r>
      <w:r w:rsidR="00407094">
        <w:rPr>
          <w:szCs w:val="24"/>
        </w:rPr>
        <w:t>y</w:t>
      </w:r>
      <w:r>
        <w:rPr>
          <w:szCs w:val="24"/>
        </w:rPr>
        <w:t xml:space="preserve"> wywoławcz</w:t>
      </w:r>
      <w:r w:rsidR="00407094">
        <w:rPr>
          <w:szCs w:val="24"/>
        </w:rPr>
        <w:t>ej</w:t>
      </w:r>
      <w:r>
        <w:rPr>
          <w:szCs w:val="24"/>
        </w:rPr>
        <w:t>.</w:t>
      </w:r>
    </w:p>
    <w:p w14:paraId="1016C885" w14:textId="154DB788" w:rsidR="00D87FBD" w:rsidRDefault="00D87FBD" w:rsidP="003A4745">
      <w:pPr>
        <w:pStyle w:val="Akapitzlist"/>
        <w:numPr>
          <w:ilvl w:val="0"/>
          <w:numId w:val="2"/>
        </w:numPr>
        <w:spacing w:after="60"/>
        <w:ind w:left="284" w:hanging="284"/>
        <w:jc w:val="both"/>
      </w:pPr>
      <w:r>
        <w:rPr>
          <w:szCs w:val="24"/>
        </w:rPr>
        <w:t>O wysokości postąpie</w:t>
      </w:r>
      <w:r w:rsidR="008074C5">
        <w:rPr>
          <w:szCs w:val="24"/>
        </w:rPr>
        <w:t>nia</w:t>
      </w:r>
      <w:r>
        <w:rPr>
          <w:szCs w:val="24"/>
        </w:rPr>
        <w:t xml:space="preserve"> decydują uczestnicy przetarg</w:t>
      </w:r>
      <w:r w:rsidR="008074C5">
        <w:rPr>
          <w:szCs w:val="24"/>
        </w:rPr>
        <w:t>u</w:t>
      </w:r>
      <w:r>
        <w:rPr>
          <w:szCs w:val="24"/>
        </w:rPr>
        <w:t>, z tym, że postąpieni</w:t>
      </w:r>
      <w:r w:rsidR="008074C5">
        <w:rPr>
          <w:szCs w:val="24"/>
        </w:rPr>
        <w:t>e</w:t>
      </w:r>
      <w:r>
        <w:rPr>
          <w:szCs w:val="24"/>
        </w:rPr>
        <w:t xml:space="preserve"> nie mo</w:t>
      </w:r>
      <w:r w:rsidR="008074C5">
        <w:rPr>
          <w:szCs w:val="24"/>
        </w:rPr>
        <w:t>że</w:t>
      </w:r>
      <w:r>
        <w:rPr>
          <w:szCs w:val="24"/>
        </w:rPr>
        <w:t xml:space="preserve"> wynosić mniej niż 1 % cen</w:t>
      </w:r>
      <w:r w:rsidR="008074C5">
        <w:rPr>
          <w:szCs w:val="24"/>
        </w:rPr>
        <w:t>y</w:t>
      </w:r>
      <w:r>
        <w:rPr>
          <w:szCs w:val="24"/>
        </w:rPr>
        <w:t xml:space="preserve"> wywoławcz</w:t>
      </w:r>
      <w:r w:rsidR="008074C5">
        <w:rPr>
          <w:szCs w:val="24"/>
        </w:rPr>
        <w:t>ej</w:t>
      </w:r>
      <w:r>
        <w:rPr>
          <w:szCs w:val="24"/>
        </w:rPr>
        <w:t xml:space="preserve"> z zaokrągleniem w górę do pełnych dziesiątek złotych.</w:t>
      </w:r>
    </w:p>
    <w:p w14:paraId="55175687" w14:textId="777694C7" w:rsidR="00D87FBD" w:rsidRDefault="00D87FBD" w:rsidP="003A4745">
      <w:pPr>
        <w:pStyle w:val="Akapitzlist"/>
        <w:numPr>
          <w:ilvl w:val="0"/>
          <w:numId w:val="2"/>
        </w:numPr>
        <w:spacing w:after="60"/>
        <w:ind w:left="284" w:hanging="284"/>
        <w:jc w:val="both"/>
      </w:pPr>
      <w:r>
        <w:rPr>
          <w:szCs w:val="24"/>
        </w:rPr>
        <w:t>Wadium wpłacone w pieniądzu przez uczestnika</w:t>
      </w:r>
      <w:r w:rsidR="001C1DA5">
        <w:rPr>
          <w:szCs w:val="24"/>
        </w:rPr>
        <w:t xml:space="preserve"> przetargu</w:t>
      </w:r>
      <w:r>
        <w:rPr>
          <w:szCs w:val="24"/>
        </w:rPr>
        <w:t>, który przetarg wygra, zostanie zaliczone na poczet ceny nabycia nieruchomości.</w:t>
      </w:r>
    </w:p>
    <w:p w14:paraId="7B5F6C6E" w14:textId="3701E2CD" w:rsidR="00D87FBD" w:rsidRDefault="00D87FBD" w:rsidP="003A4745">
      <w:pPr>
        <w:pStyle w:val="Akapitzlist"/>
        <w:numPr>
          <w:ilvl w:val="0"/>
          <w:numId w:val="2"/>
        </w:numPr>
        <w:spacing w:after="60"/>
        <w:ind w:left="284" w:hanging="284"/>
        <w:jc w:val="both"/>
      </w:pPr>
      <w:r>
        <w:rPr>
          <w:szCs w:val="24"/>
        </w:rPr>
        <w:t>Pozostali uczestnicy przetarg</w:t>
      </w:r>
      <w:r w:rsidR="001C1DA5">
        <w:rPr>
          <w:szCs w:val="24"/>
        </w:rPr>
        <w:t>u</w:t>
      </w:r>
      <w:r>
        <w:rPr>
          <w:szCs w:val="24"/>
        </w:rPr>
        <w:t xml:space="preserve"> otrzymają zwrot wadium niezwłocznie po odwołaniu </w:t>
      </w:r>
      <w:r>
        <w:rPr>
          <w:szCs w:val="24"/>
        </w:rPr>
        <w:br/>
      </w:r>
      <w:r w:rsidR="00CE0809">
        <w:rPr>
          <w:szCs w:val="24"/>
        </w:rPr>
        <w:t>albo</w:t>
      </w:r>
      <w:r>
        <w:rPr>
          <w:szCs w:val="24"/>
        </w:rPr>
        <w:t xml:space="preserve"> zamknięciu przetargu, jednak nie później niż przed upływem trzech dni od dnia odwołania, zamknięcia, unieważnienia lub zakończenia przetargu wynikiem negatywnym.</w:t>
      </w:r>
    </w:p>
    <w:p w14:paraId="16CFADAD" w14:textId="7E720995" w:rsidR="00D87FBD" w:rsidRDefault="00D87FBD" w:rsidP="003A4745">
      <w:pPr>
        <w:pStyle w:val="Akapitzlist"/>
        <w:numPr>
          <w:ilvl w:val="0"/>
          <w:numId w:val="2"/>
        </w:numPr>
        <w:spacing w:after="60"/>
        <w:ind w:left="284" w:hanging="284"/>
        <w:jc w:val="both"/>
      </w:pPr>
      <w:r>
        <w:rPr>
          <w:szCs w:val="24"/>
        </w:rPr>
        <w:t>Zarząd Województwa Świętokrzyskiego zawiadomi osob</w:t>
      </w:r>
      <w:r w:rsidR="00320B8A">
        <w:rPr>
          <w:szCs w:val="24"/>
        </w:rPr>
        <w:t>ę</w:t>
      </w:r>
      <w:r>
        <w:rPr>
          <w:szCs w:val="24"/>
        </w:rPr>
        <w:t xml:space="preserve"> ustalon</w:t>
      </w:r>
      <w:r w:rsidR="00320B8A">
        <w:rPr>
          <w:szCs w:val="24"/>
        </w:rPr>
        <w:t>ą</w:t>
      </w:r>
      <w:r>
        <w:rPr>
          <w:szCs w:val="24"/>
        </w:rPr>
        <w:t xml:space="preserve"> jako nabywc</w:t>
      </w:r>
      <w:r w:rsidR="00320B8A">
        <w:rPr>
          <w:szCs w:val="24"/>
        </w:rPr>
        <w:t>a</w:t>
      </w:r>
      <w:r>
        <w:rPr>
          <w:szCs w:val="24"/>
        </w:rPr>
        <w:t xml:space="preserve"> nieruchomości o miejscu i terminie zawarcia um</w:t>
      </w:r>
      <w:r w:rsidR="00320B8A">
        <w:rPr>
          <w:szCs w:val="24"/>
        </w:rPr>
        <w:t>owy</w:t>
      </w:r>
      <w:r>
        <w:rPr>
          <w:szCs w:val="24"/>
        </w:rPr>
        <w:t xml:space="preserve"> sprzedaży, najpóźniej w ciągu 21 dni </w:t>
      </w:r>
      <w:r w:rsidR="0024555A">
        <w:rPr>
          <w:szCs w:val="24"/>
        </w:rPr>
        <w:br/>
      </w:r>
      <w:r>
        <w:rPr>
          <w:szCs w:val="24"/>
        </w:rPr>
        <w:t>od dnia rozstrzygnięcia przetarg</w:t>
      </w:r>
      <w:r w:rsidR="00320B8A">
        <w:rPr>
          <w:szCs w:val="24"/>
        </w:rPr>
        <w:t>u</w:t>
      </w:r>
      <w:r>
        <w:rPr>
          <w:szCs w:val="24"/>
        </w:rPr>
        <w:t>.</w:t>
      </w:r>
    </w:p>
    <w:p w14:paraId="3846871C" w14:textId="28C9CDA7" w:rsidR="00D87FBD" w:rsidRDefault="00D87FBD" w:rsidP="003A4745">
      <w:pPr>
        <w:pStyle w:val="Akapitzlist"/>
        <w:numPr>
          <w:ilvl w:val="0"/>
          <w:numId w:val="2"/>
        </w:numPr>
        <w:spacing w:after="60"/>
        <w:ind w:left="284" w:hanging="284"/>
        <w:jc w:val="both"/>
      </w:pPr>
      <w:r>
        <w:rPr>
          <w:szCs w:val="24"/>
        </w:rPr>
        <w:lastRenderedPageBreak/>
        <w:t>Cena nieruchomości podlega zapłacie przez nabywcę nie później niż do dnia zawarcia um</w:t>
      </w:r>
      <w:r w:rsidR="0024555A">
        <w:rPr>
          <w:szCs w:val="24"/>
        </w:rPr>
        <w:t>owy</w:t>
      </w:r>
      <w:r>
        <w:rPr>
          <w:szCs w:val="24"/>
        </w:rPr>
        <w:t xml:space="preserve"> </w:t>
      </w:r>
      <w:r w:rsidR="00D3479F">
        <w:rPr>
          <w:szCs w:val="24"/>
        </w:rPr>
        <w:t>sprzedaży</w:t>
      </w:r>
      <w:r>
        <w:rPr>
          <w:szCs w:val="24"/>
        </w:rPr>
        <w:t>. Za datę wpłaty przyjmuje się datę uznania rachunku bankowego Urzędu Marszałkowskiego Województwa Świętokrzyskiego w Kielcach.</w:t>
      </w:r>
    </w:p>
    <w:p w14:paraId="04BA1F08" w14:textId="479971B0" w:rsidR="00D87FBD" w:rsidRDefault="00D87FBD" w:rsidP="003A4745">
      <w:pPr>
        <w:pStyle w:val="Akapitzlist"/>
        <w:numPr>
          <w:ilvl w:val="0"/>
          <w:numId w:val="2"/>
        </w:numPr>
        <w:spacing w:after="60"/>
        <w:ind w:left="284" w:hanging="284"/>
        <w:jc w:val="both"/>
      </w:pPr>
      <w:r>
        <w:rPr>
          <w:szCs w:val="24"/>
        </w:rPr>
        <w:t>Sprzedaż nieruchomości odbywa się na podstawie danych z ewidencji gruntów</w:t>
      </w:r>
      <w:r w:rsidR="007A0D0C">
        <w:rPr>
          <w:szCs w:val="24"/>
        </w:rPr>
        <w:t xml:space="preserve"> </w:t>
      </w:r>
      <w:r>
        <w:rPr>
          <w:szCs w:val="24"/>
        </w:rPr>
        <w:t>i</w:t>
      </w:r>
      <w:r w:rsidR="007A0D0C">
        <w:rPr>
          <w:szCs w:val="24"/>
        </w:rPr>
        <w:t xml:space="preserve"> </w:t>
      </w:r>
      <w:r>
        <w:rPr>
          <w:szCs w:val="24"/>
        </w:rPr>
        <w:t>budynków. Ewentualne wyznaczenie lub wznowienie oraz okazanie granic nieruchomości nastąpi staraniem i na koszt nabywcy.</w:t>
      </w:r>
      <w:r w:rsidRPr="00587489">
        <w:rPr>
          <w:szCs w:val="24"/>
        </w:rPr>
        <w:t xml:space="preserve"> Województwo Świętokrzyskie nie ponosi odpowiedzialności </w:t>
      </w:r>
      <w:r w:rsidR="00B133C5">
        <w:rPr>
          <w:szCs w:val="24"/>
        </w:rPr>
        <w:br/>
      </w:r>
      <w:r w:rsidRPr="00587489">
        <w:rPr>
          <w:szCs w:val="24"/>
        </w:rPr>
        <w:t>za możliwe późniejsze zmiany powierzchni czy klasyfikacji gruntów, wynikłe wskutek prac geodezyjnych.</w:t>
      </w:r>
    </w:p>
    <w:p w14:paraId="734531EC" w14:textId="30DA1BCE" w:rsidR="00D87FBD" w:rsidRDefault="00D87FBD" w:rsidP="003A4745">
      <w:pPr>
        <w:pStyle w:val="Akapitzlist"/>
        <w:numPr>
          <w:ilvl w:val="0"/>
          <w:numId w:val="2"/>
        </w:numPr>
        <w:spacing w:after="60"/>
        <w:ind w:left="284" w:hanging="284"/>
        <w:jc w:val="both"/>
      </w:pPr>
      <w:r>
        <w:rPr>
          <w:szCs w:val="24"/>
        </w:rPr>
        <w:t>W przypadku wystąpienia na nieruchomościach objętych przetargami urządzeń i sieci podziemnej infrastruktury technicznej, nieujawnionych na istniejących mapach</w:t>
      </w:r>
      <w:r w:rsidR="00B133C5">
        <w:rPr>
          <w:szCs w:val="24"/>
        </w:rPr>
        <w:t xml:space="preserve"> </w:t>
      </w:r>
      <w:r w:rsidR="00B133C5">
        <w:rPr>
          <w:szCs w:val="24"/>
        </w:rPr>
        <w:br/>
      </w:r>
      <w:r>
        <w:rPr>
          <w:szCs w:val="24"/>
        </w:rPr>
        <w:t>i</w:t>
      </w:r>
      <w:r w:rsidR="00B133C5">
        <w:rPr>
          <w:szCs w:val="24"/>
        </w:rPr>
        <w:t xml:space="preserve"> </w:t>
      </w:r>
      <w:r>
        <w:rPr>
          <w:szCs w:val="24"/>
        </w:rPr>
        <w:t xml:space="preserve">w dokumentach, nie stanowią one wady nieruchomości, a Województwo Świętokrzyskie </w:t>
      </w:r>
      <w:r w:rsidR="00B133C5">
        <w:rPr>
          <w:szCs w:val="24"/>
        </w:rPr>
        <w:br/>
      </w:r>
      <w:r>
        <w:rPr>
          <w:szCs w:val="24"/>
        </w:rPr>
        <w:t>nie ponosi z tego tytułu żadnej odpowiedzialności.</w:t>
      </w:r>
    </w:p>
    <w:p w14:paraId="141DF3B7" w14:textId="6109CBDF" w:rsidR="007A7589" w:rsidRDefault="00D87FBD" w:rsidP="007A7589">
      <w:pPr>
        <w:pStyle w:val="Akapitzlist"/>
        <w:numPr>
          <w:ilvl w:val="0"/>
          <w:numId w:val="2"/>
        </w:numPr>
        <w:spacing w:after="60"/>
        <w:ind w:left="284" w:hanging="284"/>
        <w:jc w:val="both"/>
        <w:rPr>
          <w:szCs w:val="24"/>
        </w:rPr>
      </w:pPr>
      <w:r>
        <w:rPr>
          <w:szCs w:val="24"/>
        </w:rPr>
        <w:t>Koszty związane z przeniesieniem prawa własności nieruchomości ponoszą nabywcy.</w:t>
      </w:r>
    </w:p>
    <w:p w14:paraId="4A9D51A1" w14:textId="27C6A267" w:rsidR="00D87FBD" w:rsidRPr="007A7589" w:rsidRDefault="00D87FBD" w:rsidP="003A4745">
      <w:pPr>
        <w:pStyle w:val="Akapitzlist"/>
        <w:numPr>
          <w:ilvl w:val="0"/>
          <w:numId w:val="2"/>
        </w:numPr>
        <w:spacing w:after="60"/>
        <w:ind w:left="284" w:hanging="284"/>
        <w:jc w:val="both"/>
      </w:pPr>
      <w:r>
        <w:rPr>
          <w:szCs w:val="24"/>
        </w:rPr>
        <w:t>Jeżeli osob</w:t>
      </w:r>
      <w:r w:rsidR="00E10D2A">
        <w:rPr>
          <w:szCs w:val="24"/>
        </w:rPr>
        <w:t>a</w:t>
      </w:r>
      <w:r>
        <w:rPr>
          <w:szCs w:val="24"/>
        </w:rPr>
        <w:t xml:space="preserve"> ustalon</w:t>
      </w:r>
      <w:r w:rsidR="00E10D2A">
        <w:rPr>
          <w:szCs w:val="24"/>
        </w:rPr>
        <w:t>a</w:t>
      </w:r>
      <w:r>
        <w:rPr>
          <w:szCs w:val="24"/>
        </w:rPr>
        <w:t xml:space="preserve"> jako nabywc</w:t>
      </w:r>
      <w:r w:rsidR="00E10D2A">
        <w:rPr>
          <w:szCs w:val="24"/>
        </w:rPr>
        <w:t>a</w:t>
      </w:r>
      <w:r>
        <w:rPr>
          <w:szCs w:val="24"/>
        </w:rPr>
        <w:t xml:space="preserve"> nie przystąpi bez usprawiedliwienia do zawarcia um</w:t>
      </w:r>
      <w:r w:rsidR="00E10D2A">
        <w:rPr>
          <w:szCs w:val="24"/>
        </w:rPr>
        <w:t>owy</w:t>
      </w:r>
      <w:r>
        <w:rPr>
          <w:szCs w:val="24"/>
        </w:rPr>
        <w:t xml:space="preserve"> </w:t>
      </w:r>
      <w:r w:rsidR="00B133C5">
        <w:rPr>
          <w:szCs w:val="24"/>
        </w:rPr>
        <w:br/>
      </w:r>
      <w:r>
        <w:rPr>
          <w:szCs w:val="24"/>
        </w:rPr>
        <w:t>w miejscu i w terminie podanym przez Zarząd Województwa Świętokrzyskiego</w:t>
      </w:r>
      <w:r w:rsidR="00E10D2A">
        <w:rPr>
          <w:szCs w:val="24"/>
        </w:rPr>
        <w:br/>
        <w:t>w zawiadomieniu</w:t>
      </w:r>
      <w:r>
        <w:rPr>
          <w:szCs w:val="24"/>
        </w:rPr>
        <w:t>, organizator przetarg</w:t>
      </w:r>
      <w:r w:rsidR="00E10D2A">
        <w:rPr>
          <w:szCs w:val="24"/>
        </w:rPr>
        <w:t>u</w:t>
      </w:r>
      <w:r>
        <w:rPr>
          <w:szCs w:val="24"/>
        </w:rPr>
        <w:t xml:space="preserve"> może odstąpić od zawarcia um</w:t>
      </w:r>
      <w:r w:rsidR="00E10D2A">
        <w:rPr>
          <w:szCs w:val="24"/>
        </w:rPr>
        <w:t>o</w:t>
      </w:r>
      <w:r>
        <w:rPr>
          <w:szCs w:val="24"/>
        </w:rPr>
        <w:t>w</w:t>
      </w:r>
      <w:r w:rsidR="00E10D2A">
        <w:rPr>
          <w:szCs w:val="24"/>
        </w:rPr>
        <w:t>y</w:t>
      </w:r>
      <w:r>
        <w:rPr>
          <w:szCs w:val="24"/>
        </w:rPr>
        <w:t>, a wpłacone wadium nie podlega zwrotowi.</w:t>
      </w:r>
    </w:p>
    <w:p w14:paraId="20CEB01A" w14:textId="32E69B02" w:rsidR="007A7589" w:rsidRPr="00702853" w:rsidRDefault="007A7589" w:rsidP="00702853">
      <w:pPr>
        <w:pStyle w:val="Akapitzlist"/>
        <w:numPr>
          <w:ilvl w:val="0"/>
          <w:numId w:val="2"/>
        </w:numPr>
        <w:spacing w:after="60"/>
        <w:ind w:left="284" w:hanging="284"/>
        <w:jc w:val="both"/>
        <w:rPr>
          <w:szCs w:val="24"/>
        </w:rPr>
      </w:pPr>
      <w:r w:rsidRPr="007A7589">
        <w:rPr>
          <w:szCs w:val="24"/>
        </w:rPr>
        <w:t>Nie wyraża się zgody na zawarci</w:t>
      </w:r>
      <w:r w:rsidR="00E10D2A">
        <w:rPr>
          <w:szCs w:val="24"/>
        </w:rPr>
        <w:t>e</w:t>
      </w:r>
      <w:r w:rsidRPr="007A7589">
        <w:rPr>
          <w:szCs w:val="24"/>
        </w:rPr>
        <w:t xml:space="preserve"> umowy sprzedaży wynikającej z rozstrzygnięcia przetargu</w:t>
      </w:r>
      <w:r w:rsidR="00E10D2A">
        <w:rPr>
          <w:szCs w:val="24"/>
        </w:rPr>
        <w:t xml:space="preserve"> </w:t>
      </w:r>
      <w:r w:rsidR="00E10D2A">
        <w:rPr>
          <w:szCs w:val="24"/>
        </w:rPr>
        <w:br/>
        <w:t xml:space="preserve">z </w:t>
      </w:r>
      <w:r w:rsidR="00702853">
        <w:rPr>
          <w:szCs w:val="24"/>
        </w:rPr>
        <w:t>osobą/osobami</w:t>
      </w:r>
      <w:r w:rsidR="00702853" w:rsidRPr="00702853">
        <w:rPr>
          <w:szCs w:val="24"/>
        </w:rPr>
        <w:t xml:space="preserve"> </w:t>
      </w:r>
      <w:r w:rsidR="00702853">
        <w:rPr>
          <w:szCs w:val="24"/>
        </w:rPr>
        <w:t xml:space="preserve">innymi niż </w:t>
      </w:r>
      <w:r w:rsidR="00702853" w:rsidRPr="00702853">
        <w:rPr>
          <w:szCs w:val="24"/>
        </w:rPr>
        <w:t>wyłonion</w:t>
      </w:r>
      <w:r w:rsidR="00702853">
        <w:rPr>
          <w:szCs w:val="24"/>
        </w:rPr>
        <w:t>ymi</w:t>
      </w:r>
      <w:r w:rsidR="00702853" w:rsidRPr="00702853">
        <w:rPr>
          <w:szCs w:val="24"/>
        </w:rPr>
        <w:t xml:space="preserve"> w</w:t>
      </w:r>
      <w:r w:rsidR="00702853">
        <w:rPr>
          <w:szCs w:val="24"/>
        </w:rPr>
        <w:t xml:space="preserve"> tym</w:t>
      </w:r>
      <w:r w:rsidR="00702853" w:rsidRPr="00702853">
        <w:rPr>
          <w:szCs w:val="24"/>
        </w:rPr>
        <w:t xml:space="preserve"> przetargu jako nabywca</w:t>
      </w:r>
      <w:r w:rsidR="00702853">
        <w:rPr>
          <w:szCs w:val="24"/>
        </w:rPr>
        <w:t xml:space="preserve">/nabywcy </w:t>
      </w:r>
      <w:r w:rsidR="00702853" w:rsidRPr="00702853">
        <w:rPr>
          <w:szCs w:val="24"/>
        </w:rPr>
        <w:t>nie</w:t>
      </w:r>
      <w:r w:rsidR="00702853" w:rsidRPr="00702853">
        <w:t>ruchomości</w:t>
      </w:r>
      <w:r w:rsidR="00702853">
        <w:t>.</w:t>
      </w:r>
    </w:p>
    <w:p w14:paraId="77B7C2EA" w14:textId="00424904" w:rsidR="00AD0F09" w:rsidRDefault="00D87FBD" w:rsidP="00AD0F09">
      <w:pPr>
        <w:pStyle w:val="Akapitzlist"/>
        <w:numPr>
          <w:ilvl w:val="0"/>
          <w:numId w:val="2"/>
        </w:numPr>
        <w:spacing w:after="60"/>
        <w:ind w:left="284" w:hanging="284"/>
        <w:jc w:val="both"/>
      </w:pPr>
      <w:r>
        <w:rPr>
          <w:szCs w:val="24"/>
        </w:rPr>
        <w:t xml:space="preserve">Nabycie nieruchomości przez cudzoziemca wymaga uzyskania zezwolenia </w:t>
      </w:r>
      <w:r w:rsidR="00695AA6">
        <w:rPr>
          <w:szCs w:val="24"/>
        </w:rPr>
        <w:t>m</w:t>
      </w:r>
      <w:r>
        <w:rPr>
          <w:szCs w:val="24"/>
        </w:rPr>
        <w:t>inistra właściwego do spraw wewnętrznych, na zasadach i w trybie określonym w ustawie z dnia 24 marca 1920 r. o nabywaniu nieruchomości przez cudzoziemców (Dz. U. z 2017 r. poz. 2278).</w:t>
      </w:r>
    </w:p>
    <w:p w14:paraId="1EED0811" w14:textId="38DB2C0C" w:rsidR="00D87FBD" w:rsidRDefault="00D87FBD" w:rsidP="003A4745">
      <w:pPr>
        <w:pStyle w:val="Akapitzlist"/>
        <w:numPr>
          <w:ilvl w:val="0"/>
          <w:numId w:val="2"/>
        </w:numPr>
        <w:spacing w:after="60"/>
        <w:ind w:left="284" w:hanging="284"/>
        <w:jc w:val="both"/>
      </w:pPr>
      <w:r>
        <w:rPr>
          <w:szCs w:val="24"/>
        </w:rPr>
        <w:t xml:space="preserve">Zarząd Województwa Świętokrzyskiego zastrzega sobie prawo odwołania </w:t>
      </w:r>
      <w:r w:rsidR="00811031">
        <w:rPr>
          <w:szCs w:val="24"/>
        </w:rPr>
        <w:t xml:space="preserve">przetargu </w:t>
      </w:r>
      <w:r w:rsidR="00811031">
        <w:rPr>
          <w:szCs w:val="24"/>
        </w:rPr>
        <w:br/>
        <w:t xml:space="preserve">lub </w:t>
      </w:r>
      <w:r>
        <w:rPr>
          <w:szCs w:val="24"/>
        </w:rPr>
        <w:t>przetargów z ważnych powodów.</w:t>
      </w:r>
    </w:p>
    <w:p w14:paraId="065B446E" w14:textId="25916521" w:rsidR="00D87FBD" w:rsidRPr="00727D57" w:rsidRDefault="00D87FBD" w:rsidP="003A4745">
      <w:pPr>
        <w:pStyle w:val="Akapitzlist"/>
        <w:numPr>
          <w:ilvl w:val="0"/>
          <w:numId w:val="2"/>
        </w:numPr>
        <w:spacing w:after="60"/>
        <w:ind w:left="284" w:hanging="284"/>
        <w:jc w:val="both"/>
      </w:pPr>
      <w:r>
        <w:rPr>
          <w:szCs w:val="24"/>
        </w:rPr>
        <w:t xml:space="preserve">Przetargi zostaną przeprowadzone na podstawie </w:t>
      </w:r>
      <w:r w:rsidR="006F602D">
        <w:rPr>
          <w:szCs w:val="24"/>
        </w:rPr>
        <w:t>przepisów</w:t>
      </w:r>
      <w:r>
        <w:rPr>
          <w:szCs w:val="24"/>
        </w:rPr>
        <w:t xml:space="preserve"> ustawy z dnia 21 sierpnia </w:t>
      </w:r>
      <w:r>
        <w:rPr>
          <w:szCs w:val="24"/>
        </w:rPr>
        <w:br/>
        <w:t>1997 r. o gospodarce nieruchomościami (Dz. U. z 202</w:t>
      </w:r>
      <w:r w:rsidR="008B623C">
        <w:rPr>
          <w:szCs w:val="24"/>
        </w:rPr>
        <w:t>4</w:t>
      </w:r>
      <w:r>
        <w:rPr>
          <w:szCs w:val="24"/>
        </w:rPr>
        <w:t xml:space="preserve"> r. poz. 1</w:t>
      </w:r>
      <w:r w:rsidR="008B623C">
        <w:rPr>
          <w:szCs w:val="24"/>
        </w:rPr>
        <w:t>145</w:t>
      </w:r>
      <w:r>
        <w:rPr>
          <w:szCs w:val="24"/>
        </w:rPr>
        <w:t xml:space="preserve"> ze zmianami)</w:t>
      </w:r>
      <w:r w:rsidR="006F602D">
        <w:rPr>
          <w:szCs w:val="24"/>
        </w:rPr>
        <w:t xml:space="preserve"> </w:t>
      </w:r>
      <w:r w:rsidR="006F602D">
        <w:rPr>
          <w:szCs w:val="24"/>
        </w:rPr>
        <w:br/>
      </w:r>
      <w:r>
        <w:rPr>
          <w:szCs w:val="24"/>
        </w:rPr>
        <w:t>oraz</w:t>
      </w:r>
      <w:r w:rsidR="006F602D">
        <w:rPr>
          <w:szCs w:val="24"/>
        </w:rPr>
        <w:t xml:space="preserve"> </w:t>
      </w:r>
      <w:r>
        <w:rPr>
          <w:szCs w:val="24"/>
        </w:rPr>
        <w:t>rozporządzenia Rady Ministrów z dnia 14 września 2004 r. w sprawie sposobu</w:t>
      </w:r>
      <w:r w:rsidR="00B133C5">
        <w:rPr>
          <w:szCs w:val="24"/>
        </w:rPr>
        <w:t xml:space="preserve"> </w:t>
      </w:r>
      <w:r>
        <w:rPr>
          <w:szCs w:val="24"/>
        </w:rPr>
        <w:t>i trybu przeprowadzania przetargów oraz rokowań na zbycie nieruchomości (Dz. U. z 20</w:t>
      </w:r>
      <w:r w:rsidR="00AA3E03">
        <w:rPr>
          <w:szCs w:val="24"/>
        </w:rPr>
        <w:t>21</w:t>
      </w:r>
      <w:r>
        <w:rPr>
          <w:szCs w:val="24"/>
        </w:rPr>
        <w:t xml:space="preserve"> r. </w:t>
      </w:r>
      <w:r w:rsidR="006F602D">
        <w:rPr>
          <w:szCs w:val="24"/>
        </w:rPr>
        <w:br/>
      </w:r>
      <w:r>
        <w:rPr>
          <w:szCs w:val="24"/>
        </w:rPr>
        <w:t xml:space="preserve">poz. </w:t>
      </w:r>
      <w:r w:rsidR="00AA3E03">
        <w:rPr>
          <w:szCs w:val="24"/>
        </w:rPr>
        <w:t>2213</w:t>
      </w:r>
      <w:r>
        <w:rPr>
          <w:szCs w:val="24"/>
        </w:rPr>
        <w:t>).</w:t>
      </w:r>
    </w:p>
    <w:p w14:paraId="71039BDC" w14:textId="77777777" w:rsidR="006B09E9" w:rsidRDefault="006B09E9" w:rsidP="00FC7EFF">
      <w:pPr>
        <w:spacing w:after="60" w:line="276" w:lineRule="auto"/>
        <w:jc w:val="both"/>
        <w:rPr>
          <w:rStyle w:val="Uwydatnienie"/>
        </w:rPr>
      </w:pPr>
    </w:p>
    <w:p w14:paraId="5B3BBA44" w14:textId="77777777" w:rsidR="00047898" w:rsidRDefault="00047898" w:rsidP="00FC7EFF">
      <w:pPr>
        <w:spacing w:after="60" w:line="276" w:lineRule="auto"/>
        <w:jc w:val="both"/>
        <w:rPr>
          <w:rStyle w:val="Uwydatnienie"/>
        </w:rPr>
      </w:pPr>
    </w:p>
    <w:p w14:paraId="61388F61" w14:textId="77777777" w:rsidR="00047898" w:rsidRDefault="00047898" w:rsidP="00FC7EFF">
      <w:pPr>
        <w:spacing w:after="60" w:line="276" w:lineRule="auto"/>
        <w:jc w:val="both"/>
        <w:rPr>
          <w:rStyle w:val="Uwydatnienie"/>
        </w:rPr>
      </w:pPr>
    </w:p>
    <w:p w14:paraId="4D3728DC" w14:textId="77777777" w:rsidR="00047898" w:rsidRDefault="00047898" w:rsidP="00FC7EFF">
      <w:pPr>
        <w:spacing w:after="60" w:line="276" w:lineRule="auto"/>
        <w:jc w:val="both"/>
        <w:rPr>
          <w:rStyle w:val="Uwydatnienie"/>
        </w:rPr>
      </w:pPr>
    </w:p>
    <w:p w14:paraId="78524385" w14:textId="77777777" w:rsidR="00047898" w:rsidRDefault="00047898" w:rsidP="00FC7EFF">
      <w:pPr>
        <w:spacing w:after="60" w:line="276" w:lineRule="auto"/>
        <w:jc w:val="both"/>
        <w:rPr>
          <w:rStyle w:val="Uwydatnienie"/>
        </w:rPr>
      </w:pPr>
    </w:p>
    <w:p w14:paraId="068D9E47" w14:textId="77777777" w:rsidR="00047898" w:rsidRDefault="00047898" w:rsidP="00FC7EFF">
      <w:pPr>
        <w:spacing w:after="60" w:line="276" w:lineRule="auto"/>
        <w:jc w:val="both"/>
        <w:rPr>
          <w:rStyle w:val="Uwydatnienie"/>
        </w:rPr>
      </w:pPr>
    </w:p>
    <w:p w14:paraId="7D69FC36" w14:textId="77777777" w:rsidR="00047898" w:rsidRDefault="00047898" w:rsidP="00FC7EFF">
      <w:pPr>
        <w:spacing w:after="60" w:line="276" w:lineRule="auto"/>
        <w:jc w:val="both"/>
        <w:rPr>
          <w:rStyle w:val="Uwydatnienie"/>
        </w:rPr>
      </w:pPr>
    </w:p>
    <w:p w14:paraId="4CB98C9A" w14:textId="77777777" w:rsidR="00047898" w:rsidRDefault="00047898" w:rsidP="00FC7EFF">
      <w:pPr>
        <w:spacing w:after="60" w:line="276" w:lineRule="auto"/>
        <w:jc w:val="both"/>
        <w:rPr>
          <w:rStyle w:val="Uwydatnienie"/>
        </w:rPr>
      </w:pPr>
    </w:p>
    <w:p w14:paraId="5E2F061E" w14:textId="77777777" w:rsidR="001102B3" w:rsidRDefault="001102B3" w:rsidP="00FC7EFF">
      <w:pPr>
        <w:spacing w:after="60" w:line="276" w:lineRule="auto"/>
        <w:jc w:val="both"/>
        <w:rPr>
          <w:rStyle w:val="Uwydatnienie"/>
        </w:rPr>
      </w:pPr>
    </w:p>
    <w:p w14:paraId="2A74F497" w14:textId="77777777" w:rsidR="001102B3" w:rsidRDefault="001102B3" w:rsidP="00FC7EFF">
      <w:pPr>
        <w:spacing w:after="60" w:line="276" w:lineRule="auto"/>
        <w:jc w:val="both"/>
        <w:rPr>
          <w:rStyle w:val="Uwydatnienie"/>
        </w:rPr>
      </w:pPr>
    </w:p>
    <w:p w14:paraId="7A8514C8" w14:textId="77777777" w:rsidR="00047898" w:rsidRDefault="00047898" w:rsidP="00FC7EFF">
      <w:pPr>
        <w:spacing w:after="60" w:line="276" w:lineRule="auto"/>
        <w:jc w:val="both"/>
        <w:rPr>
          <w:rStyle w:val="Uwydatnienie"/>
        </w:rPr>
      </w:pPr>
    </w:p>
    <w:p w14:paraId="3A3665F2" w14:textId="77777777" w:rsidR="00047898" w:rsidRDefault="00047898" w:rsidP="00FC7EFF">
      <w:pPr>
        <w:spacing w:after="60" w:line="276" w:lineRule="auto"/>
        <w:jc w:val="both"/>
        <w:rPr>
          <w:rStyle w:val="Uwydatnienie"/>
        </w:rPr>
      </w:pPr>
    </w:p>
    <w:p w14:paraId="7E87346E" w14:textId="77777777" w:rsidR="00047898" w:rsidRDefault="00047898" w:rsidP="00FC7EFF">
      <w:pPr>
        <w:spacing w:after="60" w:line="276" w:lineRule="auto"/>
        <w:jc w:val="both"/>
        <w:rPr>
          <w:rStyle w:val="Uwydatnienie"/>
        </w:rPr>
      </w:pPr>
    </w:p>
    <w:p w14:paraId="561ADC57" w14:textId="47C62763" w:rsidR="006B09E9" w:rsidRPr="006B09E9" w:rsidRDefault="006B09E9" w:rsidP="006B09E9">
      <w:pPr>
        <w:spacing w:after="60" w:line="276" w:lineRule="auto"/>
        <w:jc w:val="center"/>
        <w:rPr>
          <w:rStyle w:val="Uwydatnienie"/>
          <w:b/>
          <w:bCs/>
          <w:i w:val="0"/>
          <w:iCs w:val="0"/>
        </w:rPr>
      </w:pPr>
      <w:r w:rsidRPr="006B09E9">
        <w:rPr>
          <w:rStyle w:val="Uwydatnienie"/>
          <w:b/>
          <w:bCs/>
          <w:i w:val="0"/>
          <w:iCs w:val="0"/>
        </w:rPr>
        <w:lastRenderedPageBreak/>
        <w:t>Klauzula informacyjna dla osób uczestniczących w przetargach na sprzedaż nieruchomości.</w:t>
      </w:r>
    </w:p>
    <w:p w14:paraId="399B5621" w14:textId="77777777" w:rsidR="006B09E9" w:rsidRPr="006B09E9" w:rsidRDefault="006B09E9" w:rsidP="00FC7EFF">
      <w:pPr>
        <w:spacing w:after="60" w:line="276" w:lineRule="auto"/>
        <w:jc w:val="both"/>
        <w:rPr>
          <w:rStyle w:val="Uwydatnienie"/>
          <w:sz w:val="10"/>
          <w:szCs w:val="10"/>
        </w:rPr>
      </w:pPr>
    </w:p>
    <w:p w14:paraId="34D041C4" w14:textId="448B7ED2" w:rsidR="00C4108E" w:rsidRDefault="00D87FBD" w:rsidP="00FC7EFF">
      <w:pPr>
        <w:spacing w:after="60" w:line="276" w:lineRule="auto"/>
        <w:jc w:val="both"/>
        <w:rPr>
          <w:rStyle w:val="Uwydatnienie"/>
        </w:rPr>
      </w:pPr>
      <w:r>
        <w:rPr>
          <w:rStyle w:val="Uwydatnienie"/>
        </w:rPr>
        <w:t xml:space="preserve">Udział w postępowaniu przetargowym wiąże się z przetwarzaniem danych osobowych </w:t>
      </w:r>
      <w:r w:rsidR="00C4108E">
        <w:rPr>
          <w:rStyle w:val="Uwydatnienie"/>
        </w:rPr>
        <w:t>uczestników</w:t>
      </w:r>
      <w:r w:rsidR="006B09E9">
        <w:rPr>
          <w:rStyle w:val="Uwydatnienie"/>
        </w:rPr>
        <w:t>. Z</w:t>
      </w:r>
      <w:r w:rsidR="00D30055">
        <w:rPr>
          <w:rStyle w:val="Uwydatnienie"/>
        </w:rPr>
        <w:t>godnie z</w:t>
      </w:r>
      <w:r w:rsidR="00C4108E" w:rsidRPr="00C4108E">
        <w:rPr>
          <w:rStyle w:val="Uwydatnienie"/>
        </w:rPr>
        <w:t xml:space="preserve"> art. 13 ust. 1 i 2 </w:t>
      </w:r>
      <w:r w:rsidR="00D33BE5">
        <w:rPr>
          <w:rStyle w:val="Uwydatnienie"/>
        </w:rPr>
        <w:t>r</w:t>
      </w:r>
      <w:r>
        <w:rPr>
          <w:rStyle w:val="Uwydatnienie"/>
        </w:rPr>
        <w:t>ozporządzeni</w:t>
      </w:r>
      <w:r w:rsidR="00D33BE5">
        <w:rPr>
          <w:rStyle w:val="Uwydatnienie"/>
        </w:rPr>
        <w:t>a</w:t>
      </w:r>
      <w:r>
        <w:rPr>
          <w:rStyle w:val="Uwydatnienie"/>
        </w:rPr>
        <w:t xml:space="preserve"> Parlamentu Europejskiego i Rady (UE) 2016/679 </w:t>
      </w:r>
      <w:r>
        <w:rPr>
          <w:rStyle w:val="Uwydatnienie"/>
        </w:rPr>
        <w:br/>
        <w:t>z dnia 27 kwietnia 2016 r. w sprawie ochrony osób fizycznych w związku z przetwarzaniem danych osobowych i w sprawie swobodnego przepływu takich danych oraz uchylenia dyrektywy 95/46/WE (ogólne rozporządzenie o ochronie danych</w:t>
      </w:r>
      <w:r w:rsidR="00764750">
        <w:rPr>
          <w:rStyle w:val="Uwydatnienie"/>
        </w:rPr>
        <w:t xml:space="preserve"> - </w:t>
      </w:r>
      <w:r w:rsidR="00764750" w:rsidRPr="00764750">
        <w:rPr>
          <w:rStyle w:val="Uwydatnienie"/>
        </w:rPr>
        <w:t xml:space="preserve">Dz. U. UE. L. z 2016 r. Nr 119, str. 1 </w:t>
      </w:r>
      <w:r w:rsidR="00764750">
        <w:rPr>
          <w:rStyle w:val="Uwydatnienie"/>
        </w:rPr>
        <w:t>ze zmianami</w:t>
      </w:r>
      <w:r w:rsidR="00764750" w:rsidRPr="00764750">
        <w:rPr>
          <w:rStyle w:val="Uwydatnienie"/>
        </w:rPr>
        <w:t>)</w:t>
      </w:r>
      <w:r w:rsidR="00764750">
        <w:rPr>
          <w:rStyle w:val="Uwydatnienie"/>
        </w:rPr>
        <w:t xml:space="preserve"> </w:t>
      </w:r>
      <w:r w:rsidR="00C4108E" w:rsidRPr="00C4108E">
        <w:rPr>
          <w:rStyle w:val="Uwydatnienie"/>
        </w:rPr>
        <w:t>zwanego dalej RODO</w:t>
      </w:r>
      <w:r w:rsidR="00D30055">
        <w:rPr>
          <w:rStyle w:val="Uwydatnienie"/>
        </w:rPr>
        <w:t>, informuje się, co następuje</w:t>
      </w:r>
      <w:r w:rsidR="00C4108E">
        <w:rPr>
          <w:rStyle w:val="Uwydatnienie"/>
        </w:rPr>
        <w:t>:</w:t>
      </w:r>
    </w:p>
    <w:p w14:paraId="45E271FB" w14:textId="650FDFFB" w:rsidR="00C4108E" w:rsidRPr="00C84739" w:rsidRDefault="00C4108E" w:rsidP="003A2CF7">
      <w:pPr>
        <w:pStyle w:val="Akapitzlist"/>
        <w:numPr>
          <w:ilvl w:val="0"/>
          <w:numId w:val="13"/>
        </w:numPr>
        <w:spacing w:after="60"/>
        <w:ind w:left="426" w:hanging="426"/>
        <w:jc w:val="both"/>
        <w:rPr>
          <w:i/>
          <w:iCs/>
        </w:rPr>
      </w:pPr>
      <w:r w:rsidRPr="00C84739">
        <w:rPr>
          <w:i/>
          <w:iCs/>
        </w:rPr>
        <w:t xml:space="preserve">Administratorem Pani/Pana danych osobowych jest Zarząd Województwa Świętokrzyskiego </w:t>
      </w:r>
      <w:r w:rsidR="00C84739">
        <w:rPr>
          <w:i/>
          <w:iCs/>
        </w:rPr>
        <w:br/>
      </w:r>
      <w:r w:rsidRPr="00C84739">
        <w:rPr>
          <w:i/>
          <w:iCs/>
        </w:rPr>
        <w:t>z siedzibą w Kielcach, Al. IX Wieków Kielc 3, 25-516, Kielce, tel.: 41-395-16-60, fax: 41-395-16-79, e-mail: urzad.marszalkowski@sejmik.kielce.pl.</w:t>
      </w:r>
    </w:p>
    <w:p w14:paraId="1B3B9269" w14:textId="65968D2F" w:rsidR="00C4108E" w:rsidRPr="00C84739" w:rsidRDefault="00C4108E" w:rsidP="003A2CF7">
      <w:pPr>
        <w:pStyle w:val="Akapitzlist"/>
        <w:numPr>
          <w:ilvl w:val="0"/>
          <w:numId w:val="13"/>
        </w:numPr>
        <w:spacing w:after="60"/>
        <w:ind w:left="426" w:hanging="426"/>
        <w:jc w:val="both"/>
        <w:rPr>
          <w:i/>
          <w:iCs/>
        </w:rPr>
      </w:pPr>
      <w:r w:rsidRPr="00C84739">
        <w:rPr>
          <w:i/>
          <w:iCs/>
        </w:rPr>
        <w:t xml:space="preserve">Wyznaczono Inspektora Ochrony Danych, z którym można skontaktować się we wszystkich sprawach dotyczących przetwarzania Pani/Pana danych osobowych oraz korzystania z praw związanych z przetwarzaniem Pani/Pana danych osobowych e-mailem: iod@sejmik.kielce.pl lub pisemnie na adres: Inspektor Ochrony Danych, Urząd Marszałkowski Województwa Świętokrzyskiego w Kielcach, al. IX Wieków Kielc 3, 25-516 Kielce. </w:t>
      </w:r>
    </w:p>
    <w:p w14:paraId="576C9305" w14:textId="3DEB4B2B"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 przetwarzane będą w celach</w:t>
      </w:r>
      <w:r w:rsidR="00C84739">
        <w:rPr>
          <w:i/>
          <w:iCs/>
        </w:rPr>
        <w:t>:</w:t>
      </w:r>
      <w:r w:rsidRPr="00C84739">
        <w:rPr>
          <w:i/>
          <w:iCs/>
        </w:rPr>
        <w:t xml:space="preserve"> </w:t>
      </w:r>
    </w:p>
    <w:p w14:paraId="7B510E97" w14:textId="4E488411" w:rsidR="00C4108E" w:rsidRPr="00C84739" w:rsidRDefault="00C84739" w:rsidP="003A2CF7">
      <w:pPr>
        <w:pStyle w:val="Akapitzlist"/>
        <w:numPr>
          <w:ilvl w:val="1"/>
          <w:numId w:val="13"/>
        </w:numPr>
        <w:spacing w:after="60"/>
        <w:ind w:left="709" w:hanging="283"/>
        <w:jc w:val="both"/>
        <w:rPr>
          <w:i/>
          <w:iCs/>
        </w:rPr>
      </w:pPr>
      <w:r>
        <w:rPr>
          <w:i/>
          <w:iCs/>
        </w:rPr>
        <w:t>przeprowadzenia procedur</w:t>
      </w:r>
      <w:r w:rsidR="00C4108E" w:rsidRPr="00C84739">
        <w:rPr>
          <w:i/>
          <w:iCs/>
        </w:rPr>
        <w:t xml:space="preserve"> przetargowych</w:t>
      </w:r>
      <w:r w:rsidR="00D5451E">
        <w:rPr>
          <w:i/>
          <w:iCs/>
        </w:rPr>
        <w:t>,</w:t>
      </w:r>
      <w:r w:rsidR="00336764">
        <w:rPr>
          <w:i/>
          <w:iCs/>
        </w:rPr>
        <w:t xml:space="preserve"> przewidzianych w </w:t>
      </w:r>
      <w:r w:rsidR="00D33BE5">
        <w:rPr>
          <w:i/>
          <w:iCs/>
        </w:rPr>
        <w:t xml:space="preserve">obowiązujących </w:t>
      </w:r>
      <w:r w:rsidR="00336764">
        <w:rPr>
          <w:i/>
          <w:iCs/>
        </w:rPr>
        <w:t>przepisach</w:t>
      </w:r>
      <w:r w:rsidR="00D33BE5">
        <w:rPr>
          <w:i/>
          <w:iCs/>
        </w:rPr>
        <w:t xml:space="preserve"> prawa</w:t>
      </w:r>
      <w:r w:rsidR="00336764">
        <w:rPr>
          <w:i/>
          <w:iCs/>
        </w:rPr>
        <w:t>,</w:t>
      </w:r>
      <w:r w:rsidR="00D33BE5">
        <w:rPr>
          <w:i/>
          <w:iCs/>
        </w:rPr>
        <w:t xml:space="preserve"> </w:t>
      </w:r>
      <w:r w:rsidR="00C4108E" w:rsidRPr="00C84739">
        <w:rPr>
          <w:i/>
          <w:iCs/>
        </w:rPr>
        <w:t>na sprzedaż wyżej opisanych nieruchomości,</w:t>
      </w:r>
      <w:r w:rsidR="00336764">
        <w:rPr>
          <w:i/>
          <w:iCs/>
        </w:rPr>
        <w:t xml:space="preserve"> </w:t>
      </w:r>
      <w:r w:rsidR="00C4108E" w:rsidRPr="00C84739">
        <w:rPr>
          <w:i/>
          <w:iCs/>
        </w:rPr>
        <w:t>stanowiących własność Województwa Świętokrzyskiego</w:t>
      </w:r>
      <w:r>
        <w:rPr>
          <w:i/>
          <w:iCs/>
        </w:rPr>
        <w:t>;</w:t>
      </w:r>
    </w:p>
    <w:p w14:paraId="6FA9A6A5" w14:textId="35883886" w:rsidR="00C4108E" w:rsidRPr="00C84739" w:rsidRDefault="00C84739" w:rsidP="003A2CF7">
      <w:pPr>
        <w:pStyle w:val="Akapitzlist"/>
        <w:numPr>
          <w:ilvl w:val="1"/>
          <w:numId w:val="13"/>
        </w:numPr>
        <w:spacing w:after="60"/>
        <w:ind w:left="709" w:hanging="283"/>
        <w:jc w:val="both"/>
        <w:rPr>
          <w:i/>
          <w:iCs/>
        </w:rPr>
      </w:pPr>
      <w:r>
        <w:rPr>
          <w:i/>
          <w:iCs/>
        </w:rPr>
        <w:t xml:space="preserve">dokonania przeniesienia </w:t>
      </w:r>
      <w:r w:rsidR="00C4108E" w:rsidRPr="00C84739">
        <w:rPr>
          <w:i/>
          <w:iCs/>
        </w:rPr>
        <w:t>prawa własności nieruchomości (w przypadku wygrania przez Panią/Pana przetargu)</w:t>
      </w:r>
      <w:r>
        <w:rPr>
          <w:i/>
          <w:iCs/>
        </w:rPr>
        <w:t>;</w:t>
      </w:r>
    </w:p>
    <w:p w14:paraId="5A6B0871" w14:textId="360B1DF9" w:rsidR="00C4108E" w:rsidRPr="00C84739" w:rsidRDefault="00C4108E" w:rsidP="003A2CF7">
      <w:pPr>
        <w:pStyle w:val="Akapitzlist"/>
        <w:numPr>
          <w:ilvl w:val="1"/>
          <w:numId w:val="13"/>
        </w:numPr>
        <w:spacing w:after="60"/>
        <w:ind w:left="709" w:hanging="283"/>
        <w:jc w:val="both"/>
        <w:rPr>
          <w:i/>
          <w:iCs/>
        </w:rPr>
      </w:pPr>
      <w:r w:rsidRPr="00C84739">
        <w:rPr>
          <w:i/>
          <w:iCs/>
        </w:rPr>
        <w:t>archiwizacji dokumentacji</w:t>
      </w:r>
      <w:r w:rsidR="00517CA8">
        <w:rPr>
          <w:i/>
          <w:iCs/>
        </w:rPr>
        <w:t xml:space="preserve"> </w:t>
      </w:r>
      <w:r w:rsidR="00C13F8D">
        <w:rPr>
          <w:i/>
          <w:iCs/>
        </w:rPr>
        <w:t xml:space="preserve">dotyczącej </w:t>
      </w:r>
      <w:r w:rsidR="00517CA8">
        <w:rPr>
          <w:i/>
          <w:iCs/>
        </w:rPr>
        <w:t>przetargów i sprzedaży</w:t>
      </w:r>
      <w:r w:rsidRPr="00C84739">
        <w:rPr>
          <w:i/>
          <w:iCs/>
        </w:rPr>
        <w:t xml:space="preserve">. </w:t>
      </w:r>
    </w:p>
    <w:p w14:paraId="572FC4AB" w14:textId="3E4DB635" w:rsidR="00C4108E" w:rsidRPr="00C84739" w:rsidRDefault="00C4108E" w:rsidP="003A2CF7">
      <w:pPr>
        <w:pStyle w:val="Akapitzlist"/>
        <w:numPr>
          <w:ilvl w:val="0"/>
          <w:numId w:val="13"/>
        </w:numPr>
        <w:spacing w:after="60"/>
        <w:ind w:left="426" w:hanging="426"/>
        <w:jc w:val="both"/>
        <w:rPr>
          <w:i/>
          <w:iCs/>
        </w:rPr>
      </w:pPr>
      <w:r w:rsidRPr="00C84739">
        <w:rPr>
          <w:i/>
          <w:iCs/>
        </w:rPr>
        <w:t xml:space="preserve">Podstawą przetwarzania Pani/Pana danych osobowych w wyżej wymienionych celach jest </w:t>
      </w:r>
      <w:r w:rsidR="00632021">
        <w:rPr>
          <w:i/>
          <w:iCs/>
        </w:rPr>
        <w:br/>
      </w:r>
      <w:r w:rsidRPr="00C84739">
        <w:rPr>
          <w:i/>
          <w:iCs/>
        </w:rPr>
        <w:t xml:space="preserve">art. 6 ust. 1 lit. c RODO w związku z: </w:t>
      </w:r>
    </w:p>
    <w:p w14:paraId="2697F707" w14:textId="674AD7CD" w:rsidR="00C4108E" w:rsidRPr="00C84739" w:rsidRDefault="00C4108E" w:rsidP="003A2CF7">
      <w:pPr>
        <w:pStyle w:val="Akapitzlist"/>
        <w:numPr>
          <w:ilvl w:val="1"/>
          <w:numId w:val="13"/>
        </w:numPr>
        <w:spacing w:after="60"/>
        <w:ind w:left="709" w:hanging="283"/>
        <w:jc w:val="both"/>
        <w:rPr>
          <w:i/>
          <w:iCs/>
        </w:rPr>
      </w:pPr>
      <w:r w:rsidRPr="00C84739">
        <w:rPr>
          <w:i/>
          <w:iCs/>
        </w:rPr>
        <w:t xml:space="preserve">ustawą z dnia 21 sierpnia 1997 r. o gospodarce nieruchomościami (Dz. U. z 2024 r. </w:t>
      </w:r>
      <w:r w:rsidR="00632021">
        <w:rPr>
          <w:i/>
          <w:iCs/>
        </w:rPr>
        <w:br/>
      </w:r>
      <w:r w:rsidRPr="00C84739">
        <w:rPr>
          <w:i/>
          <w:iCs/>
        </w:rPr>
        <w:t>poz. 1145 ze zmianami) (w szczególności art. 25d, 37 ust. 1, art. 38-42)</w:t>
      </w:r>
      <w:r w:rsidR="00632021">
        <w:rPr>
          <w:i/>
          <w:iCs/>
        </w:rPr>
        <w:t>;</w:t>
      </w:r>
    </w:p>
    <w:p w14:paraId="2EEC8596" w14:textId="35B53306" w:rsidR="00C4108E" w:rsidRPr="00C84739" w:rsidRDefault="00C4108E" w:rsidP="003A2CF7">
      <w:pPr>
        <w:pStyle w:val="Akapitzlist"/>
        <w:numPr>
          <w:ilvl w:val="1"/>
          <w:numId w:val="13"/>
        </w:numPr>
        <w:spacing w:after="60"/>
        <w:ind w:left="709" w:hanging="283"/>
        <w:jc w:val="both"/>
        <w:rPr>
          <w:i/>
          <w:iCs/>
        </w:rPr>
      </w:pPr>
      <w:r w:rsidRPr="00C84739">
        <w:rPr>
          <w:i/>
          <w:iCs/>
        </w:rPr>
        <w:t xml:space="preserve">rozporządzeniem Rady Ministrów z dnia 14 września 2004 r. w sprawie sposobu i trybu przeprowadzania przetargów oraz rokowań na zbycie nieruchomości (Dz. U. z 2021 r. </w:t>
      </w:r>
      <w:r w:rsidR="00C20F46">
        <w:rPr>
          <w:i/>
          <w:iCs/>
        </w:rPr>
        <w:br/>
      </w:r>
      <w:r w:rsidRPr="00C84739">
        <w:rPr>
          <w:i/>
          <w:iCs/>
        </w:rPr>
        <w:t>poz. 2213)</w:t>
      </w:r>
      <w:r w:rsidR="00632021">
        <w:rPr>
          <w:i/>
          <w:iCs/>
        </w:rPr>
        <w:t>;</w:t>
      </w:r>
    </w:p>
    <w:p w14:paraId="62D72762" w14:textId="3AB7EC24" w:rsidR="00C4108E" w:rsidRPr="00632021" w:rsidRDefault="00C4108E" w:rsidP="003A2CF7">
      <w:pPr>
        <w:pStyle w:val="Akapitzlist"/>
        <w:numPr>
          <w:ilvl w:val="1"/>
          <w:numId w:val="13"/>
        </w:numPr>
        <w:spacing w:after="60"/>
        <w:ind w:left="709" w:hanging="283"/>
        <w:jc w:val="both"/>
        <w:rPr>
          <w:i/>
          <w:iCs/>
        </w:rPr>
      </w:pPr>
      <w:r w:rsidRPr="00C84739">
        <w:rPr>
          <w:i/>
          <w:iCs/>
        </w:rPr>
        <w:t>ustawą z dnia 23 kwietnia 1964 r. Kodeks cywilny (Dz. U. z 202</w:t>
      </w:r>
      <w:r w:rsidR="003D2C16">
        <w:rPr>
          <w:i/>
          <w:iCs/>
        </w:rPr>
        <w:t>5</w:t>
      </w:r>
      <w:r w:rsidRPr="00C84739">
        <w:rPr>
          <w:i/>
          <w:iCs/>
        </w:rPr>
        <w:t xml:space="preserve"> r. poz. 10</w:t>
      </w:r>
      <w:r w:rsidR="004234A7">
        <w:rPr>
          <w:i/>
          <w:iCs/>
        </w:rPr>
        <w:t>7</w:t>
      </w:r>
      <w:r w:rsidRPr="00C84739">
        <w:rPr>
          <w:i/>
          <w:iCs/>
        </w:rPr>
        <w:t>1)</w:t>
      </w:r>
      <w:r w:rsidR="00632021">
        <w:rPr>
          <w:i/>
          <w:iCs/>
        </w:rPr>
        <w:t xml:space="preserve"> </w:t>
      </w:r>
      <w:r w:rsidR="004234A7">
        <w:rPr>
          <w:i/>
          <w:iCs/>
        </w:rPr>
        <w:br/>
      </w:r>
      <w:r w:rsidRPr="00632021">
        <w:rPr>
          <w:i/>
          <w:iCs/>
        </w:rPr>
        <w:t>(w szczególności art. 158)</w:t>
      </w:r>
      <w:r w:rsidR="00632021" w:rsidRPr="00632021">
        <w:rPr>
          <w:i/>
          <w:iCs/>
        </w:rPr>
        <w:t>;</w:t>
      </w:r>
    </w:p>
    <w:p w14:paraId="730EB749" w14:textId="023E2F0B" w:rsidR="00C4108E" w:rsidRPr="00C84739" w:rsidRDefault="00C4108E" w:rsidP="003A2CF7">
      <w:pPr>
        <w:pStyle w:val="Akapitzlist"/>
        <w:numPr>
          <w:ilvl w:val="1"/>
          <w:numId w:val="13"/>
        </w:numPr>
        <w:spacing w:after="60"/>
        <w:ind w:left="709" w:hanging="283"/>
        <w:jc w:val="both"/>
        <w:rPr>
          <w:i/>
          <w:iCs/>
        </w:rPr>
      </w:pPr>
      <w:r w:rsidRPr="00C84739">
        <w:rPr>
          <w:i/>
          <w:iCs/>
        </w:rPr>
        <w:t>ustawą z dnia 25 lutego 1964 r. Kodeks rodzinny i opiekuńczy (Dz. U. z 2023 r. poz. 2809</w:t>
      </w:r>
      <w:r w:rsidR="006F76E9">
        <w:rPr>
          <w:i/>
          <w:iCs/>
        </w:rPr>
        <w:t xml:space="preserve"> ze zmianami</w:t>
      </w:r>
      <w:r w:rsidRPr="00C84739">
        <w:rPr>
          <w:i/>
          <w:iCs/>
        </w:rPr>
        <w:t>) ( w szczególności art. 37)</w:t>
      </w:r>
      <w:r w:rsidR="00632021">
        <w:rPr>
          <w:i/>
          <w:iCs/>
        </w:rPr>
        <w:t>;</w:t>
      </w:r>
    </w:p>
    <w:p w14:paraId="3B5A5E71" w14:textId="26F30197" w:rsidR="00C4108E" w:rsidRPr="00C84739" w:rsidRDefault="00C4108E" w:rsidP="003A2CF7">
      <w:pPr>
        <w:pStyle w:val="Akapitzlist"/>
        <w:numPr>
          <w:ilvl w:val="1"/>
          <w:numId w:val="13"/>
        </w:numPr>
        <w:spacing w:after="60"/>
        <w:ind w:left="709" w:hanging="283"/>
        <w:jc w:val="both"/>
        <w:rPr>
          <w:i/>
          <w:iCs/>
        </w:rPr>
      </w:pPr>
      <w:r w:rsidRPr="00C84739">
        <w:rPr>
          <w:i/>
          <w:iCs/>
        </w:rPr>
        <w:t xml:space="preserve">ustawą z dnia 24 marca 1920 r. o nabywaniu nieruchomości przez cudzoziemców (Dz. U. </w:t>
      </w:r>
      <w:r w:rsidR="00053BB8">
        <w:rPr>
          <w:i/>
          <w:iCs/>
        </w:rPr>
        <w:br/>
      </w:r>
      <w:r w:rsidRPr="00C84739">
        <w:rPr>
          <w:i/>
          <w:iCs/>
        </w:rPr>
        <w:t>z 2017 r. poz. 2278)</w:t>
      </w:r>
      <w:r w:rsidR="00053BB8">
        <w:rPr>
          <w:i/>
          <w:iCs/>
        </w:rPr>
        <w:t>;</w:t>
      </w:r>
    </w:p>
    <w:p w14:paraId="14E5F184" w14:textId="06825820" w:rsidR="00C4108E" w:rsidRPr="00C84739" w:rsidRDefault="00C4108E" w:rsidP="003A2CF7">
      <w:pPr>
        <w:pStyle w:val="Akapitzlist"/>
        <w:numPr>
          <w:ilvl w:val="1"/>
          <w:numId w:val="13"/>
        </w:numPr>
        <w:spacing w:after="60"/>
        <w:ind w:left="709" w:hanging="283"/>
        <w:jc w:val="both"/>
        <w:rPr>
          <w:i/>
          <w:iCs/>
        </w:rPr>
      </w:pPr>
      <w:r w:rsidRPr="00C84739">
        <w:rPr>
          <w:i/>
          <w:iCs/>
        </w:rPr>
        <w:t>ustawą z dnia 14 lipca 1983 r. o narodowym zasobie archiwalnym i archiwach (Dz.</w:t>
      </w:r>
      <w:r w:rsidR="00053BB8">
        <w:rPr>
          <w:i/>
          <w:iCs/>
        </w:rPr>
        <w:t xml:space="preserve"> </w:t>
      </w:r>
      <w:r w:rsidRPr="00C84739">
        <w:rPr>
          <w:i/>
          <w:iCs/>
        </w:rPr>
        <w:t xml:space="preserve">U. </w:t>
      </w:r>
      <w:r w:rsidR="00053BB8">
        <w:rPr>
          <w:i/>
          <w:iCs/>
        </w:rPr>
        <w:br/>
        <w:t xml:space="preserve">z </w:t>
      </w:r>
      <w:r w:rsidRPr="00C84739">
        <w:rPr>
          <w:i/>
          <w:iCs/>
        </w:rPr>
        <w:t xml:space="preserve">2020 r. poz. 164 </w:t>
      </w:r>
      <w:r w:rsidR="007A19F7" w:rsidRPr="00C84739">
        <w:rPr>
          <w:i/>
          <w:iCs/>
        </w:rPr>
        <w:t>ze zmianami</w:t>
      </w:r>
      <w:r w:rsidRPr="00C84739">
        <w:rPr>
          <w:i/>
          <w:iCs/>
        </w:rPr>
        <w:t>.) (w szczególności art. 5 ust. 2 pkt 1, art. 6)</w:t>
      </w:r>
      <w:r w:rsidR="00053BB8">
        <w:rPr>
          <w:i/>
          <w:iCs/>
        </w:rPr>
        <w:t>.</w:t>
      </w:r>
    </w:p>
    <w:p w14:paraId="546F0DF9" w14:textId="255BAA86" w:rsidR="00C4108E" w:rsidRPr="00C84739" w:rsidRDefault="00C4108E" w:rsidP="003A2CF7">
      <w:pPr>
        <w:pStyle w:val="Akapitzlist"/>
        <w:numPr>
          <w:ilvl w:val="0"/>
          <w:numId w:val="13"/>
        </w:numPr>
        <w:spacing w:after="60"/>
        <w:ind w:left="426" w:hanging="426"/>
        <w:jc w:val="both"/>
        <w:rPr>
          <w:i/>
          <w:iCs/>
        </w:rPr>
      </w:pPr>
      <w:r w:rsidRPr="00C84739">
        <w:rPr>
          <w:i/>
          <w:iCs/>
        </w:rPr>
        <w:t xml:space="preserve">Odbiorcami Pani/Pana danych osobowych będą osoby upoważnione przez Administratora, podmioty uprawnione do uzyskania Pani/Pana danych osobowych na podstawie przepisów prawa, członkowie komisji przetargowej, operatorzy pocztowi lub kurierscy (w przypadku korespondencji papierowej), operatorzy platform do komunikacji elektronicznej (w przypadku korespondencji elektronicznej), podmioty wykonujące zadania w zakresie archiwizacji. Ponadto, w zakresie stanowiącym informację publiczną dane będą ujawniane każdemu </w:t>
      </w:r>
      <w:r w:rsidRPr="00C84739">
        <w:rPr>
          <w:i/>
          <w:iCs/>
        </w:rPr>
        <w:lastRenderedPageBreak/>
        <w:t>zainteresowanemu taką informacją lub publikowane w B</w:t>
      </w:r>
      <w:r w:rsidR="00053BB8">
        <w:rPr>
          <w:i/>
          <w:iCs/>
        </w:rPr>
        <w:t xml:space="preserve">iuletynie </w:t>
      </w:r>
      <w:r w:rsidRPr="00C84739">
        <w:rPr>
          <w:i/>
          <w:iCs/>
        </w:rPr>
        <w:t>I</w:t>
      </w:r>
      <w:r w:rsidR="00053BB8">
        <w:rPr>
          <w:i/>
          <w:iCs/>
        </w:rPr>
        <w:t xml:space="preserve">nformacji </w:t>
      </w:r>
      <w:r w:rsidR="00053BB8" w:rsidRPr="00C84739">
        <w:rPr>
          <w:i/>
          <w:iCs/>
        </w:rPr>
        <w:t>P</w:t>
      </w:r>
      <w:r w:rsidR="00053BB8">
        <w:rPr>
          <w:i/>
          <w:iCs/>
        </w:rPr>
        <w:t>ublicznej</w:t>
      </w:r>
      <w:r w:rsidRPr="00C84739">
        <w:rPr>
          <w:i/>
          <w:iCs/>
        </w:rPr>
        <w:t xml:space="preserve"> Urzędu Marszałkowskiego Województwa Świętokrzyskiego w Kielcach. </w:t>
      </w:r>
    </w:p>
    <w:p w14:paraId="4377EC10" w14:textId="73892745"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 nie będą przekazywane do państwa trzeciego, ani do organizacji międzynarodowej.</w:t>
      </w:r>
    </w:p>
    <w:p w14:paraId="6AA7FD26" w14:textId="7537C677"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w:t>
      </w:r>
      <w:r w:rsidR="00172082">
        <w:rPr>
          <w:i/>
          <w:iCs/>
        </w:rPr>
        <w:t xml:space="preserve"> </w:t>
      </w:r>
      <w:r w:rsidRPr="00C84739">
        <w:rPr>
          <w:i/>
          <w:iCs/>
        </w:rPr>
        <w:t>będą przetwarzane przez okres niezbędny do realizacji celów</w:t>
      </w:r>
      <w:r w:rsidR="007A19F7" w:rsidRPr="00C84739">
        <w:rPr>
          <w:i/>
          <w:iCs/>
        </w:rPr>
        <w:t>,</w:t>
      </w:r>
      <w:r w:rsidRPr="00C84739">
        <w:rPr>
          <w:i/>
          <w:iCs/>
        </w:rPr>
        <w:t xml:space="preserve"> </w:t>
      </w:r>
      <w:r w:rsidR="005F6424">
        <w:rPr>
          <w:i/>
          <w:iCs/>
        </w:rPr>
        <w:br/>
      </w:r>
      <w:r w:rsidRPr="00C84739">
        <w:rPr>
          <w:i/>
          <w:iCs/>
        </w:rPr>
        <w:t>dla których zostały zebrane, następnie przechowywane przez okres 25 lat i ostatecznie archiwizow</w:t>
      </w:r>
      <w:r w:rsidR="007A19F7" w:rsidRPr="00C84739">
        <w:rPr>
          <w:i/>
          <w:iCs/>
        </w:rPr>
        <w:t>a</w:t>
      </w:r>
      <w:r w:rsidRPr="00C84739">
        <w:rPr>
          <w:i/>
          <w:iCs/>
        </w:rPr>
        <w:t>ne wieczyście, zgodnie z powo</w:t>
      </w:r>
      <w:r w:rsidR="007A19F7" w:rsidRPr="00C84739">
        <w:rPr>
          <w:i/>
          <w:iCs/>
        </w:rPr>
        <w:t>ł</w:t>
      </w:r>
      <w:r w:rsidRPr="00C84739">
        <w:rPr>
          <w:i/>
          <w:iCs/>
        </w:rPr>
        <w:t>anymi przepisami prawa.</w:t>
      </w:r>
    </w:p>
    <w:p w14:paraId="3A9CB3CF" w14:textId="303A4421" w:rsidR="00C4108E" w:rsidRPr="00172082" w:rsidRDefault="00C4108E" w:rsidP="00172082">
      <w:pPr>
        <w:pStyle w:val="Akapitzlist"/>
        <w:numPr>
          <w:ilvl w:val="0"/>
          <w:numId w:val="13"/>
        </w:numPr>
        <w:spacing w:after="60"/>
        <w:ind w:left="426" w:hanging="426"/>
        <w:jc w:val="both"/>
        <w:rPr>
          <w:i/>
          <w:iCs/>
        </w:rPr>
      </w:pPr>
      <w:r w:rsidRPr="00C84739">
        <w:rPr>
          <w:i/>
          <w:iCs/>
        </w:rPr>
        <w:t xml:space="preserve">Przysługuje Pani/Panu od Administratora: prawo dostępu do treści danych osobowych </w:t>
      </w:r>
      <w:r w:rsidR="00172082">
        <w:rPr>
          <w:i/>
          <w:iCs/>
        </w:rPr>
        <w:br/>
      </w:r>
      <w:r w:rsidRPr="00172082">
        <w:rPr>
          <w:i/>
          <w:iCs/>
        </w:rPr>
        <w:t xml:space="preserve">i uzyskania ich kopii (art. 15 RODO), prawo do sprostowania danych (art. 16 RODO), prawo do ograniczenia przetwarzania danych (art. 18 RODO). </w:t>
      </w:r>
    </w:p>
    <w:p w14:paraId="28AAE1EB" w14:textId="0B2FAB79" w:rsidR="00C4108E" w:rsidRPr="00C84739" w:rsidRDefault="00C4108E" w:rsidP="003A2CF7">
      <w:pPr>
        <w:pStyle w:val="Akapitzlist"/>
        <w:numPr>
          <w:ilvl w:val="0"/>
          <w:numId w:val="13"/>
        </w:numPr>
        <w:spacing w:after="60"/>
        <w:ind w:left="426" w:hanging="426"/>
        <w:jc w:val="both"/>
        <w:rPr>
          <w:i/>
          <w:iCs/>
        </w:rPr>
      </w:pPr>
      <w:r w:rsidRPr="00C84739">
        <w:rPr>
          <w:i/>
          <w:iCs/>
        </w:rPr>
        <w:t>Ma Pani/Pan prawo do wniesienia skargi</w:t>
      </w:r>
      <w:r w:rsidR="00172082">
        <w:rPr>
          <w:i/>
          <w:iCs/>
        </w:rPr>
        <w:t xml:space="preserve">, o której mowa w </w:t>
      </w:r>
      <w:r w:rsidRPr="00C84739">
        <w:rPr>
          <w:i/>
          <w:iCs/>
        </w:rPr>
        <w:t>art. 77 RODO</w:t>
      </w:r>
      <w:r w:rsidR="00172082">
        <w:rPr>
          <w:i/>
          <w:iCs/>
        </w:rPr>
        <w:t>,</w:t>
      </w:r>
      <w:r w:rsidRPr="00C84739">
        <w:rPr>
          <w:i/>
          <w:iCs/>
        </w:rPr>
        <w:t xml:space="preserve"> do organu nadzorczego - Prezesa Urzędu Ochrony Danych Osobowych z siedzibą w Warszawie, gdy uzna Pani/Pan, że przetwarzanie danych osobowych Pani/Pana dotyczących narusza przepisy RODO.</w:t>
      </w:r>
    </w:p>
    <w:p w14:paraId="3EA9C66B" w14:textId="7580FA2C" w:rsidR="00C4108E" w:rsidRPr="00C84739" w:rsidRDefault="00C4108E" w:rsidP="003A2CF7">
      <w:pPr>
        <w:pStyle w:val="Akapitzlist"/>
        <w:numPr>
          <w:ilvl w:val="0"/>
          <w:numId w:val="13"/>
        </w:numPr>
        <w:spacing w:after="60"/>
        <w:ind w:left="426" w:hanging="426"/>
        <w:jc w:val="both"/>
        <w:rPr>
          <w:i/>
          <w:iCs/>
        </w:rPr>
      </w:pPr>
      <w:r w:rsidRPr="00C84739">
        <w:rPr>
          <w:i/>
          <w:iCs/>
        </w:rPr>
        <w:t xml:space="preserve">Podanie przez Panią/Pana danych osobowych jest warunkiem </w:t>
      </w:r>
      <w:r w:rsidR="00172082">
        <w:rPr>
          <w:i/>
          <w:iCs/>
        </w:rPr>
        <w:t xml:space="preserve">uczestniczenia w postępowaniu przetargowym i ewentualnego </w:t>
      </w:r>
      <w:r w:rsidRPr="00C84739">
        <w:rPr>
          <w:i/>
          <w:iCs/>
        </w:rPr>
        <w:t>zawarcia umowy sprzedaży nieruchomości.</w:t>
      </w:r>
    </w:p>
    <w:p w14:paraId="122DCCBE" w14:textId="5D2E1CF5"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 nie będą wykorzystywane do zautomatyzowanego podejmowania decyzji, w tym profilowania, o którym mowa w art. 22 ust. 1 i 4 RODO.</w:t>
      </w:r>
    </w:p>
    <w:p w14:paraId="61E4D002" w14:textId="2C524413" w:rsidR="00D87FBD" w:rsidRDefault="00D87FBD" w:rsidP="00C84739">
      <w:pPr>
        <w:spacing w:after="60" w:line="276" w:lineRule="auto"/>
        <w:ind w:left="284" w:hanging="284"/>
        <w:jc w:val="both"/>
        <w:rPr>
          <w:rStyle w:val="Uwydatnienie"/>
        </w:rPr>
      </w:pPr>
    </w:p>
    <w:sectPr w:rsidR="00D87FBD" w:rsidSect="007F0FDD">
      <w:footerReference w:type="default" r:id="rId8"/>
      <w:footerReference w:type="first" r:id="rId9"/>
      <w:pgSz w:w="11906" w:h="16838"/>
      <w:pgMar w:top="993" w:right="1247" w:bottom="1418" w:left="124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9ED7" w14:textId="77777777" w:rsidR="00B42ACE" w:rsidRDefault="00B42ACE">
      <w:r>
        <w:separator/>
      </w:r>
    </w:p>
  </w:endnote>
  <w:endnote w:type="continuationSeparator" w:id="0">
    <w:p w14:paraId="4E6C1EC1" w14:textId="77777777" w:rsidR="00B42ACE" w:rsidRDefault="00B4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D073" w14:textId="77777777" w:rsidR="00D87FBD" w:rsidRDefault="00D87FBD">
    <w:pPr>
      <w:pStyle w:val="Stopka"/>
      <w:jc w:val="center"/>
    </w:pPr>
    <w:r>
      <w:t xml:space="preserve">Strona </w:t>
    </w:r>
    <w:r>
      <w:rPr>
        <w:b/>
        <w:bCs/>
      </w:rPr>
      <w:fldChar w:fldCharType="begin"/>
    </w:r>
    <w:r>
      <w:rPr>
        <w:b/>
        <w:bCs/>
      </w:rPr>
      <w:instrText xml:space="preserve"> PAGE </w:instrText>
    </w:r>
    <w:r>
      <w:rPr>
        <w:b/>
        <w:bCs/>
      </w:rPr>
      <w:fldChar w:fldCharType="separate"/>
    </w:r>
    <w:r w:rsidR="00D80FEB">
      <w:rPr>
        <w:b/>
        <w:bCs/>
        <w:noProof/>
      </w:rPr>
      <w:t>1</w:t>
    </w:r>
    <w:r>
      <w:rPr>
        <w:b/>
        <w:bCs/>
      </w:rPr>
      <w:fldChar w:fldCharType="end"/>
    </w:r>
    <w:r>
      <w:t xml:space="preserve"> z </w:t>
    </w:r>
    <w:r>
      <w:rPr>
        <w:b/>
        <w:bCs/>
      </w:rPr>
      <w:fldChar w:fldCharType="begin"/>
    </w:r>
    <w:r>
      <w:rPr>
        <w:b/>
        <w:bCs/>
      </w:rPr>
      <w:instrText xml:space="preserve"> NUMPAGES \* ARABIC </w:instrText>
    </w:r>
    <w:r>
      <w:rPr>
        <w:b/>
        <w:bCs/>
      </w:rPr>
      <w:fldChar w:fldCharType="separate"/>
    </w:r>
    <w:r w:rsidR="00D80FEB">
      <w:rPr>
        <w:b/>
        <w:bCs/>
        <w:noProof/>
      </w:rPr>
      <w:t>8</w:t>
    </w:r>
    <w:r>
      <w:rPr>
        <w:b/>
        <w:bCs/>
      </w:rPr>
      <w:fldChar w:fldCharType="end"/>
    </w:r>
  </w:p>
  <w:p w14:paraId="5E65907C" w14:textId="77777777" w:rsidR="00D87FBD" w:rsidRDefault="00D87F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96C3" w14:textId="77777777" w:rsidR="00D87FBD" w:rsidRDefault="00D87F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9D9D" w14:textId="77777777" w:rsidR="00B42ACE" w:rsidRDefault="00B42ACE">
      <w:r>
        <w:separator/>
      </w:r>
    </w:p>
  </w:footnote>
  <w:footnote w:type="continuationSeparator" w:id="0">
    <w:p w14:paraId="15429274" w14:textId="77777777" w:rsidR="00B42ACE" w:rsidRDefault="00B42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b/>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trike/>
        <w:color w:val="auto"/>
        <w:sz w:val="16"/>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724"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hint="default"/>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6" w15:restartNumberingAfterBreak="0">
    <w:nsid w:val="00000007"/>
    <w:multiLevelType w:val="singleLevel"/>
    <w:tmpl w:val="71065412"/>
    <w:name w:val="WW8Num7"/>
    <w:lvl w:ilvl="0">
      <w:start w:val="1"/>
      <w:numFmt w:val="lowerLetter"/>
      <w:lvlText w:val="%1."/>
      <w:lvlJc w:val="left"/>
      <w:pPr>
        <w:tabs>
          <w:tab w:val="num" w:pos="0"/>
        </w:tabs>
        <w:ind w:left="1440" w:hanging="360"/>
      </w:pPr>
      <w:rPr>
        <w:rFonts w:hint="default"/>
        <w:b w:val="0"/>
        <w:strike w:val="0"/>
        <w:dstrike w:val="0"/>
        <w:spacing w:val="-2"/>
        <w:sz w:val="24"/>
        <w:szCs w:val="24"/>
      </w:rPr>
    </w:lvl>
  </w:abstractNum>
  <w:abstractNum w:abstractNumId="7" w15:restartNumberingAfterBreak="0">
    <w:nsid w:val="00000008"/>
    <w:multiLevelType w:val="singleLevel"/>
    <w:tmpl w:val="BD4ED85E"/>
    <w:name w:val="WW8Num8"/>
    <w:lvl w:ilvl="0">
      <w:start w:val="1"/>
      <w:numFmt w:val="lowerLetter"/>
      <w:lvlText w:val="%1."/>
      <w:lvlJc w:val="left"/>
      <w:pPr>
        <w:tabs>
          <w:tab w:val="num" w:pos="0"/>
        </w:tabs>
        <w:ind w:left="1004" w:hanging="360"/>
      </w:pPr>
      <w:rPr>
        <w:rFonts w:hint="default"/>
        <w:b w:val="0"/>
        <w:strike w:val="0"/>
        <w:dstrike w:val="0"/>
        <w:spacing w:val="-2"/>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A1E16CB"/>
    <w:multiLevelType w:val="singleLevel"/>
    <w:tmpl w:val="71065412"/>
    <w:lvl w:ilvl="0">
      <w:start w:val="1"/>
      <w:numFmt w:val="lowerLetter"/>
      <w:lvlText w:val="%1."/>
      <w:lvlJc w:val="left"/>
      <w:pPr>
        <w:tabs>
          <w:tab w:val="num" w:pos="0"/>
        </w:tabs>
        <w:ind w:left="1440" w:hanging="360"/>
      </w:pPr>
      <w:rPr>
        <w:rFonts w:hint="default"/>
        <w:b w:val="0"/>
        <w:strike w:val="0"/>
        <w:dstrike w:val="0"/>
        <w:spacing w:val="-2"/>
        <w:sz w:val="24"/>
        <w:szCs w:val="24"/>
      </w:rPr>
    </w:lvl>
  </w:abstractNum>
  <w:abstractNum w:abstractNumId="10" w15:restartNumberingAfterBreak="0">
    <w:nsid w:val="23B62E08"/>
    <w:multiLevelType w:val="hybridMultilevel"/>
    <w:tmpl w:val="391AFF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121AD"/>
    <w:multiLevelType w:val="singleLevel"/>
    <w:tmpl w:val="71065412"/>
    <w:lvl w:ilvl="0">
      <w:start w:val="1"/>
      <w:numFmt w:val="lowerLetter"/>
      <w:lvlText w:val="%1."/>
      <w:lvlJc w:val="left"/>
      <w:pPr>
        <w:tabs>
          <w:tab w:val="num" w:pos="0"/>
        </w:tabs>
        <w:ind w:left="1440" w:hanging="360"/>
      </w:pPr>
      <w:rPr>
        <w:rFonts w:hint="default"/>
        <w:b w:val="0"/>
        <w:strike w:val="0"/>
        <w:dstrike w:val="0"/>
        <w:spacing w:val="-2"/>
        <w:sz w:val="24"/>
        <w:szCs w:val="24"/>
      </w:rPr>
    </w:lvl>
  </w:abstractNum>
  <w:abstractNum w:abstractNumId="12" w15:restartNumberingAfterBreak="0">
    <w:nsid w:val="711B7617"/>
    <w:multiLevelType w:val="hybridMultilevel"/>
    <w:tmpl w:val="3AF077B6"/>
    <w:lvl w:ilvl="0" w:tplc="B41E7400">
      <w:start w:val="1"/>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31F4C24"/>
    <w:multiLevelType w:val="hybridMultilevel"/>
    <w:tmpl w:val="5F246AE4"/>
    <w:lvl w:ilvl="0" w:tplc="9A38E09A">
      <w:start w:val="1"/>
      <w:numFmt w:val="decimal"/>
      <w:lvlText w:val="%1)"/>
      <w:lvlJc w:val="left"/>
      <w:pPr>
        <w:ind w:left="1065" w:hanging="705"/>
      </w:pPr>
      <w:rPr>
        <w:rFonts w:hint="default"/>
      </w:rPr>
    </w:lvl>
    <w:lvl w:ilvl="1" w:tplc="3E02306A">
      <w:start w:val="1"/>
      <w:numFmt w:val="lowerLetter"/>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0569084">
    <w:abstractNumId w:val="0"/>
  </w:num>
  <w:num w:numId="2" w16cid:durableId="1312831339">
    <w:abstractNumId w:val="1"/>
  </w:num>
  <w:num w:numId="3" w16cid:durableId="852577327">
    <w:abstractNumId w:val="2"/>
  </w:num>
  <w:num w:numId="4" w16cid:durableId="2058433292">
    <w:abstractNumId w:val="3"/>
  </w:num>
  <w:num w:numId="5" w16cid:durableId="418526091">
    <w:abstractNumId w:val="4"/>
  </w:num>
  <w:num w:numId="6" w16cid:durableId="461778040">
    <w:abstractNumId w:val="5"/>
  </w:num>
  <w:num w:numId="7" w16cid:durableId="977800028">
    <w:abstractNumId w:val="6"/>
  </w:num>
  <w:num w:numId="8" w16cid:durableId="2010983025">
    <w:abstractNumId w:val="7"/>
  </w:num>
  <w:num w:numId="9" w16cid:durableId="1748457754">
    <w:abstractNumId w:val="8"/>
  </w:num>
  <w:num w:numId="10" w16cid:durableId="2143422007">
    <w:abstractNumId w:val="12"/>
  </w:num>
  <w:num w:numId="11" w16cid:durableId="375087340">
    <w:abstractNumId w:val="9"/>
  </w:num>
  <w:num w:numId="12" w16cid:durableId="317804745">
    <w:abstractNumId w:val="11"/>
  </w:num>
  <w:num w:numId="13" w16cid:durableId="683899245">
    <w:abstractNumId w:val="10"/>
  </w:num>
  <w:num w:numId="14" w16cid:durableId="18896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AB"/>
    <w:rsid w:val="00005A82"/>
    <w:rsid w:val="00012342"/>
    <w:rsid w:val="00014CE1"/>
    <w:rsid w:val="000179C9"/>
    <w:rsid w:val="00022F16"/>
    <w:rsid w:val="000403E0"/>
    <w:rsid w:val="00045791"/>
    <w:rsid w:val="00045A05"/>
    <w:rsid w:val="00047898"/>
    <w:rsid w:val="00047E6D"/>
    <w:rsid w:val="000505CC"/>
    <w:rsid w:val="00053BB8"/>
    <w:rsid w:val="000727F6"/>
    <w:rsid w:val="00093FEC"/>
    <w:rsid w:val="000A751C"/>
    <w:rsid w:val="000A7A36"/>
    <w:rsid w:val="000A7D56"/>
    <w:rsid w:val="000C4E02"/>
    <w:rsid w:val="000C7E2C"/>
    <w:rsid w:val="000F20D9"/>
    <w:rsid w:val="000F2561"/>
    <w:rsid w:val="000F7019"/>
    <w:rsid w:val="00102B62"/>
    <w:rsid w:val="001102B3"/>
    <w:rsid w:val="00131A9A"/>
    <w:rsid w:val="00134A26"/>
    <w:rsid w:val="00135EA3"/>
    <w:rsid w:val="00146AA5"/>
    <w:rsid w:val="00160B37"/>
    <w:rsid w:val="00172082"/>
    <w:rsid w:val="00182024"/>
    <w:rsid w:val="00186728"/>
    <w:rsid w:val="00187F9B"/>
    <w:rsid w:val="00191F63"/>
    <w:rsid w:val="001A1BFD"/>
    <w:rsid w:val="001B2693"/>
    <w:rsid w:val="001B6CEC"/>
    <w:rsid w:val="001C1DA5"/>
    <w:rsid w:val="001C3225"/>
    <w:rsid w:val="001E6D0D"/>
    <w:rsid w:val="00203FE4"/>
    <w:rsid w:val="0024555A"/>
    <w:rsid w:val="00265758"/>
    <w:rsid w:val="00272F72"/>
    <w:rsid w:val="00293532"/>
    <w:rsid w:val="002D0338"/>
    <w:rsid w:val="002F05D3"/>
    <w:rsid w:val="002F7AE4"/>
    <w:rsid w:val="0031233A"/>
    <w:rsid w:val="00320B8A"/>
    <w:rsid w:val="00324C83"/>
    <w:rsid w:val="00336368"/>
    <w:rsid w:val="00336764"/>
    <w:rsid w:val="00341BFD"/>
    <w:rsid w:val="00366E1C"/>
    <w:rsid w:val="00385835"/>
    <w:rsid w:val="00394BD1"/>
    <w:rsid w:val="003A152A"/>
    <w:rsid w:val="003A2CF7"/>
    <w:rsid w:val="003A4745"/>
    <w:rsid w:val="003B481A"/>
    <w:rsid w:val="003C280F"/>
    <w:rsid w:val="003C42BA"/>
    <w:rsid w:val="003D2C16"/>
    <w:rsid w:val="003E5E74"/>
    <w:rsid w:val="003F015F"/>
    <w:rsid w:val="003F70F0"/>
    <w:rsid w:val="003F7391"/>
    <w:rsid w:val="003F7E51"/>
    <w:rsid w:val="00407094"/>
    <w:rsid w:val="00416EB4"/>
    <w:rsid w:val="004234A7"/>
    <w:rsid w:val="00424E3F"/>
    <w:rsid w:val="00436536"/>
    <w:rsid w:val="00450187"/>
    <w:rsid w:val="0047148B"/>
    <w:rsid w:val="0048508B"/>
    <w:rsid w:val="00487B10"/>
    <w:rsid w:val="00496EEC"/>
    <w:rsid w:val="004A5752"/>
    <w:rsid w:val="004C0970"/>
    <w:rsid w:val="004D12F4"/>
    <w:rsid w:val="004E3180"/>
    <w:rsid w:val="004F3248"/>
    <w:rsid w:val="00515DAB"/>
    <w:rsid w:val="00517CA8"/>
    <w:rsid w:val="00520514"/>
    <w:rsid w:val="00530166"/>
    <w:rsid w:val="005637E5"/>
    <w:rsid w:val="00580444"/>
    <w:rsid w:val="005825EB"/>
    <w:rsid w:val="00587489"/>
    <w:rsid w:val="00590BEF"/>
    <w:rsid w:val="005B0BB1"/>
    <w:rsid w:val="005B654A"/>
    <w:rsid w:val="005D35B2"/>
    <w:rsid w:val="005E48FE"/>
    <w:rsid w:val="005F0CF5"/>
    <w:rsid w:val="005F6424"/>
    <w:rsid w:val="00600AC3"/>
    <w:rsid w:val="00630B3C"/>
    <w:rsid w:val="00632021"/>
    <w:rsid w:val="0063591E"/>
    <w:rsid w:val="00636897"/>
    <w:rsid w:val="00637D5D"/>
    <w:rsid w:val="00645F39"/>
    <w:rsid w:val="00650663"/>
    <w:rsid w:val="006576B3"/>
    <w:rsid w:val="00660009"/>
    <w:rsid w:val="0066063A"/>
    <w:rsid w:val="00661384"/>
    <w:rsid w:val="00664829"/>
    <w:rsid w:val="00686ED0"/>
    <w:rsid w:val="00687307"/>
    <w:rsid w:val="00695AA6"/>
    <w:rsid w:val="00696A6D"/>
    <w:rsid w:val="006A1E32"/>
    <w:rsid w:val="006B09E9"/>
    <w:rsid w:val="006B0C55"/>
    <w:rsid w:val="006C1EEC"/>
    <w:rsid w:val="006D421B"/>
    <w:rsid w:val="006E23FD"/>
    <w:rsid w:val="006E7CB6"/>
    <w:rsid w:val="006F602D"/>
    <w:rsid w:val="006F76E9"/>
    <w:rsid w:val="00700190"/>
    <w:rsid w:val="00702853"/>
    <w:rsid w:val="00725FFC"/>
    <w:rsid w:val="00727D57"/>
    <w:rsid w:val="007417D3"/>
    <w:rsid w:val="00751501"/>
    <w:rsid w:val="00764750"/>
    <w:rsid w:val="0076762F"/>
    <w:rsid w:val="00771F16"/>
    <w:rsid w:val="007740F1"/>
    <w:rsid w:val="007830F6"/>
    <w:rsid w:val="007912CE"/>
    <w:rsid w:val="007A0D0C"/>
    <w:rsid w:val="007A19F7"/>
    <w:rsid w:val="007A7589"/>
    <w:rsid w:val="007D7657"/>
    <w:rsid w:val="007F0FDD"/>
    <w:rsid w:val="007F5DD1"/>
    <w:rsid w:val="008074C5"/>
    <w:rsid w:val="00811031"/>
    <w:rsid w:val="00823C8A"/>
    <w:rsid w:val="0083336C"/>
    <w:rsid w:val="00836270"/>
    <w:rsid w:val="00840F06"/>
    <w:rsid w:val="0084255D"/>
    <w:rsid w:val="008450BC"/>
    <w:rsid w:val="0084584A"/>
    <w:rsid w:val="00846D77"/>
    <w:rsid w:val="008605B7"/>
    <w:rsid w:val="00861486"/>
    <w:rsid w:val="00866BC2"/>
    <w:rsid w:val="0087086A"/>
    <w:rsid w:val="0087427A"/>
    <w:rsid w:val="0088627B"/>
    <w:rsid w:val="00887A7E"/>
    <w:rsid w:val="008929F5"/>
    <w:rsid w:val="008A1788"/>
    <w:rsid w:val="008B3B38"/>
    <w:rsid w:val="008B44F1"/>
    <w:rsid w:val="008B623C"/>
    <w:rsid w:val="008C4099"/>
    <w:rsid w:val="008C6D1F"/>
    <w:rsid w:val="008C7335"/>
    <w:rsid w:val="008D0DC5"/>
    <w:rsid w:val="008D4FE8"/>
    <w:rsid w:val="008D5720"/>
    <w:rsid w:val="009038B5"/>
    <w:rsid w:val="00927CA7"/>
    <w:rsid w:val="0093046E"/>
    <w:rsid w:val="00936DFB"/>
    <w:rsid w:val="009570E4"/>
    <w:rsid w:val="00971F1C"/>
    <w:rsid w:val="00993E43"/>
    <w:rsid w:val="00994701"/>
    <w:rsid w:val="009E55C0"/>
    <w:rsid w:val="009E5954"/>
    <w:rsid w:val="009F07C7"/>
    <w:rsid w:val="009F2228"/>
    <w:rsid w:val="00A064D2"/>
    <w:rsid w:val="00A2408B"/>
    <w:rsid w:val="00A4407E"/>
    <w:rsid w:val="00A44D31"/>
    <w:rsid w:val="00A55B06"/>
    <w:rsid w:val="00A87AB9"/>
    <w:rsid w:val="00A87B0A"/>
    <w:rsid w:val="00A915AE"/>
    <w:rsid w:val="00AA00DB"/>
    <w:rsid w:val="00AA3E03"/>
    <w:rsid w:val="00AD0F09"/>
    <w:rsid w:val="00AD7F9A"/>
    <w:rsid w:val="00B133C5"/>
    <w:rsid w:val="00B2673D"/>
    <w:rsid w:val="00B40A89"/>
    <w:rsid w:val="00B40F16"/>
    <w:rsid w:val="00B42ACE"/>
    <w:rsid w:val="00B5007E"/>
    <w:rsid w:val="00B61CC6"/>
    <w:rsid w:val="00B63162"/>
    <w:rsid w:val="00B7461F"/>
    <w:rsid w:val="00B92F37"/>
    <w:rsid w:val="00BA4157"/>
    <w:rsid w:val="00BB0563"/>
    <w:rsid w:val="00BC0BE4"/>
    <w:rsid w:val="00BE4137"/>
    <w:rsid w:val="00BF0CC4"/>
    <w:rsid w:val="00BF0D87"/>
    <w:rsid w:val="00BF2D84"/>
    <w:rsid w:val="00C13F8D"/>
    <w:rsid w:val="00C14405"/>
    <w:rsid w:val="00C164CE"/>
    <w:rsid w:val="00C20F46"/>
    <w:rsid w:val="00C4108E"/>
    <w:rsid w:val="00C41590"/>
    <w:rsid w:val="00C6029E"/>
    <w:rsid w:val="00C74902"/>
    <w:rsid w:val="00C84739"/>
    <w:rsid w:val="00C93BAA"/>
    <w:rsid w:val="00C9598E"/>
    <w:rsid w:val="00CB7C2C"/>
    <w:rsid w:val="00CC4669"/>
    <w:rsid w:val="00CD5510"/>
    <w:rsid w:val="00CE0809"/>
    <w:rsid w:val="00D06142"/>
    <w:rsid w:val="00D06664"/>
    <w:rsid w:val="00D16DAE"/>
    <w:rsid w:val="00D20E87"/>
    <w:rsid w:val="00D2292D"/>
    <w:rsid w:val="00D30055"/>
    <w:rsid w:val="00D30931"/>
    <w:rsid w:val="00D33BE5"/>
    <w:rsid w:val="00D3479F"/>
    <w:rsid w:val="00D458E8"/>
    <w:rsid w:val="00D4637B"/>
    <w:rsid w:val="00D50B3D"/>
    <w:rsid w:val="00D53F40"/>
    <w:rsid w:val="00D5451E"/>
    <w:rsid w:val="00D62CB7"/>
    <w:rsid w:val="00D80FEB"/>
    <w:rsid w:val="00D87FBD"/>
    <w:rsid w:val="00D91458"/>
    <w:rsid w:val="00DC1B6D"/>
    <w:rsid w:val="00DE44B6"/>
    <w:rsid w:val="00DF3294"/>
    <w:rsid w:val="00E020CA"/>
    <w:rsid w:val="00E10D2A"/>
    <w:rsid w:val="00E1450F"/>
    <w:rsid w:val="00E208FD"/>
    <w:rsid w:val="00E270DE"/>
    <w:rsid w:val="00E325F4"/>
    <w:rsid w:val="00E329C3"/>
    <w:rsid w:val="00E36DF2"/>
    <w:rsid w:val="00E3759F"/>
    <w:rsid w:val="00E37EC9"/>
    <w:rsid w:val="00E424FE"/>
    <w:rsid w:val="00E456FD"/>
    <w:rsid w:val="00E4648F"/>
    <w:rsid w:val="00E84836"/>
    <w:rsid w:val="00E84D40"/>
    <w:rsid w:val="00E97B38"/>
    <w:rsid w:val="00EE0B8D"/>
    <w:rsid w:val="00EE44DC"/>
    <w:rsid w:val="00EF73E5"/>
    <w:rsid w:val="00F248DD"/>
    <w:rsid w:val="00F2585C"/>
    <w:rsid w:val="00F4034E"/>
    <w:rsid w:val="00F413B3"/>
    <w:rsid w:val="00F605A1"/>
    <w:rsid w:val="00F6667C"/>
    <w:rsid w:val="00F776A7"/>
    <w:rsid w:val="00F92C7A"/>
    <w:rsid w:val="00FC7E64"/>
    <w:rsid w:val="00FC7EFF"/>
    <w:rsid w:val="00FD12FA"/>
    <w:rsid w:val="00FD43B2"/>
    <w:rsid w:val="00FF3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D73952"/>
  <w15:chartTrackingRefBased/>
  <w15:docId w15:val="{18234D1B-5F86-405B-A777-A9A96427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sz w:val="28"/>
      <w:szCs w:val="28"/>
    </w:rPr>
  </w:style>
  <w:style w:type="character" w:customStyle="1" w:styleId="WW8Num2z0">
    <w:name w:val="WW8Num2z0"/>
    <w:rPr>
      <w:rFonts w:ascii="Symbol" w:hAnsi="Symbol" w:cs="Symbol" w:hint="default"/>
      <w:strike/>
      <w:color w:val="auto"/>
      <w:sz w:val="16"/>
      <w:szCs w:val="24"/>
    </w:rPr>
  </w:style>
  <w:style w:type="character" w:customStyle="1" w:styleId="WW8Num3z0">
    <w:name w:val="WW8Num3z0"/>
    <w:rPr>
      <w:rFonts w:ascii="Times New Roman" w:hAnsi="Times New Roman" w:cs="Times New Roman" w:hint="default"/>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sz w:val="20"/>
    </w:rPr>
  </w:style>
  <w:style w:type="character" w:customStyle="1" w:styleId="WW8Num6z0">
    <w:name w:val="WW8Num6z0"/>
    <w:rPr>
      <w:rFonts w:ascii="Times New Roman" w:hAnsi="Times New Roman" w:cs="Times New Roman" w:hint="default"/>
      <w:sz w:val="24"/>
      <w:szCs w:val="24"/>
    </w:rPr>
  </w:style>
  <w:style w:type="character" w:customStyle="1" w:styleId="WW8Num7z0">
    <w:name w:val="WW8Num7z0"/>
    <w:rPr>
      <w:b w:val="0"/>
      <w:strike/>
      <w:spacing w:val="-2"/>
      <w:sz w:val="24"/>
      <w:szCs w:val="24"/>
    </w:rPr>
  </w:style>
  <w:style w:type="character" w:customStyle="1" w:styleId="WW8Num8z0">
    <w:name w:val="WW8Num8z0"/>
    <w:rPr>
      <w:b w:val="0"/>
      <w:strike/>
      <w:spacing w:val="-2"/>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z1">
    <w:name w:val="WW8Num1z1"/>
    <w:rPr>
      <w:rFonts w:ascii="Wingdings" w:hAnsi="Wingdings" w:cs="Wingdings" w:hint="default"/>
      <w:color w:val="auto"/>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Symbol" w:hAnsi="Symbol" w:cs="Symbol"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sz w:val="2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b/>
      <w:color w:val="000000"/>
    </w:rPr>
  </w:style>
  <w:style w:type="character" w:customStyle="1" w:styleId="WW8Num14z1">
    <w:name w:val="WW8Num14z1"/>
    <w:rPr>
      <w:rFonts w:hint="default"/>
      <w:color w:val="auto"/>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color w:val="auto"/>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imes New Roman" w:hAnsi="Times New Roman" w:cs="Times New Roman" w:hint="default"/>
      <w:sz w:val="24"/>
      <w:szCs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b w:val="0"/>
      <w:spacing w:val="-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b w:val="0"/>
      <w:spacing w:val="-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1">
    <w:name w:val="Domyślna czcionka akapitu1"/>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TekstpodstawowywcityZnak">
    <w:name w:val="Tekst podstawowy wcięty Znak"/>
    <w:rPr>
      <w:rFonts w:ascii="Arial" w:hAnsi="Arial" w:cs="Arial"/>
      <w:sz w:val="24"/>
      <w:lang w:val="x-none"/>
    </w:rPr>
  </w:style>
  <w:style w:type="character" w:styleId="Uwydatnienie">
    <w:name w:val="Emphasis"/>
    <w:qFormat/>
    <w:rPr>
      <w:i/>
      <w:iCs/>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Znak">
    <w:name w:val="Tekst podstawowy Znak"/>
    <w:rPr>
      <w:sz w:val="24"/>
      <w:szCs w:val="24"/>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spacing w:after="200" w:line="276" w:lineRule="auto"/>
      <w:ind w:left="720"/>
      <w:contextualSpacing/>
    </w:pPr>
    <w:rPr>
      <w:rFonts w:eastAsia="Calibri"/>
      <w:szCs w:val="22"/>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odstawowywcity">
    <w:name w:val="Body Text Indent"/>
    <w:basedOn w:val="Normalny"/>
    <w:pPr>
      <w:ind w:firstLine="1418"/>
    </w:pPr>
    <w:rPr>
      <w:rFonts w:ascii="Arial" w:hAnsi="Arial" w:cs="Arial"/>
      <w:szCs w:val="20"/>
      <w:lang w:val="x-none"/>
    </w:rPr>
  </w:style>
  <w:style w:type="paragraph" w:styleId="Tekstprzypisukocowego">
    <w:name w:val="endnote text"/>
    <w:basedOn w:val="Normalny"/>
    <w:rPr>
      <w:sz w:val="20"/>
      <w:szCs w:val="20"/>
    </w:rPr>
  </w:style>
  <w:style w:type="character" w:styleId="Hipercze">
    <w:name w:val="Hyperlink"/>
    <w:uiPriority w:val="99"/>
    <w:unhideWhenUsed/>
    <w:rsid w:val="00B63162"/>
    <w:rPr>
      <w:color w:val="0563C1"/>
      <w:u w:val="single"/>
    </w:rPr>
  </w:style>
  <w:style w:type="character" w:styleId="Nierozpoznanawzmianka">
    <w:name w:val="Unresolved Mention"/>
    <w:uiPriority w:val="99"/>
    <w:semiHidden/>
    <w:unhideWhenUsed/>
    <w:rsid w:val="00B6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2970</Words>
  <Characters>17820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ZARZĄD WOJEWÓDZTWA ŚWIĘTOKRZYSKIEGO</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ŚWIĘTOKRZYSKIEGO</dc:title>
  <dc:subject/>
  <dc:creator>bardut</dc:creator>
  <cp:keywords/>
  <cp:lastModifiedBy>Ścibisz, Łukasz</cp:lastModifiedBy>
  <cp:revision>4</cp:revision>
  <cp:lastPrinted>2025-06-17T07:00:00Z</cp:lastPrinted>
  <dcterms:created xsi:type="dcterms:W3CDTF">2025-09-24T10:46:00Z</dcterms:created>
  <dcterms:modified xsi:type="dcterms:W3CDTF">2025-09-29T06:44:00Z</dcterms:modified>
</cp:coreProperties>
</file>