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62CD" w14:textId="77777777" w:rsidR="0018397C" w:rsidRDefault="0018397C"/>
    <w:p w14:paraId="46352B7D" w14:textId="77777777" w:rsidR="0018397C" w:rsidRDefault="00000000">
      <w:pPr>
        <w:jc w:val="center"/>
      </w:pPr>
      <w:r>
        <w:rPr>
          <w:rFonts w:ascii="Calibri" w:eastAsia="Calibri" w:hAnsi="Calibri" w:cs="Calibri"/>
        </w:rPr>
        <w:t xml:space="preserve"> </w:t>
      </w:r>
    </w:p>
    <w:p w14:paraId="00D22C29" w14:textId="77777777" w:rsidR="0018397C" w:rsidRDefault="00000000">
      <w:pPr>
        <w:jc w:val="center"/>
      </w:pPr>
      <w:r>
        <w:rPr>
          <w:rFonts w:ascii="Calibri" w:eastAsia="Calibri" w:hAnsi="Calibri" w:cs="Calibri"/>
          <w:b/>
          <w:bCs/>
          <w:sz w:val="36"/>
          <w:szCs w:val="36"/>
        </w:rPr>
        <w:t>INFORMACJA POKONTROLNA</w:t>
      </w:r>
    </w:p>
    <w:p w14:paraId="19F4DAE4" w14:textId="77777777" w:rsidR="0018397C" w:rsidRDefault="00000000">
      <w:pPr>
        <w:jc w:val="center"/>
      </w:pPr>
      <w:r>
        <w:rPr>
          <w:rFonts w:ascii="Calibri" w:eastAsia="Calibri" w:hAnsi="Calibri" w:cs="Calibri"/>
          <w:b/>
          <w:bCs/>
          <w:sz w:val="36"/>
          <w:szCs w:val="36"/>
        </w:rPr>
        <w:t>FESW.02.05-IZ.00-0003/23-001-INF</w:t>
      </w:r>
    </w:p>
    <w:p w14:paraId="617E26EF" w14:textId="77777777" w:rsidR="0018397C" w:rsidRDefault="00000000">
      <w:pPr>
        <w:spacing w:after="90"/>
        <w:jc w:val="center"/>
      </w:pPr>
      <w:r>
        <w:rPr>
          <w:rFonts w:ascii="Calibri" w:eastAsia="Calibri" w:hAnsi="Calibri" w:cs="Calibri"/>
        </w:rPr>
        <w:t xml:space="preserve"> </w:t>
      </w:r>
    </w:p>
    <w:p w14:paraId="3FA87674" w14:textId="77777777" w:rsidR="0018397C" w:rsidRDefault="00000000">
      <w:pPr>
        <w:spacing w:after="90"/>
        <w:jc w:val="center"/>
      </w:pPr>
      <w:r>
        <w:rPr>
          <w:rFonts w:ascii="Calibri" w:eastAsia="Calibri" w:hAnsi="Calibri" w:cs="Calibri"/>
        </w:rPr>
        <w:t xml:space="preserve"> </w:t>
      </w:r>
    </w:p>
    <w:p w14:paraId="3CD51735" w14:textId="77777777" w:rsidR="0018397C" w:rsidRDefault="00000000">
      <w:pPr>
        <w:spacing w:after="150" w:line="276" w:lineRule="auto"/>
      </w:pPr>
      <w:r>
        <w:rPr>
          <w:rFonts w:ascii="Calibri" w:eastAsia="Calibri" w:hAnsi="Calibri" w:cs="Calibri"/>
          <w:b/>
          <w:bCs/>
          <w:sz w:val="28"/>
          <w:szCs w:val="28"/>
        </w:rPr>
        <w:t>Informacje wstępne</w:t>
      </w:r>
    </w:p>
    <w:p w14:paraId="55E828A4" w14:textId="77777777" w:rsidR="0018397C"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8397C" w14:paraId="576360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66BF3FE" w14:textId="77777777" w:rsidR="0018397C"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7C3E00" w14:textId="77777777" w:rsidR="0018397C" w:rsidRDefault="00000000">
            <w:pPr>
              <w:spacing w:after="125"/>
            </w:pPr>
            <w:r>
              <w:rPr>
                <w:rFonts w:ascii="Calibri" w:eastAsia="Calibri" w:hAnsi="Calibri" w:cs="Calibri"/>
                <w:sz w:val="22"/>
                <w:szCs w:val="22"/>
              </w:rPr>
              <w:t>FESW.02.05-IZ.00-0003/23-001</w:t>
            </w:r>
          </w:p>
        </w:tc>
      </w:tr>
      <w:tr w:rsidR="0018397C" w14:paraId="71ABC5D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8BAAD7" w14:textId="77777777" w:rsidR="0018397C"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25BC0A" w14:textId="77777777" w:rsidR="0018397C" w:rsidRDefault="00000000">
            <w:pPr>
              <w:spacing w:after="125"/>
            </w:pPr>
            <w:r>
              <w:rPr>
                <w:rFonts w:ascii="Calibri" w:eastAsia="Calibri" w:hAnsi="Calibri" w:cs="Calibri"/>
                <w:sz w:val="22"/>
                <w:szCs w:val="22"/>
              </w:rPr>
              <w:t>FESW.02.05-IZ.00-0003/23</w:t>
            </w:r>
          </w:p>
        </w:tc>
      </w:tr>
      <w:tr w:rsidR="0018397C" w14:paraId="3599A05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5D1ACD5" w14:textId="77777777" w:rsidR="0018397C"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E05E97" w14:textId="77777777" w:rsidR="0018397C" w:rsidRDefault="00000000">
            <w:pPr>
              <w:spacing w:after="125"/>
            </w:pPr>
            <w:r>
              <w:rPr>
                <w:rFonts w:ascii="Calibri" w:eastAsia="Calibri" w:hAnsi="Calibri" w:cs="Calibri"/>
                <w:sz w:val="22"/>
                <w:szCs w:val="22"/>
              </w:rPr>
              <w:t>Zakup samochodu strażackiego i wyposażenia dla OSP Gumienice w gminie Pierzchnica w celu przeciwdziałania skutkom klęsk żywiołowych oraz usuwania ich skutków</w:t>
            </w:r>
          </w:p>
        </w:tc>
      </w:tr>
    </w:tbl>
    <w:p w14:paraId="61A83EFB" w14:textId="77777777" w:rsidR="0018397C" w:rsidRDefault="00000000">
      <w:pPr>
        <w:spacing w:after="240" w:line="276" w:lineRule="auto"/>
        <w:jc w:val="center"/>
      </w:pPr>
      <w:r>
        <w:rPr>
          <w:rFonts w:ascii="Calibri" w:eastAsia="Calibri" w:hAnsi="Calibri" w:cs="Calibri"/>
          <w:sz w:val="1"/>
          <w:szCs w:val="1"/>
        </w:rPr>
        <w:t xml:space="preserve"> </w:t>
      </w:r>
    </w:p>
    <w:p w14:paraId="0E85112F" w14:textId="77777777" w:rsidR="0018397C" w:rsidRDefault="00000000">
      <w:pPr>
        <w:spacing w:after="200" w:line="276" w:lineRule="auto"/>
      </w:pPr>
      <w:r>
        <w:rPr>
          <w:rFonts w:ascii="Calibri" w:eastAsia="Calibri" w:hAnsi="Calibri" w:cs="Calibri"/>
          <w:b/>
          <w:bCs/>
          <w:sz w:val="26"/>
          <w:szCs w:val="26"/>
        </w:rPr>
        <w:t xml:space="preserve">––– Dane </w:t>
      </w:r>
      <w:proofErr w:type="gramStart"/>
      <w:r>
        <w:rPr>
          <w:rFonts w:ascii="Calibri" w:eastAsia="Calibri" w:hAnsi="Calibri" w:cs="Calibri"/>
          <w:b/>
          <w:bCs/>
          <w:sz w:val="26"/>
          <w:szCs w:val="26"/>
        </w:rPr>
        <w:t>beneficjenta  ––</w:t>
      </w:r>
      <w:proofErr w:type="gramEnd"/>
      <w:r>
        <w:rPr>
          <w:rFonts w:ascii="Calibri" w:eastAsia="Calibri" w:hAnsi="Calibri" w:cs="Calibri"/>
          <w:b/>
          <w:bCs/>
          <w:sz w:val="26"/>
          <w:szCs w:val="2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952"/>
      </w:tblGrid>
      <w:tr w:rsidR="0018397C" w14:paraId="4F95234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F0DE11" w14:textId="77777777" w:rsidR="0018397C"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83E92D" w14:textId="77777777" w:rsidR="0018397C" w:rsidRDefault="00000000">
            <w:pPr>
              <w:spacing w:after="125"/>
            </w:pPr>
            <w:r>
              <w:rPr>
                <w:rFonts w:ascii="Calibri" w:eastAsia="Calibri" w:hAnsi="Calibri" w:cs="Calibri"/>
                <w:sz w:val="22"/>
                <w:szCs w:val="22"/>
              </w:rPr>
              <w:t>6572627358</w:t>
            </w:r>
          </w:p>
        </w:tc>
      </w:tr>
      <w:tr w:rsidR="0018397C" w14:paraId="3550876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7698DC" w14:textId="77777777" w:rsidR="0018397C"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D2E965" w14:textId="77777777" w:rsidR="0018397C" w:rsidRDefault="00000000">
            <w:pPr>
              <w:spacing w:after="125"/>
            </w:pPr>
            <w:r>
              <w:rPr>
                <w:rFonts w:ascii="Calibri" w:eastAsia="Calibri" w:hAnsi="Calibri" w:cs="Calibri"/>
                <w:sz w:val="22"/>
                <w:szCs w:val="22"/>
              </w:rPr>
              <w:t>Gmina Pierzchnica</w:t>
            </w:r>
          </w:p>
        </w:tc>
      </w:tr>
      <w:tr w:rsidR="0018397C" w14:paraId="63014C7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667D36" w14:textId="77777777" w:rsidR="0018397C"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DE6CD1" w14:textId="77777777" w:rsidR="0018397C" w:rsidRDefault="00000000">
            <w:pPr>
              <w:spacing w:after="125"/>
            </w:pPr>
            <w:r>
              <w:rPr>
                <w:rFonts w:ascii="Calibri" w:eastAsia="Calibri" w:hAnsi="Calibri" w:cs="Calibri"/>
                <w:sz w:val="22"/>
                <w:szCs w:val="22"/>
              </w:rPr>
              <w:t>Pierzchnica 26-015, Urzędnicza 6</w:t>
            </w:r>
          </w:p>
        </w:tc>
      </w:tr>
    </w:tbl>
    <w:p w14:paraId="43E04AF3" w14:textId="77777777" w:rsidR="0018397C" w:rsidRDefault="00000000">
      <w:pPr>
        <w:spacing w:after="240" w:line="276" w:lineRule="auto"/>
        <w:jc w:val="center"/>
      </w:pPr>
      <w:r>
        <w:rPr>
          <w:rFonts w:ascii="Calibri" w:eastAsia="Calibri" w:hAnsi="Calibri" w:cs="Calibri"/>
          <w:sz w:val="1"/>
          <w:szCs w:val="1"/>
        </w:rPr>
        <w:t xml:space="preserve"> </w:t>
      </w:r>
    </w:p>
    <w:p w14:paraId="0EA82991" w14:textId="77777777" w:rsidR="0018397C"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8397C" w14:paraId="67ADD38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4F589F" w14:textId="77777777" w:rsidR="0018397C"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07A766" w14:textId="77777777" w:rsidR="0018397C" w:rsidRDefault="00000000">
            <w:pPr>
              <w:spacing w:after="125"/>
            </w:pPr>
            <w:r>
              <w:rPr>
                <w:rFonts w:ascii="Calibri" w:eastAsia="Calibri" w:hAnsi="Calibri" w:cs="Calibri"/>
                <w:sz w:val="22"/>
                <w:szCs w:val="22"/>
              </w:rPr>
              <w:t>Planowa</w:t>
            </w:r>
          </w:p>
        </w:tc>
      </w:tr>
      <w:tr w:rsidR="0018397C" w14:paraId="0C87A8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98322B" w14:textId="77777777" w:rsidR="0018397C"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C94C79" w14:textId="77777777" w:rsidR="0018397C" w:rsidRDefault="00000000">
            <w:pPr>
              <w:spacing w:after="125"/>
            </w:pPr>
            <w:r>
              <w:rPr>
                <w:rFonts w:ascii="Calibri" w:eastAsia="Calibri" w:hAnsi="Calibri" w:cs="Calibri"/>
                <w:sz w:val="22"/>
                <w:szCs w:val="22"/>
              </w:rPr>
              <w:t>Na miejscu</w:t>
            </w:r>
          </w:p>
        </w:tc>
      </w:tr>
      <w:tr w:rsidR="0018397C" w14:paraId="7469E91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4FA267" w14:textId="77777777" w:rsidR="0018397C"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1637DD" w14:textId="77777777" w:rsidR="0018397C" w:rsidRDefault="00000000">
            <w:pPr>
              <w:spacing w:after="125"/>
            </w:pPr>
            <w:r>
              <w:rPr>
                <w:rFonts w:ascii="Calibri" w:eastAsia="Calibri" w:hAnsi="Calibri" w:cs="Calibri"/>
                <w:sz w:val="22"/>
                <w:szCs w:val="22"/>
              </w:rPr>
              <w:t>Po zakończeniu, Na zakończenie</w:t>
            </w:r>
          </w:p>
        </w:tc>
      </w:tr>
      <w:tr w:rsidR="0018397C" w14:paraId="0B9E000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1FB5A1" w14:textId="77777777" w:rsidR="0018397C"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87A3A6" w14:textId="77777777" w:rsidR="0018397C" w:rsidRDefault="00000000">
            <w:pPr>
              <w:spacing w:after="125"/>
            </w:pPr>
            <w:r>
              <w:rPr>
                <w:rFonts w:ascii="Calibri" w:eastAsia="Calibri" w:hAnsi="Calibri" w:cs="Calibri"/>
                <w:sz w:val="22"/>
                <w:szCs w:val="22"/>
              </w:rPr>
              <w:t xml:space="preserve">Anna Gołąbek, Robert </w:t>
            </w:r>
            <w:proofErr w:type="spellStart"/>
            <w:r>
              <w:rPr>
                <w:rFonts w:ascii="Calibri" w:eastAsia="Calibri" w:hAnsi="Calibri" w:cs="Calibri"/>
                <w:sz w:val="22"/>
                <w:szCs w:val="22"/>
              </w:rPr>
              <w:t>Gmyr</w:t>
            </w:r>
            <w:proofErr w:type="spellEnd"/>
          </w:p>
        </w:tc>
      </w:tr>
      <w:tr w:rsidR="0018397C" w14:paraId="027931A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774F061" w14:textId="77777777" w:rsidR="0018397C"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36842A" w14:textId="77777777" w:rsidR="0018397C" w:rsidRDefault="00000000">
            <w:pPr>
              <w:spacing w:after="125"/>
            </w:pPr>
            <w:r>
              <w:rPr>
                <w:rFonts w:ascii="Calibri" w:eastAsia="Calibri" w:hAnsi="Calibri" w:cs="Calibri"/>
                <w:sz w:val="22"/>
                <w:szCs w:val="22"/>
              </w:rPr>
              <w:t>EFRR VIII - Kontrola po zakończeniu realizacji projektu (końcowa) I</w:t>
            </w:r>
          </w:p>
        </w:tc>
      </w:tr>
      <w:tr w:rsidR="0018397C" w14:paraId="01CE849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737B68" w14:textId="77777777" w:rsidR="0018397C"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524284" w14:textId="77777777" w:rsidR="0018397C" w:rsidRDefault="00000000">
            <w:pPr>
              <w:spacing w:after="125"/>
            </w:pPr>
            <w:r>
              <w:rPr>
                <w:rFonts w:ascii="Calibri" w:eastAsia="Calibri" w:hAnsi="Calibri" w:cs="Calibri"/>
                <w:sz w:val="22"/>
                <w:szCs w:val="22"/>
              </w:rPr>
              <w:t>Wersja 1</w:t>
            </w:r>
          </w:p>
        </w:tc>
      </w:tr>
      <w:tr w:rsidR="0018397C" w14:paraId="36D4D6B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C07482" w14:textId="77777777" w:rsidR="0018397C"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428428" w14:textId="77777777" w:rsidR="0018397C" w:rsidRDefault="00000000">
            <w:pPr>
              <w:spacing w:after="125"/>
            </w:pPr>
            <w:r>
              <w:rPr>
                <w:rFonts w:ascii="Calibri" w:eastAsia="Calibri" w:hAnsi="Calibri" w:cs="Calibri"/>
                <w:sz w:val="22"/>
                <w:szCs w:val="22"/>
              </w:rPr>
              <w:t>2025-07-04 - 2025-07-04</w:t>
            </w:r>
          </w:p>
        </w:tc>
      </w:tr>
      <w:tr w:rsidR="0018397C" w14:paraId="43B617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3DD86A" w14:textId="77777777" w:rsidR="0018397C"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A41B3F" w14:textId="77777777" w:rsidR="0018397C" w:rsidRDefault="00000000">
            <w:pPr>
              <w:spacing w:after="125"/>
            </w:pPr>
            <w:r>
              <w:rPr>
                <w:rFonts w:ascii="Calibri" w:eastAsia="Calibri" w:hAnsi="Calibri" w:cs="Calibri"/>
                <w:sz w:val="22"/>
                <w:szCs w:val="22"/>
              </w:rPr>
              <w:t>2025-07-04</w:t>
            </w:r>
          </w:p>
        </w:tc>
      </w:tr>
      <w:tr w:rsidR="0018397C" w14:paraId="6F9905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A9CA62" w14:textId="77777777" w:rsidR="0018397C"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C5D569" w14:textId="77777777" w:rsidR="0018397C" w:rsidRDefault="00000000">
            <w:pPr>
              <w:spacing w:after="125"/>
            </w:pPr>
            <w:r>
              <w:rPr>
                <w:rFonts w:ascii="Calibri" w:eastAsia="Calibri" w:hAnsi="Calibri" w:cs="Calibri"/>
                <w:sz w:val="22"/>
                <w:szCs w:val="22"/>
              </w:rPr>
              <w:t>Urząd Marszałkowski Województwa Świętokrzyskiego</w:t>
            </w:r>
          </w:p>
        </w:tc>
      </w:tr>
      <w:tr w:rsidR="0018397C" w14:paraId="708F865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7E39BD" w14:textId="77777777" w:rsidR="0018397C"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7A0144" w14:textId="77777777" w:rsidR="0018397C" w:rsidRDefault="00000000">
            <w:pPr>
              <w:spacing w:after="125"/>
            </w:pPr>
            <w:r>
              <w:rPr>
                <w:rFonts w:ascii="Calibri" w:eastAsia="Calibri" w:hAnsi="Calibri" w:cs="Calibri"/>
                <w:sz w:val="22"/>
                <w:szCs w:val="22"/>
              </w:rPr>
              <w:t>Gmina Pierzchnica - NIP: 6572627358</w:t>
            </w:r>
          </w:p>
        </w:tc>
      </w:tr>
      <w:tr w:rsidR="0018397C" w14:paraId="1584504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D217C2A" w14:textId="77777777" w:rsidR="0018397C"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A538E4" w14:textId="77777777" w:rsidR="0018397C" w:rsidRDefault="00000000">
            <w:pPr>
              <w:spacing w:after="125"/>
            </w:pPr>
            <w:r>
              <w:rPr>
                <w:rFonts w:ascii="Calibri" w:eastAsia="Calibri" w:hAnsi="Calibri" w:cs="Calibri"/>
                <w:sz w:val="22"/>
                <w:szCs w:val="22"/>
              </w:rPr>
              <w:t>Ochotnicza Straż Pożarna w Gumienicach, EFRR-VIII.432.166.1.2025</w:t>
            </w:r>
          </w:p>
        </w:tc>
      </w:tr>
      <w:tr w:rsidR="0018397C" w14:paraId="6EE9F17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0099323" w14:textId="77777777" w:rsidR="0018397C"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5E4E2D" w14:textId="77777777" w:rsidR="0018397C" w:rsidRDefault="0018397C">
            <w:pPr>
              <w:spacing w:after="125"/>
            </w:pPr>
          </w:p>
        </w:tc>
      </w:tr>
    </w:tbl>
    <w:p w14:paraId="1FE1F36C" w14:textId="77777777" w:rsidR="0018397C"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18397C" w14:paraId="63A4D7BB"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A4433E7" w14:textId="77777777" w:rsidR="0018397C"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6587EB33" w14:textId="77777777" w:rsidR="0018397C"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A56EBE7" w14:textId="77777777" w:rsidR="0018397C" w:rsidRDefault="00000000">
            <w:pPr>
              <w:jc w:val="center"/>
            </w:pPr>
            <w:r>
              <w:rPr>
                <w:rFonts w:ascii="Calibri" w:eastAsia="Calibri" w:hAnsi="Calibri" w:cs="Calibri"/>
                <w:b/>
                <w:bCs/>
              </w:rPr>
              <w:t>Kontrakty</w:t>
            </w:r>
          </w:p>
        </w:tc>
      </w:tr>
      <w:tr w:rsidR="0018397C" w14:paraId="0BBAA0E2" w14:textId="77777777">
        <w:tblPrEx>
          <w:tblCellMar>
            <w:top w:w="0" w:type="dxa"/>
            <w:bottom w:w="0" w:type="dxa"/>
          </w:tblCellMar>
        </w:tblPrEx>
        <w:tc>
          <w:tcPr>
            <w:tcW w:w="3033" w:type="dxa"/>
            <w:tcMar>
              <w:top w:w="0" w:type="dxa"/>
              <w:left w:w="0" w:type="dxa"/>
              <w:bottom w:w="0" w:type="dxa"/>
              <w:right w:w="0" w:type="dxa"/>
            </w:tcMar>
          </w:tcPr>
          <w:p w14:paraId="45F50078" w14:textId="77777777" w:rsidR="0018397C" w:rsidRDefault="00000000">
            <w:r>
              <w:rPr>
                <w:rFonts w:ascii="Calibri" w:eastAsia="Calibri" w:hAnsi="Calibri" w:cs="Calibri"/>
              </w:rPr>
              <w:lastRenderedPageBreak/>
              <w:t>OJ S 42/2025 28/02/2025</w:t>
            </w:r>
          </w:p>
        </w:tc>
        <w:tc>
          <w:tcPr>
            <w:tcW w:w="3033" w:type="dxa"/>
            <w:tcMar>
              <w:top w:w="0" w:type="dxa"/>
              <w:left w:w="0" w:type="dxa"/>
              <w:bottom w:w="0" w:type="dxa"/>
              <w:right w:w="0" w:type="dxa"/>
            </w:tcMar>
          </w:tcPr>
          <w:p w14:paraId="631FC5C5" w14:textId="77777777" w:rsidR="0018397C" w:rsidRDefault="00000000">
            <w:r>
              <w:rPr>
                <w:rFonts w:ascii="Calibri" w:eastAsia="Calibri" w:hAnsi="Calibri" w:cs="Calibri"/>
              </w:rPr>
              <w:t>Zakup samochodu strażackiego i wyposażenia dla OSP Gumienice w gminie Pierzchnica w celu przeciwdziałania skutkom klęsk żywiołowych oraz usuwania ich skutków</w:t>
            </w:r>
          </w:p>
        </w:tc>
        <w:tc>
          <w:tcPr>
            <w:tcW w:w="3033" w:type="dxa"/>
            <w:tcMar>
              <w:top w:w="0" w:type="dxa"/>
              <w:left w:w="0" w:type="dxa"/>
              <w:bottom w:w="0" w:type="dxa"/>
              <w:right w:w="0" w:type="dxa"/>
            </w:tcMar>
          </w:tcPr>
          <w:p w14:paraId="54F31006" w14:textId="77777777" w:rsidR="0018397C" w:rsidRDefault="00000000">
            <w:r>
              <w:rPr>
                <w:rFonts w:ascii="Calibri" w:eastAsia="Calibri" w:hAnsi="Calibri" w:cs="Calibri"/>
              </w:rPr>
              <w:t>RI.271.12.2024.AZ</w:t>
            </w:r>
          </w:p>
        </w:tc>
      </w:tr>
    </w:tbl>
    <w:p w14:paraId="11BAA465" w14:textId="77777777" w:rsidR="0018397C"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8397C" w14:paraId="12132FC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416333" w14:textId="77777777" w:rsidR="0018397C"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877152" w14:textId="77777777" w:rsidR="0018397C" w:rsidRDefault="00000000">
            <w:pPr>
              <w:spacing w:after="125"/>
            </w:pPr>
            <w:r>
              <w:rPr>
                <w:rFonts w:ascii="Calibri" w:eastAsia="Calibri" w:hAnsi="Calibri" w:cs="Calibri"/>
                <w:sz w:val="22"/>
                <w:szCs w:val="22"/>
              </w:rPr>
              <w:t>FESW.02.05-IZ.00-0003/23-001, FESW.02.05-IZ.00-0003/23-002, FESW.02.05-IZ.00-0003/23-003, FESW.02.05-IZ.00-0003/23-004</w:t>
            </w:r>
          </w:p>
        </w:tc>
      </w:tr>
    </w:tbl>
    <w:p w14:paraId="051DC396" w14:textId="77777777" w:rsidR="0018397C" w:rsidRDefault="00000000">
      <w:pPr>
        <w:spacing w:before="350" w:after="120" w:line="276" w:lineRule="auto"/>
      </w:pPr>
      <w:r>
        <w:rPr>
          <w:rFonts w:ascii="Calibri" w:eastAsia="Calibri" w:hAnsi="Calibri" w:cs="Calibri"/>
          <w:b/>
          <w:bCs/>
          <w:sz w:val="28"/>
          <w:szCs w:val="28"/>
        </w:rPr>
        <w:t>1. Wykaz skrótów</w:t>
      </w:r>
    </w:p>
    <w:p w14:paraId="61E50B7C" w14:textId="77777777" w:rsidR="0018397C"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2AF68484" w14:textId="77777777" w:rsidR="0018397C" w:rsidRDefault="00000000">
      <w:pPr>
        <w:spacing w:before="360" w:after="80" w:line="276" w:lineRule="auto"/>
      </w:pPr>
      <w:r>
        <w:rPr>
          <w:rFonts w:ascii="Calibri" w:eastAsia="Calibri" w:hAnsi="Calibri" w:cs="Calibri"/>
          <w:b/>
          <w:bCs/>
          <w:sz w:val="28"/>
          <w:szCs w:val="28"/>
        </w:rPr>
        <w:t>2. Podstawa prawna</w:t>
      </w:r>
    </w:p>
    <w:p w14:paraId="4E468814" w14:textId="77777777" w:rsidR="0018397C" w:rsidRDefault="00000000">
      <w:pPr>
        <w:spacing w:line="276" w:lineRule="auto"/>
      </w:pPr>
      <w:r>
        <w:rPr>
          <w:rFonts w:ascii="Calibri" w:eastAsia="Calibri" w:hAnsi="Calibri" w:cs="Calibri"/>
          <w:sz w:val="22"/>
          <w:szCs w:val="22"/>
        </w:rPr>
        <w:t>Art. 24 ust. 1 pkt 1 i art. 25 ust. 1 Ustawy wdrożeniowej</w:t>
      </w:r>
    </w:p>
    <w:p w14:paraId="02DF5617" w14:textId="77777777" w:rsidR="0018397C" w:rsidRDefault="00000000">
      <w:pPr>
        <w:spacing w:before="350" w:after="70" w:line="276" w:lineRule="auto"/>
      </w:pPr>
      <w:r>
        <w:rPr>
          <w:rFonts w:ascii="Calibri" w:eastAsia="Calibri" w:hAnsi="Calibri" w:cs="Calibri"/>
          <w:b/>
          <w:bCs/>
          <w:sz w:val="28"/>
          <w:szCs w:val="28"/>
        </w:rPr>
        <w:t>3. Cel kontroli</w:t>
      </w:r>
    </w:p>
    <w:p w14:paraId="4CF65645" w14:textId="77777777" w:rsidR="0018397C" w:rsidRDefault="00000000">
      <w:pPr>
        <w:spacing w:line="276" w:lineRule="auto"/>
      </w:pPr>
      <w:r>
        <w:rPr>
          <w:rFonts w:ascii="Calibri" w:eastAsia="Calibri" w:hAnsi="Calibri" w:cs="Calibri"/>
          <w:sz w:val="22"/>
          <w:szCs w:val="22"/>
        </w:rPr>
        <w:t>1. Zgodność projektu z umową o dofinansowanie</w:t>
      </w:r>
    </w:p>
    <w:p w14:paraId="21586B77" w14:textId="77777777" w:rsidR="0018397C" w:rsidRDefault="00000000">
      <w:pPr>
        <w:spacing w:line="276" w:lineRule="auto"/>
      </w:pPr>
      <w:r>
        <w:rPr>
          <w:rFonts w:ascii="Calibri" w:eastAsia="Calibri" w:hAnsi="Calibri" w:cs="Calibri"/>
          <w:sz w:val="22"/>
          <w:szCs w:val="22"/>
        </w:rPr>
        <w:t>2. Przestrzeganie procedur udzielania zamówień</w:t>
      </w:r>
    </w:p>
    <w:p w14:paraId="581F68E7" w14:textId="77777777" w:rsidR="0018397C" w:rsidRDefault="00000000">
      <w:pPr>
        <w:spacing w:line="276" w:lineRule="auto"/>
      </w:pPr>
      <w:r>
        <w:rPr>
          <w:rFonts w:ascii="Calibri" w:eastAsia="Calibri" w:hAnsi="Calibri" w:cs="Calibri"/>
          <w:sz w:val="22"/>
          <w:szCs w:val="22"/>
        </w:rPr>
        <w:t>3. Weryfikacja zgodności dokumentacji z wnioskiem aplikacyjnym, planem przedsięwzięcia</w:t>
      </w:r>
    </w:p>
    <w:p w14:paraId="48085A5B" w14:textId="77777777" w:rsidR="0018397C"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037F393E" w14:textId="77777777" w:rsidR="0018397C"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42C3AD61" w14:textId="77777777" w:rsidR="0018397C" w:rsidRDefault="00000000">
      <w:pPr>
        <w:spacing w:line="276" w:lineRule="auto"/>
      </w:pPr>
      <w:r>
        <w:rPr>
          <w:rFonts w:ascii="Calibri" w:eastAsia="Calibri" w:hAnsi="Calibri" w:cs="Calibri"/>
          <w:sz w:val="22"/>
          <w:szCs w:val="22"/>
        </w:rPr>
        <w:t>6. Wdrożenie zaleceń pokontrolnych (jeśli dotyczy)</w:t>
      </w:r>
    </w:p>
    <w:p w14:paraId="67DF425F" w14:textId="77777777" w:rsidR="0018397C" w:rsidRDefault="00000000">
      <w:pPr>
        <w:spacing w:line="276" w:lineRule="auto"/>
      </w:pPr>
      <w:r>
        <w:rPr>
          <w:rFonts w:ascii="Calibri" w:eastAsia="Calibri" w:hAnsi="Calibri" w:cs="Calibri"/>
          <w:sz w:val="22"/>
          <w:szCs w:val="22"/>
        </w:rPr>
        <w:t>7. Inne niezbędne punkty (w zależności od potrzeb i rodzaju projektu)</w:t>
      </w:r>
    </w:p>
    <w:p w14:paraId="7B021212" w14:textId="77777777" w:rsidR="0018397C" w:rsidRDefault="00000000">
      <w:pPr>
        <w:spacing w:line="276" w:lineRule="auto"/>
      </w:pPr>
      <w:r>
        <w:rPr>
          <w:rFonts w:ascii="Calibri" w:eastAsia="Calibri" w:hAnsi="Calibri" w:cs="Calibri"/>
          <w:sz w:val="22"/>
          <w:szCs w:val="22"/>
        </w:rPr>
        <w:t>Okres objęty kontrolą: od dnia 21.07.2023 r. do dnia 04.07.2025 r.</w:t>
      </w:r>
    </w:p>
    <w:p w14:paraId="197C3B65" w14:textId="77777777" w:rsidR="0018397C" w:rsidRDefault="00000000">
      <w:pPr>
        <w:spacing w:before="360" w:after="70" w:line="276" w:lineRule="auto"/>
      </w:pPr>
      <w:r>
        <w:rPr>
          <w:rFonts w:ascii="Calibri" w:eastAsia="Calibri" w:hAnsi="Calibri" w:cs="Calibri"/>
          <w:b/>
          <w:bCs/>
          <w:sz w:val="28"/>
          <w:szCs w:val="28"/>
        </w:rPr>
        <w:t>4. Przedmiot kontroli</w:t>
      </w:r>
    </w:p>
    <w:p w14:paraId="4DFF5919" w14:textId="77777777" w:rsidR="0018397C" w:rsidRDefault="00000000">
      <w:pPr>
        <w:spacing w:line="276" w:lineRule="auto"/>
      </w:pPr>
      <w:r>
        <w:rPr>
          <w:rFonts w:ascii="Calibri" w:eastAsia="Calibri" w:hAnsi="Calibri" w:cs="Calibri"/>
          <w:sz w:val="22"/>
          <w:szCs w:val="22"/>
        </w:rPr>
        <w:t>Weryfikacja prawidłowej realizacji projektu nr FESW.02.05-IZ.00-0003/23 pn. „Zakup samochodu strażackiego i wyposażenia dla OSP Gumienice w gminie Pierzchnica w celu przeciwdziałania skutkom klęsk żywiołowych oraz usuwania ich skutków”.</w:t>
      </w:r>
    </w:p>
    <w:p w14:paraId="5809F1E4" w14:textId="77777777" w:rsidR="0018397C" w:rsidRDefault="00000000">
      <w:pPr>
        <w:spacing w:before="360" w:after="80" w:line="276" w:lineRule="auto"/>
      </w:pPr>
      <w:r>
        <w:rPr>
          <w:rFonts w:ascii="Calibri" w:eastAsia="Calibri" w:hAnsi="Calibri" w:cs="Calibri"/>
          <w:b/>
          <w:bCs/>
          <w:sz w:val="28"/>
          <w:szCs w:val="28"/>
        </w:rPr>
        <w:t>5. Ustalenia i zalecenia pokontrolne</w:t>
      </w:r>
    </w:p>
    <w:p w14:paraId="1091A18E" w14:textId="77777777" w:rsidR="0018397C"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dokumentacji związanej z realizacją projektu stwierdzono, że w zakresie rzeczowym projekt został zrealizowany zgodnie w wnioskiem i umową o dofinansowanie projektu FESW.02.05-IZ.00-0003/23 pn. „Zakup samochodu strażackiego i wyposażenia dla OSP Gumienice w gminie Pierzchnica w celu przeciwdziałania skutkom klęsk żywiołowych oraz usuwania ich skutków”.</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przetargu nieograniczonego przeprowadził postępowanie o udzielenie zamówienia publicznego nr </w:t>
      </w:r>
      <w:proofErr w:type="spellStart"/>
      <w:r>
        <w:rPr>
          <w:rFonts w:ascii="Calibri" w:eastAsia="Calibri" w:hAnsi="Calibri" w:cs="Calibri"/>
          <w:sz w:val="22"/>
          <w:szCs w:val="22"/>
        </w:rPr>
        <w:t>Dz.U.E</w:t>
      </w:r>
      <w:proofErr w:type="spellEnd"/>
      <w:r>
        <w:rPr>
          <w:rFonts w:ascii="Calibri" w:eastAsia="Calibri" w:hAnsi="Calibri" w:cs="Calibri"/>
          <w:sz w:val="22"/>
          <w:szCs w:val="22"/>
        </w:rPr>
        <w:t xml:space="preserve">. 2024/S 249 - 787430. Ogłoszenie o zamówieniu zostało przekazane do publikacji w Dzienniku Urzędowym Unii Europejskiej w dniu 20.12.2024 r. Postępowanie dotyczyło zakupu samochodu strażackiego i wyposażenia dla OSP Gumienice w gminie Pierzchnica. Efektem rozstrzygnięcia postępowania było podpisanie w dniu 25.02.2025 r. Umowy nr RI.271.12.2024.AZ pomiędzy Beneficjentem – Gminą Pierzchnica, </w:t>
      </w:r>
      <w:proofErr w:type="gramStart"/>
      <w:r>
        <w:rPr>
          <w:rFonts w:ascii="Calibri" w:eastAsia="Calibri" w:hAnsi="Calibri" w:cs="Calibri"/>
          <w:sz w:val="22"/>
          <w:szCs w:val="22"/>
        </w:rPr>
        <w:t>a  firmą</w:t>
      </w:r>
      <w:proofErr w:type="gramEnd"/>
      <w:r>
        <w:rPr>
          <w:rFonts w:ascii="Calibri" w:eastAsia="Calibri" w:hAnsi="Calibri" w:cs="Calibri"/>
          <w:sz w:val="22"/>
          <w:szCs w:val="22"/>
        </w:rPr>
        <w:t xml:space="preserve"> MOTO-TRUCK Sp. z o. o., ul. ks. P. Ściegiennego 270, 25-116 Kielce. Wartość umowy: 1 352 260,00 zł brutto. W dniu 29.04.2025 r. został podpisany Aneks nr 1 do powyższej umowy z uwagi na omyłkę pisarską w dacie umowy oraz konieczność wpisania numeru rachunku bankowego Wykonawcy do celów rozliczeń bankowych. Przedmiot umowy został odebrany w terminie przewidzianym umową, co potwierdza Protokół przekazania – odbioru dostawy z dnia 06.05.2025 r.         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Średni samochód ratowniczo - gaśniczy marki MAN TGM, rok produkcji 2025, nr VIN WMA38DZZ5RP277846:</w:t>
      </w:r>
      <w:r>
        <w:rPr>
          <w:rFonts w:ascii="Calibri" w:eastAsia="Calibri" w:hAnsi="Calibri" w:cs="Calibri"/>
          <w:sz w:val="22"/>
          <w:szCs w:val="22"/>
        </w:rPr>
        <w:br/>
        <w:t xml:space="preserve">2. Działko </w:t>
      </w:r>
      <w:proofErr w:type="spellStart"/>
      <w:r>
        <w:rPr>
          <w:rFonts w:ascii="Calibri" w:eastAsia="Calibri" w:hAnsi="Calibri" w:cs="Calibri"/>
          <w:sz w:val="22"/>
          <w:szCs w:val="22"/>
        </w:rPr>
        <w:t>wodno</w:t>
      </w:r>
      <w:proofErr w:type="spellEnd"/>
      <w:r>
        <w:rPr>
          <w:rFonts w:ascii="Calibri" w:eastAsia="Calibri" w:hAnsi="Calibri" w:cs="Calibri"/>
          <w:sz w:val="22"/>
          <w:szCs w:val="22"/>
        </w:rPr>
        <w:t xml:space="preserve"> – pianowe – 1 szt., model DWP 16/24/32 S, rok </w:t>
      </w:r>
      <w:proofErr w:type="spellStart"/>
      <w:r>
        <w:rPr>
          <w:rFonts w:ascii="Calibri" w:eastAsia="Calibri" w:hAnsi="Calibri" w:cs="Calibri"/>
          <w:sz w:val="22"/>
          <w:szCs w:val="22"/>
        </w:rPr>
        <w:t>prod</w:t>
      </w:r>
      <w:proofErr w:type="spellEnd"/>
      <w:r>
        <w:rPr>
          <w:rFonts w:ascii="Calibri" w:eastAsia="Calibri" w:hAnsi="Calibri" w:cs="Calibri"/>
          <w:sz w:val="22"/>
          <w:szCs w:val="22"/>
        </w:rPr>
        <w:t>. 2025;</w:t>
      </w:r>
      <w:r>
        <w:rPr>
          <w:rFonts w:ascii="Calibri" w:eastAsia="Calibri" w:hAnsi="Calibri" w:cs="Calibri"/>
          <w:sz w:val="22"/>
          <w:szCs w:val="22"/>
        </w:rPr>
        <w:br/>
        <w:t xml:space="preserve">3. Agregat prądotwórczy 3-fazowy – 1 szt., model FH 9540 TRE, rok </w:t>
      </w:r>
      <w:proofErr w:type="spellStart"/>
      <w:r>
        <w:rPr>
          <w:rFonts w:ascii="Calibri" w:eastAsia="Calibri" w:hAnsi="Calibri" w:cs="Calibri"/>
          <w:sz w:val="22"/>
          <w:szCs w:val="22"/>
        </w:rPr>
        <w:t>prod</w:t>
      </w:r>
      <w:proofErr w:type="spellEnd"/>
      <w:r>
        <w:rPr>
          <w:rFonts w:ascii="Calibri" w:eastAsia="Calibri" w:hAnsi="Calibri" w:cs="Calibri"/>
          <w:sz w:val="22"/>
          <w:szCs w:val="22"/>
        </w:rPr>
        <w:t>. 2025;</w:t>
      </w:r>
      <w:r>
        <w:rPr>
          <w:rFonts w:ascii="Calibri" w:eastAsia="Calibri" w:hAnsi="Calibri" w:cs="Calibri"/>
          <w:sz w:val="22"/>
          <w:szCs w:val="22"/>
        </w:rPr>
        <w:br/>
        <w:t xml:space="preserve">4. Ubrania żaroodporne ciężkie – 2 komplety, model USC – 4 (typ 3 ciężki), rok </w:t>
      </w:r>
      <w:proofErr w:type="spellStart"/>
      <w:r>
        <w:rPr>
          <w:rFonts w:ascii="Calibri" w:eastAsia="Calibri" w:hAnsi="Calibri" w:cs="Calibri"/>
          <w:sz w:val="22"/>
          <w:szCs w:val="22"/>
        </w:rPr>
        <w:t>prod</w:t>
      </w:r>
      <w:proofErr w:type="spellEnd"/>
      <w:r>
        <w:rPr>
          <w:rFonts w:ascii="Calibri" w:eastAsia="Calibri" w:hAnsi="Calibri" w:cs="Calibri"/>
          <w:sz w:val="22"/>
          <w:szCs w:val="22"/>
        </w:rPr>
        <w:t>. 2025</w:t>
      </w:r>
      <w:r>
        <w:rPr>
          <w:rFonts w:ascii="Calibri" w:eastAsia="Calibri" w:hAnsi="Calibri" w:cs="Calibri"/>
          <w:sz w:val="22"/>
          <w:szCs w:val="22"/>
        </w:rPr>
        <w:br/>
        <w:t xml:space="preserve">Wyżej wymieniony sprzęt jest zgodny z zadaniami wskazanymi w zakresie rzeczowym wniosku o dofinansowanie. Beneficjent prowadzi wyodrębnioną ewidencję księgową dla projektu, a wydatki związane z realizacją projektu zostały wprowadzone do ewidencji środków trwałych. Dokumentacja księgowa stanowi załącznik nr 2. Ponadto Zespół Kontrolujący stwierdził, że dotychczas używany przez OSP w Gumienicach pojazd pożarniczy marki STAR M78 nr rejestracyjny TKI 3398C, nr </w:t>
      </w:r>
      <w:r>
        <w:rPr>
          <w:rFonts w:ascii="Calibri" w:eastAsia="Calibri" w:hAnsi="Calibri" w:cs="Calibri"/>
          <w:sz w:val="22"/>
          <w:szCs w:val="22"/>
        </w:rPr>
        <w:lastRenderedPageBreak/>
        <w:t>nadwozia VIN: SUSM78ZZZ2F000709 został przekazany OSP w Maleszowej - załącznik nr 3. Z przeprowadzonych czynności sporządzono protokół z oględzin (załącznik nr 4) podpisany przez przedstawicieli IZ FEŚ na lata 2021-2027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224 597 ha. Docelowa wartość wskaźnika wynosi 224 597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211 645 osoby. Docelowa wartość wskaźnika wynosi 211 645 osób.</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oraz załącznika nr 9 do umowy nr FESW.02.05-IZ.00-0003/23-00 z dnia 10.07.2024 r. o dofinansowanie projektu pn. „Zakup samochodu strażackiego i wyposażenia dla OSP Gumienice w gminie Pierzchnica w celu przeciwdziałania skutkom klęsk żywiołowych oraz usuwania ich skutków”.  Dokumentacja potwierdzająca wykonane w ramach projektu działania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lastRenderedPageBreak/>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3DEF8360" w14:textId="77777777" w:rsidR="0018397C" w:rsidRDefault="00000000">
      <w:pPr>
        <w:spacing w:before="360" w:after="80" w:line="276" w:lineRule="auto"/>
      </w:pPr>
      <w:r>
        <w:rPr>
          <w:rFonts w:ascii="Calibri" w:eastAsia="Calibri" w:hAnsi="Calibri" w:cs="Calibri"/>
          <w:b/>
          <w:bCs/>
          <w:sz w:val="28"/>
          <w:szCs w:val="28"/>
        </w:rPr>
        <w:t>6. Podsumowanie kontroli</w:t>
      </w:r>
    </w:p>
    <w:p w14:paraId="288FDBF5" w14:textId="77777777" w:rsidR="0018397C"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FESW.02.05-IZ.00-0003/23 pn. „Zakup samochodu strażackiego i wyposażenia dla OSP Gumienice w gminie Pierzchnica w celu przeciwdziałania skutkom klęsk żywiołowych oraz usuwania ich skutków”.</w:t>
      </w:r>
    </w:p>
    <w:p w14:paraId="31F616ED" w14:textId="77777777" w:rsidR="0018397C" w:rsidRDefault="00000000">
      <w:pPr>
        <w:spacing w:line="276" w:lineRule="auto"/>
      </w:pPr>
      <w:r>
        <w:rPr>
          <w:rFonts w:ascii="Calibri" w:eastAsia="Calibri" w:hAnsi="Calibri" w:cs="Calibri"/>
          <w:sz w:val="22"/>
          <w:szCs w:val="22"/>
        </w:rPr>
        <w:t>2. Zespół Kontrolujący nie stwierdził nieprawidłowości w przeprowadzonym w ramach projektu postępowaniu.</w:t>
      </w:r>
    </w:p>
    <w:p w14:paraId="48DA6288" w14:textId="77777777" w:rsidR="0018397C"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7D02CC7A" w14:textId="77777777" w:rsidR="0018397C" w:rsidRDefault="00000000">
      <w:pPr>
        <w:spacing w:line="276" w:lineRule="auto"/>
      </w:pPr>
      <w:r>
        <w:rPr>
          <w:rFonts w:ascii="Calibri" w:eastAsia="Calibri" w:hAnsi="Calibri" w:cs="Calibri"/>
          <w:sz w:val="22"/>
          <w:szCs w:val="22"/>
        </w:rPr>
        <w:t>4. Stwierdzono, że Beneficjent stosuje się do § 18 ust. 1 Umowy o dofinansowanie projektu nr FESW.02.05-IZ.00-0003/23 pn. „Zakup samochodu strażackiego i wyposażenia dla OSP Gumienice w gminie Pierzchnica w celu przeciwdziałania skutkom klęsk żywiołowych oraz usuwania ich skutków”.</w:t>
      </w:r>
    </w:p>
    <w:p w14:paraId="6F6B52B0" w14:textId="77777777" w:rsidR="0018397C" w:rsidRDefault="00000000">
      <w:pPr>
        <w:spacing w:line="276" w:lineRule="auto"/>
      </w:pPr>
      <w:r>
        <w:rPr>
          <w:rFonts w:ascii="Calibri" w:eastAsia="Calibri" w:hAnsi="Calibri" w:cs="Calibri"/>
          <w:sz w:val="22"/>
          <w:szCs w:val="22"/>
        </w:rPr>
        <w:t>5. W ramach przeprowadzonych czynności kontrolnych stwierdzono prawidłową ścieżkę audytu. Kontrola w zakresie prawidłowej realizacji projektu nr FESW.02.05-IZ.00-0003/23 pn. „Zakup samochodu strażackiego i wyposażenia dla OSP Gumienice w gminie Pierzchnica w celu przeciwdziałania skutkom klęsk żywiołowych oraz usuwania ich skutków” została przeprowadzona zgodnie z listą sprawdzającą do kontroli w miejscu stanowiącą załącznik nr 9 do Informacji Pokontrolnej.</w:t>
      </w:r>
    </w:p>
    <w:p w14:paraId="03501936" w14:textId="77777777" w:rsidR="0018397C" w:rsidRDefault="00000000">
      <w:pPr>
        <w:spacing w:before="360" w:after="80" w:line="276" w:lineRule="auto"/>
      </w:pPr>
      <w:r>
        <w:rPr>
          <w:rFonts w:ascii="Calibri" w:eastAsia="Calibri" w:hAnsi="Calibri" w:cs="Calibri"/>
          <w:b/>
          <w:bCs/>
          <w:sz w:val="28"/>
          <w:szCs w:val="28"/>
        </w:rPr>
        <w:t>7. Podsumowanie ustaleń finansowych</w:t>
      </w:r>
    </w:p>
    <w:p w14:paraId="32E3D60E" w14:textId="77777777" w:rsidR="0018397C" w:rsidRDefault="00000000">
      <w:r>
        <w:rPr>
          <w:rFonts w:ascii="Calibri" w:eastAsia="Calibri" w:hAnsi="Calibri" w:cs="Calibri"/>
          <w:sz w:val="22"/>
          <w:szCs w:val="22"/>
        </w:rPr>
        <w:t>Nie dotyczy.</w:t>
      </w:r>
    </w:p>
    <w:p w14:paraId="69979BB8" w14:textId="77777777" w:rsidR="0018397C" w:rsidRDefault="00000000">
      <w:pPr>
        <w:spacing w:before="360" w:after="80" w:line="276" w:lineRule="auto"/>
      </w:pPr>
      <w:r>
        <w:rPr>
          <w:rFonts w:ascii="Calibri" w:eastAsia="Calibri" w:hAnsi="Calibri" w:cs="Calibri"/>
          <w:b/>
          <w:bCs/>
          <w:sz w:val="28"/>
          <w:szCs w:val="28"/>
        </w:rPr>
        <w:lastRenderedPageBreak/>
        <w:t>8. Pouczenia końcowe</w:t>
      </w:r>
    </w:p>
    <w:p w14:paraId="783DE15E" w14:textId="77777777" w:rsidR="0018397C"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78FBD931" w14:textId="77777777" w:rsidR="0018397C" w:rsidRDefault="00000000">
      <w:pPr>
        <w:spacing w:before="360" w:after="80" w:line="276" w:lineRule="auto"/>
      </w:pPr>
      <w:r>
        <w:rPr>
          <w:rFonts w:ascii="Calibri" w:eastAsia="Calibri" w:hAnsi="Calibri" w:cs="Calibri"/>
          <w:b/>
          <w:bCs/>
          <w:sz w:val="28"/>
          <w:szCs w:val="28"/>
        </w:rPr>
        <w:t>9. Załączniki</w:t>
      </w:r>
    </w:p>
    <w:p w14:paraId="70C82B5A" w14:textId="77777777" w:rsidR="0018397C" w:rsidRDefault="00000000">
      <w:pPr>
        <w:rPr>
          <w:rFonts w:ascii="Calibri" w:eastAsia="Calibri" w:hAnsi="Calibri" w:cs="Calibri"/>
          <w:i/>
          <w:iCs/>
          <w:sz w:val="22"/>
          <w:szCs w:val="22"/>
        </w:rPr>
      </w:pPr>
      <w:r>
        <w:rPr>
          <w:rFonts w:ascii="Calibri" w:eastAsia="Calibri" w:hAnsi="Calibri" w:cs="Calibri"/>
          <w:i/>
          <w:iCs/>
          <w:sz w:val="22"/>
          <w:szCs w:val="22"/>
        </w:rPr>
        <w:t>1. Załącznik nr 1 - Załącznik nr  EFRR-VIII.19 B Lista sprawdzająca zgodność z zasadami udzielania zamówień.pdf</w:t>
      </w:r>
      <w:r>
        <w:rPr>
          <w:rFonts w:ascii="Calibri" w:eastAsia="Calibri" w:hAnsi="Calibri" w:cs="Calibri"/>
          <w:i/>
          <w:iCs/>
          <w:sz w:val="22"/>
          <w:szCs w:val="22"/>
        </w:rPr>
        <w:br/>
        <w:t>2. Załącznik nr 2 - Dokumentacja  księgowa.pdf</w:t>
      </w:r>
      <w:r>
        <w:rPr>
          <w:rFonts w:ascii="Calibri" w:eastAsia="Calibri" w:hAnsi="Calibri" w:cs="Calibri"/>
          <w:i/>
          <w:iCs/>
          <w:sz w:val="22"/>
          <w:szCs w:val="22"/>
        </w:rPr>
        <w:br/>
        <w:t>3. Załącznik nr 3 - Umowa  użyczenia pojazdu.pdf</w:t>
      </w:r>
      <w:r>
        <w:rPr>
          <w:rFonts w:ascii="Calibri" w:eastAsia="Calibri" w:hAnsi="Calibri" w:cs="Calibri"/>
          <w:i/>
          <w:iCs/>
          <w:sz w:val="22"/>
          <w:szCs w:val="22"/>
        </w:rPr>
        <w:br/>
        <w:t>4. Załącznik nr 4 - Protokół z  oględzin  w miejscu kontroli.pdf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Promocja.pdf</w:t>
      </w:r>
      <w:r>
        <w:rPr>
          <w:rFonts w:ascii="Calibri" w:eastAsia="Calibri" w:hAnsi="Calibri" w:cs="Calibri"/>
          <w:i/>
          <w:iCs/>
          <w:sz w:val="22"/>
          <w:szCs w:val="22"/>
        </w:rPr>
        <w:br/>
        <w:t>8. Załącznik nr 8 - Potwierdzenie ścieżki  audytu.pdf</w:t>
      </w:r>
      <w:r>
        <w:rPr>
          <w:rFonts w:ascii="Calibri" w:eastAsia="Calibri" w:hAnsi="Calibri" w:cs="Calibri"/>
          <w:i/>
          <w:iCs/>
          <w:sz w:val="22"/>
          <w:szCs w:val="22"/>
        </w:rPr>
        <w:br/>
        <w:t>9. Załącznik nr 9 - EFRR-VIII.7 - Lista sprawdzająca  do  kontroli w miejscu.pdf</w:t>
      </w:r>
    </w:p>
    <w:p w14:paraId="7F77094F" w14:textId="77777777" w:rsidR="00F56AE8" w:rsidRDefault="00F56AE8">
      <w:pPr>
        <w:rPr>
          <w:rFonts w:ascii="Calibri" w:eastAsia="Calibri" w:hAnsi="Calibri" w:cs="Calibri"/>
          <w:i/>
          <w:iCs/>
          <w:sz w:val="22"/>
          <w:szCs w:val="22"/>
        </w:rPr>
      </w:pPr>
    </w:p>
    <w:p w14:paraId="50DD759C" w14:textId="77777777" w:rsidR="00F56AE8" w:rsidRDefault="00F56AE8">
      <w:pPr>
        <w:rPr>
          <w:rFonts w:ascii="Calibri" w:eastAsia="Calibri" w:hAnsi="Calibri" w:cs="Calibri"/>
          <w:i/>
          <w:iCs/>
          <w:sz w:val="22"/>
          <w:szCs w:val="22"/>
        </w:rPr>
      </w:pPr>
    </w:p>
    <w:p w14:paraId="23E49733" w14:textId="77777777" w:rsidR="00F56AE8" w:rsidRDefault="00F56AE8">
      <w:pPr>
        <w:rPr>
          <w:rFonts w:ascii="Calibri" w:eastAsia="Calibri" w:hAnsi="Calibri" w:cs="Calibri"/>
          <w:i/>
          <w:iCs/>
          <w:sz w:val="22"/>
          <w:szCs w:val="22"/>
        </w:rPr>
      </w:pPr>
    </w:p>
    <w:p w14:paraId="12B590AF" w14:textId="77777777" w:rsidR="00F56AE8" w:rsidRDefault="00F56AE8">
      <w:pPr>
        <w:rPr>
          <w:rFonts w:ascii="Calibri" w:eastAsia="Calibri" w:hAnsi="Calibri" w:cs="Calibri"/>
          <w:i/>
          <w:iCs/>
          <w:sz w:val="22"/>
          <w:szCs w:val="22"/>
        </w:rPr>
      </w:pPr>
    </w:p>
    <w:p w14:paraId="1F39BB7A" w14:textId="77777777" w:rsidR="00F56AE8" w:rsidRPr="00D1565D" w:rsidRDefault="00F56AE8" w:rsidP="00F56AE8">
      <w:pPr>
        <w:rPr>
          <w:rFonts w:asciiTheme="minorHAnsi" w:hAnsiTheme="minorHAnsi" w:cstheme="minorHAnsi"/>
          <w:sz w:val="22"/>
          <w:szCs w:val="22"/>
        </w:rPr>
      </w:pPr>
      <w:r w:rsidRPr="00D1565D">
        <w:rPr>
          <w:rFonts w:asciiTheme="minorHAnsi" w:hAnsiTheme="minorHAnsi" w:cstheme="minorHAnsi"/>
          <w:sz w:val="22"/>
          <w:szCs w:val="22"/>
        </w:rPr>
        <w:t xml:space="preserve">Robert </w:t>
      </w:r>
      <w:proofErr w:type="spellStart"/>
      <w:r w:rsidRPr="00D1565D">
        <w:rPr>
          <w:rFonts w:asciiTheme="minorHAnsi" w:hAnsiTheme="minorHAnsi" w:cstheme="minorHAnsi"/>
          <w:sz w:val="22"/>
          <w:szCs w:val="22"/>
        </w:rPr>
        <w:t>Gmyr</w:t>
      </w:r>
      <w:proofErr w:type="spellEnd"/>
      <w:r w:rsidRPr="00D1565D">
        <w:rPr>
          <w:rFonts w:asciiTheme="minorHAnsi" w:hAnsiTheme="minorHAnsi" w:cstheme="minorHAnsi"/>
          <w:sz w:val="22"/>
          <w:szCs w:val="22"/>
        </w:rPr>
        <w:t xml:space="preserve"> – Kierownik Zespołu Kontrolującego</w:t>
      </w:r>
    </w:p>
    <w:p w14:paraId="04D9EBB3" w14:textId="77777777" w:rsidR="00F56AE8" w:rsidRDefault="00F56AE8" w:rsidP="00F56AE8">
      <w:pPr>
        <w:rPr>
          <w:rFonts w:asciiTheme="minorHAnsi" w:hAnsiTheme="minorHAnsi" w:cstheme="minorHAnsi"/>
          <w:sz w:val="22"/>
          <w:szCs w:val="22"/>
        </w:rPr>
      </w:pPr>
      <w:r w:rsidRPr="00D1565D">
        <w:rPr>
          <w:rFonts w:asciiTheme="minorHAnsi" w:hAnsiTheme="minorHAnsi" w:cstheme="minorHAnsi"/>
          <w:sz w:val="22"/>
          <w:szCs w:val="22"/>
        </w:rPr>
        <w:t>/zaakceptowano elektronicznie/</w:t>
      </w:r>
    </w:p>
    <w:p w14:paraId="3733E43B" w14:textId="77777777" w:rsidR="00F56AE8" w:rsidRPr="00D1565D" w:rsidRDefault="00F56AE8" w:rsidP="00F56AE8">
      <w:pPr>
        <w:rPr>
          <w:rFonts w:asciiTheme="minorHAnsi" w:hAnsiTheme="minorHAnsi" w:cstheme="minorHAnsi"/>
          <w:sz w:val="22"/>
          <w:szCs w:val="22"/>
        </w:rPr>
      </w:pPr>
    </w:p>
    <w:p w14:paraId="5CC779BB" w14:textId="77777777" w:rsidR="00F56AE8" w:rsidRPr="00D1565D" w:rsidRDefault="00F56AE8" w:rsidP="00F56AE8">
      <w:pPr>
        <w:rPr>
          <w:rFonts w:asciiTheme="minorHAnsi" w:hAnsiTheme="minorHAnsi" w:cstheme="minorHAnsi"/>
          <w:sz w:val="22"/>
          <w:szCs w:val="22"/>
        </w:rPr>
      </w:pPr>
      <w:r>
        <w:rPr>
          <w:rFonts w:asciiTheme="minorHAnsi" w:hAnsiTheme="minorHAnsi" w:cstheme="minorHAnsi"/>
          <w:sz w:val="22"/>
          <w:szCs w:val="22"/>
        </w:rPr>
        <w:t>Anna Gołąbek</w:t>
      </w:r>
      <w:r w:rsidRPr="00D1565D">
        <w:rPr>
          <w:rFonts w:asciiTheme="minorHAnsi" w:hAnsiTheme="minorHAnsi" w:cstheme="minorHAnsi"/>
          <w:sz w:val="22"/>
          <w:szCs w:val="22"/>
        </w:rPr>
        <w:t xml:space="preserve"> - Członek Zespołu Kontrolującego</w:t>
      </w:r>
    </w:p>
    <w:p w14:paraId="6B9DC920" w14:textId="6B95F404" w:rsidR="00F56AE8" w:rsidRDefault="00F56AE8" w:rsidP="00F56AE8">
      <w:r w:rsidRPr="00D1565D">
        <w:rPr>
          <w:rFonts w:asciiTheme="minorHAnsi" w:hAnsiTheme="minorHAnsi" w:cstheme="minorHAnsi"/>
          <w:sz w:val="22"/>
          <w:szCs w:val="22"/>
        </w:rPr>
        <w:t>/zaakceptowano elektronicznie/</w:t>
      </w:r>
    </w:p>
    <w:sectPr w:rsidR="00F56A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0D5A" w14:textId="77777777" w:rsidR="005F6DCA" w:rsidRDefault="005F6DCA">
      <w:r>
        <w:separator/>
      </w:r>
    </w:p>
  </w:endnote>
  <w:endnote w:type="continuationSeparator" w:id="0">
    <w:p w14:paraId="448C554B" w14:textId="77777777" w:rsidR="005F6DCA" w:rsidRDefault="005F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3416" w14:textId="730AA5E3" w:rsidR="0018397C" w:rsidRDefault="00F56AE8">
    <w:pPr>
      <w:jc w:val="center"/>
    </w:pPr>
    <w:r>
      <w:rPr>
        <w:noProof/>
      </w:rPr>
      <w:drawing>
        <wp:inline distT="0" distB="0" distL="0" distR="0" wp14:anchorId="7A8AD8BE" wp14:editId="3BA9E4CA">
          <wp:extent cx="5730875" cy="445135"/>
          <wp:effectExtent l="0" t="0" r="3175" b="0"/>
          <wp:docPr id="523179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79497"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412F" w14:textId="77777777" w:rsidR="005F6DCA" w:rsidRDefault="005F6DCA">
      <w:r>
        <w:separator/>
      </w:r>
    </w:p>
  </w:footnote>
  <w:footnote w:type="continuationSeparator" w:id="0">
    <w:p w14:paraId="706AD356" w14:textId="77777777" w:rsidR="005F6DCA" w:rsidRDefault="005F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0F96" w14:textId="77777777" w:rsidR="0018397C" w:rsidRDefault="00000000">
    <w:pPr>
      <w:jc w:val="center"/>
    </w:pPr>
    <w:r>
      <w:rPr>
        <w:rFonts w:ascii="Arial" w:eastAsia="Arial" w:hAnsi="Arial" w:cs="Arial"/>
        <w:color w:val="616161"/>
        <w:sz w:val="16"/>
        <w:szCs w:val="16"/>
      </w:rPr>
      <w:t>FESW.02.05-IZ.00-0003/23-001</w:t>
    </w:r>
  </w:p>
  <w:p w14:paraId="2C47D75E" w14:textId="77777777" w:rsidR="0018397C" w:rsidRDefault="00000000">
    <w:pPr>
      <w:jc w:val="center"/>
    </w:pPr>
    <w:r>
      <w:rPr>
        <w:rFonts w:ascii="Arial" w:eastAsia="Arial" w:hAnsi="Arial" w:cs="Arial"/>
        <w:color w:val="616161"/>
        <w:sz w:val="16"/>
        <w:szCs w:val="16"/>
      </w:rPr>
      <w:t>Utworzono 24.07.2025, 09:52:05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65306"/>
    <w:multiLevelType w:val="hybridMultilevel"/>
    <w:tmpl w:val="6FC8A65C"/>
    <w:lvl w:ilvl="0" w:tplc="B25E640C">
      <w:start w:val="1"/>
      <w:numFmt w:val="bullet"/>
      <w:lvlText w:val="●"/>
      <w:lvlJc w:val="left"/>
      <w:pPr>
        <w:ind w:left="720" w:hanging="360"/>
      </w:pPr>
    </w:lvl>
    <w:lvl w:ilvl="1" w:tplc="7C762A1C">
      <w:start w:val="1"/>
      <w:numFmt w:val="bullet"/>
      <w:lvlText w:val="○"/>
      <w:lvlJc w:val="left"/>
      <w:pPr>
        <w:ind w:left="1440" w:hanging="360"/>
      </w:pPr>
    </w:lvl>
    <w:lvl w:ilvl="2" w:tplc="C4101AF0">
      <w:start w:val="1"/>
      <w:numFmt w:val="bullet"/>
      <w:lvlText w:val="■"/>
      <w:lvlJc w:val="left"/>
      <w:pPr>
        <w:ind w:left="2160" w:hanging="360"/>
      </w:pPr>
    </w:lvl>
    <w:lvl w:ilvl="3" w:tplc="BF186E60">
      <w:start w:val="1"/>
      <w:numFmt w:val="bullet"/>
      <w:lvlText w:val="●"/>
      <w:lvlJc w:val="left"/>
      <w:pPr>
        <w:ind w:left="2880" w:hanging="360"/>
      </w:pPr>
    </w:lvl>
    <w:lvl w:ilvl="4" w:tplc="B3508566">
      <w:start w:val="1"/>
      <w:numFmt w:val="bullet"/>
      <w:lvlText w:val="○"/>
      <w:lvlJc w:val="left"/>
      <w:pPr>
        <w:ind w:left="3600" w:hanging="360"/>
      </w:pPr>
    </w:lvl>
    <w:lvl w:ilvl="5" w:tplc="0EC4F798">
      <w:start w:val="1"/>
      <w:numFmt w:val="bullet"/>
      <w:lvlText w:val="■"/>
      <w:lvlJc w:val="left"/>
      <w:pPr>
        <w:ind w:left="4320" w:hanging="360"/>
      </w:pPr>
    </w:lvl>
    <w:lvl w:ilvl="6" w:tplc="0696FBF6">
      <w:start w:val="1"/>
      <w:numFmt w:val="bullet"/>
      <w:lvlText w:val="●"/>
      <w:lvlJc w:val="left"/>
      <w:pPr>
        <w:ind w:left="5040" w:hanging="360"/>
      </w:pPr>
    </w:lvl>
    <w:lvl w:ilvl="7" w:tplc="D6A07584">
      <w:start w:val="1"/>
      <w:numFmt w:val="bullet"/>
      <w:lvlText w:val="●"/>
      <w:lvlJc w:val="left"/>
      <w:pPr>
        <w:ind w:left="5760" w:hanging="360"/>
      </w:pPr>
    </w:lvl>
    <w:lvl w:ilvl="8" w:tplc="CC7C5EDA">
      <w:start w:val="1"/>
      <w:numFmt w:val="bullet"/>
      <w:lvlText w:val="●"/>
      <w:lvlJc w:val="left"/>
      <w:pPr>
        <w:ind w:left="6480" w:hanging="360"/>
      </w:pPr>
    </w:lvl>
  </w:abstractNum>
  <w:num w:numId="1" w16cid:durableId="231819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7C"/>
    <w:rsid w:val="0018397C"/>
    <w:rsid w:val="0022188F"/>
    <w:rsid w:val="005F6DCA"/>
    <w:rsid w:val="00F56A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7382"/>
  <w15:docId w15:val="{5EC458DB-DCA7-4A8F-ADBE-2D26F463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F56AE8"/>
    <w:pPr>
      <w:tabs>
        <w:tab w:val="center" w:pos="4536"/>
        <w:tab w:val="right" w:pos="9072"/>
      </w:tabs>
    </w:pPr>
  </w:style>
  <w:style w:type="character" w:customStyle="1" w:styleId="NagwekZnak">
    <w:name w:val="Nagłówek Znak"/>
    <w:basedOn w:val="Domylnaczcionkaakapitu"/>
    <w:link w:val="Nagwek"/>
    <w:uiPriority w:val="99"/>
    <w:rsid w:val="00F56AE8"/>
  </w:style>
  <w:style w:type="paragraph" w:styleId="Stopka">
    <w:name w:val="footer"/>
    <w:basedOn w:val="Normalny"/>
    <w:link w:val="StopkaZnak"/>
    <w:uiPriority w:val="99"/>
    <w:unhideWhenUsed/>
    <w:rsid w:val="00F56AE8"/>
    <w:pPr>
      <w:tabs>
        <w:tab w:val="center" w:pos="4536"/>
        <w:tab w:val="right" w:pos="9072"/>
      </w:tabs>
    </w:pPr>
  </w:style>
  <w:style w:type="character" w:customStyle="1" w:styleId="StopkaZnak">
    <w:name w:val="Stopka Znak"/>
    <w:basedOn w:val="Domylnaczcionkaakapitu"/>
    <w:link w:val="Stopka"/>
    <w:uiPriority w:val="99"/>
    <w:rsid w:val="00F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10826</Characters>
  <Application>Microsoft Office Word</Application>
  <DocSecurity>0</DocSecurity>
  <Lines>90</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Gmyr, Robert</cp:lastModifiedBy>
  <cp:revision>2</cp:revision>
  <dcterms:created xsi:type="dcterms:W3CDTF">2025-07-24T07:54:00Z</dcterms:created>
  <dcterms:modified xsi:type="dcterms:W3CDTF">2025-07-24T07:54:00Z</dcterms:modified>
</cp:coreProperties>
</file>