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091D" w:rsidRDefault="00AF091D">
      <w:pPr>
        <w:spacing w:before="150" w:after="150" w:line="276" w:lineRule="auto"/>
      </w:pPr>
    </w:p>
    <w:p w:rsidR="00AF091D" w:rsidRDefault="00AF091D">
      <w:pPr>
        <w:jc w:val="center"/>
      </w:pPr>
    </w:p>
    <w:p w:rsidR="00AF091D" w:rsidRDefault="00000000">
      <w:pPr>
        <w:jc w:val="center"/>
      </w:pPr>
      <w:r>
        <w:rPr>
          <w:rFonts w:ascii="Arial" w:eastAsia="Arial" w:hAnsi="Arial" w:cs="Arial"/>
          <w:b/>
          <w:bCs/>
          <w:sz w:val="32"/>
          <w:szCs w:val="32"/>
        </w:rPr>
        <w:t>INFORMACJA POKONTROLNA nr:</w:t>
      </w:r>
    </w:p>
    <w:p w:rsidR="00AF091D" w:rsidRDefault="00000000">
      <w:pPr>
        <w:jc w:val="center"/>
      </w:pPr>
      <w:r>
        <w:rPr>
          <w:rFonts w:ascii="Arial" w:eastAsia="Arial" w:hAnsi="Arial" w:cs="Arial"/>
          <w:b/>
          <w:bCs/>
          <w:sz w:val="32"/>
          <w:szCs w:val="32"/>
        </w:rPr>
        <w:t>FESW.05.01-IZ.00-0001/23-001-INF</w:t>
      </w:r>
    </w:p>
    <w:p w:rsidR="00AF091D" w:rsidRDefault="00AF091D">
      <w:pPr>
        <w:jc w:val="center"/>
      </w:pPr>
    </w:p>
    <w:p w:rsidR="00AF091D" w:rsidRDefault="00AF091D">
      <w:pPr>
        <w:jc w:val="center"/>
      </w:pPr>
    </w:p>
    <w:p w:rsidR="00AF091D" w:rsidRDefault="00000000">
      <w:pPr>
        <w:spacing w:before="150" w:after="150" w:line="276" w:lineRule="auto"/>
      </w:pPr>
      <w:r>
        <w:rPr>
          <w:rFonts w:ascii="Arial" w:eastAsia="Arial" w:hAnsi="Arial" w:cs="Arial"/>
          <w:b/>
          <w:bCs/>
          <w:sz w:val="30"/>
          <w:szCs w:val="30"/>
        </w:rPr>
        <w:t>Informacje wstępne</w:t>
      </w:r>
    </w:p>
    <w:p w:rsidR="00AF091D" w:rsidRDefault="00AF091D">
      <w:pPr>
        <w:jc w:val="center"/>
      </w:pPr>
    </w:p>
    <w:p w:rsidR="00AF091D"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FESW.05.01-IZ.00-0001/23- 001</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FESW.05.01-IZ.00-0001/23</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Budowa Publicznego Przedszkola w miejscowości Ruda Maleniecka</w:t>
            </w:r>
          </w:p>
        </w:tc>
      </w:tr>
    </w:tbl>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41"/>
      </w:tblGrid>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6581872092</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Gmina Ruda Maleniecka</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 xml:space="preserve">Ruda Maleniecka 26-242,  99A </w:t>
            </w:r>
          </w:p>
        </w:tc>
      </w:tr>
    </w:tbl>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291"/>
      </w:tblGrid>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Doraźna</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Dokumentacji</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 xml:space="preserve">Przed podpisaniem umowy o dofinansowanie, </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Krzysztof Piotrowski-Wójcik, Aleksandra Żelechowska</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KC-I Kontrola zamówień publicznych na dokumentach</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Wersja 1</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2024-07-09 - 2024-07-09</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2024-07-09</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Urząd Marszałkowski Województwa Świętokrzyskiego</w:t>
            </w:r>
          </w:p>
        </w:tc>
      </w:tr>
    </w:tbl>
    <w:p w:rsidR="00AF091D"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Gmina Ruda Maleniecka - NIP: 6581872092</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Urząd Marszałkowski Województwa Świętokrzyskiego, Departament Wdrażania Europejskiego Funduszu Rozwoju Regionalnego; EFRR-VIII.432.140.1.2024</w:t>
            </w:r>
          </w:p>
        </w:tc>
      </w:tr>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AF091D">
            <w:pPr>
              <w:spacing w:before="150" w:after="150" w:line="276" w:lineRule="auto"/>
            </w:pPr>
          </w:p>
        </w:tc>
      </w:tr>
    </w:tbl>
    <w:p w:rsidR="00AF091D" w:rsidRDefault="00AF091D"/>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34"/>
        <w:gridCol w:w="3033"/>
        <w:gridCol w:w="3033"/>
      </w:tblGrid>
      <w:tr w:rsidR="00AF091D">
        <w:tblPrEx>
          <w:tblCellMar>
            <w:top w:w="0" w:type="dxa"/>
            <w:bottom w:w="0" w:type="dxa"/>
          </w:tblCellMar>
        </w:tblPrEx>
        <w:tc>
          <w:tcPr>
            <w:tcW w:w="3033" w:type="dxa"/>
          </w:tcPr>
          <w:p w:rsidR="00AF091D" w:rsidRDefault="00000000">
            <w:r>
              <w:t>Numer ogłoszenia o zamówieniu</w:t>
            </w:r>
          </w:p>
        </w:tc>
        <w:tc>
          <w:tcPr>
            <w:tcW w:w="3033" w:type="dxa"/>
          </w:tcPr>
          <w:p w:rsidR="00AF091D" w:rsidRDefault="00000000">
            <w:r>
              <w:t>Nazwa zamówienia</w:t>
            </w:r>
          </w:p>
        </w:tc>
        <w:tc>
          <w:tcPr>
            <w:tcW w:w="3033" w:type="dxa"/>
          </w:tcPr>
          <w:p w:rsidR="00AF091D" w:rsidRDefault="00000000">
            <w:r>
              <w:t>Kontrakty</w:t>
            </w:r>
          </w:p>
        </w:tc>
      </w:tr>
      <w:tr w:rsidR="00AF091D">
        <w:tblPrEx>
          <w:tblCellMar>
            <w:top w:w="0" w:type="dxa"/>
            <w:bottom w:w="0" w:type="dxa"/>
          </w:tblCellMar>
        </w:tblPrEx>
        <w:tc>
          <w:tcPr>
            <w:tcW w:w="3033" w:type="dxa"/>
          </w:tcPr>
          <w:p w:rsidR="00AF091D" w:rsidRDefault="00000000">
            <w:r>
              <w:t>2023/BZP 0094114/01</w:t>
            </w:r>
          </w:p>
        </w:tc>
        <w:tc>
          <w:tcPr>
            <w:tcW w:w="3033" w:type="dxa"/>
          </w:tcPr>
          <w:p w:rsidR="00AF091D" w:rsidRDefault="00000000">
            <w:r>
              <w:t>Budowa Publicznego Przedszkola w miejscowości Ruda Maleniecka</w:t>
            </w:r>
          </w:p>
        </w:tc>
        <w:tc>
          <w:tcPr>
            <w:tcW w:w="3033" w:type="dxa"/>
          </w:tcPr>
          <w:p w:rsidR="00AF091D" w:rsidRDefault="00000000">
            <w:r>
              <w:t>21/2023</w:t>
            </w:r>
          </w:p>
        </w:tc>
      </w:tr>
    </w:tbl>
    <w:p w:rsidR="00AF091D" w:rsidRDefault="00AF091D"/>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77"/>
      </w:tblGrid>
      <w:tr w:rsidR="00AF091D">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rsidR="00AF091D" w:rsidRDefault="00000000">
            <w:pPr>
              <w:spacing w:before="150" w:after="150" w:line="276" w:lineRule="auto"/>
            </w:pPr>
            <w:r>
              <w:rPr>
                <w:rFonts w:ascii="Arial" w:eastAsia="Arial" w:hAnsi="Arial" w:cs="Arial"/>
                <w:sz w:val="22"/>
                <w:szCs w:val="22"/>
              </w:rPr>
              <w:t>Brak kontrolowanych wniosków</w:t>
            </w:r>
          </w:p>
        </w:tc>
      </w:tr>
    </w:tbl>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1. Wykaz skrótów</w:t>
      </w:r>
    </w:p>
    <w:p w:rsidR="00AF091D" w:rsidRDefault="00000000">
      <w:r>
        <w:rPr>
          <w:rFonts w:ascii="Arial" w:eastAsia="Arial" w:hAnsi="Arial" w:cs="Arial"/>
          <w:sz w:val="22"/>
          <w:szCs w:val="22"/>
        </w:rPr>
        <w:br/>
        <w:t>1. IZ FEŚ - Instytucja Zarządzająca programem regionalnym Fundusze Europejskie dla Świętokrzyskiego 2021-2027</w:t>
      </w:r>
      <w:r>
        <w:rPr>
          <w:rFonts w:ascii="Arial" w:eastAsia="Arial" w:hAnsi="Arial" w:cs="Arial"/>
          <w:sz w:val="22"/>
          <w:szCs w:val="22"/>
        </w:rPr>
        <w:br/>
        <w:t>2. Ustawa  wdrożeniowa - Ustawa z dnia 28 kwietnia 2022 r. O zasadach realizacji zadań finansowanych ze środków europejskich w perspektywie finansowej 2021 - 2027, ( Dz. U. 2022 poz. 1079 )</w:t>
      </w:r>
      <w:r>
        <w:rPr>
          <w:rFonts w:ascii="Arial" w:eastAsia="Arial" w:hAnsi="Arial" w:cs="Arial"/>
          <w:sz w:val="22"/>
          <w:szCs w:val="22"/>
        </w:rPr>
        <w:br/>
        <w:t xml:space="preserve">3. Ustawa </w:t>
      </w:r>
      <w:proofErr w:type="spellStart"/>
      <w:r>
        <w:rPr>
          <w:rFonts w:ascii="Arial" w:eastAsia="Arial" w:hAnsi="Arial" w:cs="Arial"/>
          <w:sz w:val="22"/>
          <w:szCs w:val="22"/>
        </w:rPr>
        <w:t>Pzp</w:t>
      </w:r>
      <w:proofErr w:type="spellEnd"/>
      <w:r>
        <w:rPr>
          <w:rFonts w:ascii="Arial" w:eastAsia="Arial" w:hAnsi="Arial" w:cs="Arial"/>
          <w:sz w:val="22"/>
          <w:szCs w:val="22"/>
        </w:rPr>
        <w:t xml:space="preserve"> - Ustawa z dnia 11 września 2019 r. Prawo zamówień publicznych (Dz.U. z 2022 r. poz. 1710 ze zm.)</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2. Podstawa prawna</w:t>
      </w:r>
    </w:p>
    <w:p w:rsidR="00AF091D" w:rsidRDefault="00000000">
      <w:r>
        <w:rPr>
          <w:rFonts w:ascii="Arial" w:eastAsia="Arial" w:hAnsi="Arial" w:cs="Arial"/>
          <w:sz w:val="22"/>
          <w:szCs w:val="22"/>
        </w:rPr>
        <w:br/>
        <w:t>Art.24 ust.1 pkt 1 i art. 25 ust.1 ustawy wdrożeniowej</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3. Cel kontroli</w:t>
      </w:r>
    </w:p>
    <w:p w:rsidR="00AF091D" w:rsidRDefault="00000000">
      <w:r>
        <w:rPr>
          <w:rFonts w:ascii="Arial" w:eastAsia="Arial" w:hAnsi="Arial" w:cs="Arial"/>
          <w:sz w:val="22"/>
          <w:szCs w:val="22"/>
        </w:rPr>
        <w:br/>
        <w:t xml:space="preserve">Weryfikacja dokumentów w zakresie prawidłowości przeprowadzenia przez Wnioskodawcę właściwych procedur dotyczących udzielenia zamówień publicznych w ramach projektu </w:t>
      </w:r>
      <w:r>
        <w:rPr>
          <w:rFonts w:ascii="Arial" w:eastAsia="Arial" w:hAnsi="Arial" w:cs="Arial"/>
          <w:sz w:val="22"/>
          <w:szCs w:val="22"/>
        </w:rPr>
        <w:lastRenderedPageBreak/>
        <w:t>FESW.05.01-IZ.00-0001/23 p.n. Budowa Publicznego Przedszkola w miejscowości Ruda Maleniecka</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4. Przedmiot kontroli</w:t>
      </w:r>
    </w:p>
    <w:p w:rsidR="00AF091D" w:rsidRDefault="00000000">
      <w:r>
        <w:rPr>
          <w:rFonts w:ascii="Arial" w:eastAsia="Arial" w:hAnsi="Arial" w:cs="Arial"/>
          <w:sz w:val="22"/>
          <w:szCs w:val="22"/>
        </w:rPr>
        <w:br/>
        <w:t xml:space="preserve">Przedmiotem kontroli była weryfikacja dokumentacji dotyczącej postępowania, którego przedmiotem zamówienia były robota budowlana pn.  „Budowa Publicznego Przedszkola w miejscowości Ruda Maleniecka. Postępowanie zostało przeprowadzone w oparciu o tryb podstawowy bez przeprowadzenia negocjacji  o którym mowa w art  275 ust. 1 ustawy </w:t>
      </w:r>
      <w:proofErr w:type="spellStart"/>
      <w:r>
        <w:rPr>
          <w:rFonts w:ascii="Arial" w:eastAsia="Arial" w:hAnsi="Arial" w:cs="Arial"/>
          <w:sz w:val="22"/>
          <w:szCs w:val="22"/>
        </w:rPr>
        <w:t>Pzp</w:t>
      </w:r>
      <w:proofErr w:type="spellEnd"/>
      <w:r>
        <w:rPr>
          <w:rFonts w:ascii="Arial" w:eastAsia="Arial" w:hAnsi="Arial" w:cs="Arial"/>
          <w:sz w:val="22"/>
          <w:szCs w:val="22"/>
        </w:rPr>
        <w:t>. Ogłoszenie o zamówieniu zostało opublikowane na stronie E-zamówienia  pod numerem 2023/BZP 0094114/01</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5. Ustalenia i zalecenia pokontrolne</w:t>
      </w:r>
    </w:p>
    <w:p w:rsidR="00AF091D" w:rsidRDefault="00000000">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 xml:space="preserve">Wnioskodawca przeprowadził postępowanie o udzielenie zamówienia publicznego, którego przedmiotem były roboty budowlana pn. „Budowa Publicznego Przedszkola w miejscowości Ruda Maleniecka. Postępowanie zostało przeprowadzone w oparciu o tryb podstawowy bez przeprowadzenia negocjacji o którym mowa w art  275 ust. 1 Ustawy </w:t>
      </w:r>
      <w:proofErr w:type="spellStart"/>
      <w:r>
        <w:rPr>
          <w:rFonts w:ascii="Arial" w:eastAsia="Arial" w:hAnsi="Arial" w:cs="Arial"/>
          <w:sz w:val="22"/>
          <w:szCs w:val="22"/>
        </w:rPr>
        <w:t>Pzp</w:t>
      </w:r>
      <w:proofErr w:type="spellEnd"/>
      <w:r>
        <w:rPr>
          <w:rFonts w:ascii="Arial" w:eastAsia="Arial" w:hAnsi="Arial" w:cs="Arial"/>
          <w:sz w:val="22"/>
          <w:szCs w:val="22"/>
        </w:rPr>
        <w:t xml:space="preserve">. Ogłoszenie o zamówieniu zostało opublikowane na stronie E-zamówienia  pod numerem 2023/BZP 0094114/01 . Efektem rozstrzygnięcia było podpisanie Umowy nr 21/2023 w dniu 14.04.2023 r., pomiędzy Zamawiającym a firmą Przedsiębiorstwo Remontowo-Budowlane Mirosław Perlak ul. Piekoszowska 359 D, 25-645 Kielce. Wartość kontraktu 5 227 500,00 zł brutto, gwarancja 60 miesięcy. Termin wykonania zadania ustalono na 18 miesięcy od daty podpisania umowy. Następnie w dniu 17.08.2023 r. podpisano aneks na roboty dodatkowe związane z podniesieniem o min 15 cm  nowo budowanego obiektu  względem posadowienia wykazanego w dokumentacji projektowej  oraz w związku z wykonaniem  ogrodzenia budynku od strony drogi wjazdowej oraz boiska asfaltowego a także transformatora. Wynagrodzenie Wykonawcy wzrosło do kwoty 5 726 233, 86 złotych. Aneks podpisano na podstawie § 11 pkt 11.6 umowy nr 21/2023 z dnia 14.04.2023 r. Zmiana zgodna z art. 455 ust 2 Ustawy </w:t>
      </w:r>
      <w:proofErr w:type="spellStart"/>
      <w:r>
        <w:rPr>
          <w:rFonts w:ascii="Arial" w:eastAsia="Arial" w:hAnsi="Arial" w:cs="Arial"/>
          <w:sz w:val="22"/>
          <w:szCs w:val="22"/>
        </w:rPr>
        <w:t>Pzp</w:t>
      </w:r>
      <w:proofErr w:type="spellEnd"/>
      <w:r>
        <w:rPr>
          <w:rFonts w:ascii="Arial" w:eastAsia="Arial" w:hAnsi="Arial" w:cs="Arial"/>
          <w:sz w:val="22"/>
          <w:szCs w:val="22"/>
        </w:rPr>
        <w:t xml:space="preserve"> Potwierdzeniem wykonania przedmiotu zamówienia w terminie, jest protokół odbioru końcowego zadania podpisany przez strony w dniu 06.04.2024 r. </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b/>
          <w:bCs/>
          <w:sz w:val="22"/>
          <w:szCs w:val="22"/>
        </w:rPr>
        <w:br/>
        <w:t>Zalecenie 1.1.1</w:t>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lastRenderedPageBreak/>
        <w:br/>
      </w:r>
      <w:r>
        <w:rPr>
          <w:rFonts w:ascii="Arial" w:eastAsia="Arial" w:hAnsi="Arial" w:cs="Arial"/>
          <w:sz w:val="22"/>
          <w:szCs w:val="22"/>
        </w:rPr>
        <w:br/>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6. Podsumowanie kontroli</w:t>
      </w:r>
    </w:p>
    <w:p w:rsidR="00AF091D" w:rsidRDefault="00000000">
      <w:r>
        <w:rPr>
          <w:rFonts w:ascii="Arial" w:eastAsia="Arial" w:hAnsi="Arial" w:cs="Arial"/>
          <w:sz w:val="22"/>
          <w:szCs w:val="22"/>
        </w:rPr>
        <w:br/>
        <w:t xml:space="preserve">W wyniku przeprowadzonej kontroli nie stwierdzono nieprawidłowości.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7. Podsumowanie ustaleń finansowych</w:t>
      </w:r>
    </w:p>
    <w:p w:rsidR="00AF091D" w:rsidRDefault="00AF091D"/>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8. Pouczenia końcowe</w:t>
      </w:r>
    </w:p>
    <w:p w:rsidR="00AF091D" w:rsidRDefault="00000000">
      <w:r>
        <w:rPr>
          <w:rFonts w:ascii="Arial" w:eastAsia="Arial" w:hAnsi="Arial" w:cs="Arial"/>
          <w:sz w:val="22"/>
          <w:szCs w:val="22"/>
        </w:rPr>
        <w:b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prośbą o jego podpisanie i przekazanie w terminie 14 dni na adres Urzędu Marszałkowskiego Województwa Świętokrzyskiego . Niniejsza Informacja pokontrolna zawiera 1 załącznik - listę sprawdzającą - zgodność z zasadami udzielenia zamówień publicznych , który dostępny jest do wglądu w siedzibie Departamentu Wdrażania Europejskiego Funduszu Rozwoju Regionalnego, 25-516 Kielce, Al. IX Wieków Kielc 4.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b/>
          <w:bCs/>
          <w:sz w:val="30"/>
          <w:szCs w:val="30"/>
        </w:rPr>
        <w:t>9. Załączniki</w:t>
      </w:r>
    </w:p>
    <w:p w:rsidR="00AF091D" w:rsidRDefault="00000000">
      <w:r>
        <w:rPr>
          <w:rFonts w:ascii="Arial" w:eastAsia="Arial" w:hAnsi="Arial" w:cs="Arial"/>
          <w:sz w:val="22"/>
          <w:szCs w:val="22"/>
        </w:rPr>
        <w:br/>
        <w:t>1. Lista sprawdzająca - zgodność z zasadami udzielania zamówień publicznych.pdf</w:t>
      </w:r>
    </w:p>
    <w:p w:rsidR="00AF091D" w:rsidRDefault="00000000">
      <w:pPr>
        <w:spacing w:before="150" w:after="150" w:line="276" w:lineRule="auto"/>
      </w:pPr>
      <w:r>
        <w:rPr>
          <w:rFonts w:ascii="Arial" w:eastAsia="Arial" w:hAnsi="Arial" w:cs="Arial"/>
          <w:sz w:val="22"/>
          <w:szCs w:val="22"/>
        </w:rPr>
        <w:t xml:space="preserve"> </w:t>
      </w:r>
    </w:p>
    <w:p w:rsidR="00AF091D" w:rsidRDefault="00000000">
      <w:pPr>
        <w:spacing w:before="150" w:after="150" w:line="276" w:lineRule="auto"/>
      </w:pPr>
      <w:r>
        <w:rPr>
          <w:rFonts w:ascii="Arial" w:eastAsia="Arial" w:hAnsi="Arial" w:cs="Arial"/>
          <w:sz w:val="22"/>
          <w:szCs w:val="22"/>
        </w:rPr>
        <w:t xml:space="preserve"> </w:t>
      </w:r>
    </w:p>
    <w:sectPr w:rsidR="00AF091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0C3B" w:rsidRDefault="007C0C3B">
      <w:r>
        <w:separator/>
      </w:r>
    </w:p>
  </w:endnote>
  <w:endnote w:type="continuationSeparator" w:id="0">
    <w:p w:rsidR="007C0C3B" w:rsidRDefault="007C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91D"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7900BF">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7900BF">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0C3B" w:rsidRDefault="007C0C3B">
      <w:r>
        <w:separator/>
      </w:r>
    </w:p>
  </w:footnote>
  <w:footnote w:type="continuationSeparator" w:id="0">
    <w:p w:rsidR="007C0C3B" w:rsidRDefault="007C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91D" w:rsidRDefault="00000000">
    <w:pPr>
      <w:jc w:val="center"/>
    </w:pPr>
    <w:r>
      <w:rPr>
        <w:rFonts w:ascii="Arial" w:eastAsia="Arial" w:hAnsi="Arial" w:cs="Arial"/>
        <w:color w:val="616161"/>
        <w:sz w:val="16"/>
        <w:szCs w:val="16"/>
      </w:rPr>
      <w:t>FESW.05.01-IZ.00-0001/23-001</w:t>
    </w:r>
  </w:p>
  <w:p w:rsidR="00AF091D" w:rsidRDefault="00000000">
    <w:pPr>
      <w:jc w:val="center"/>
    </w:pPr>
    <w:r>
      <w:rPr>
        <w:rFonts w:ascii="Arial" w:eastAsia="Arial" w:hAnsi="Arial" w:cs="Arial"/>
        <w:color w:val="616161"/>
        <w:sz w:val="16"/>
        <w:szCs w:val="16"/>
      </w:rPr>
      <w:t>Utworzono 25.07.2024, 14:10:16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352B7"/>
    <w:multiLevelType w:val="hybridMultilevel"/>
    <w:tmpl w:val="0D6AFE9A"/>
    <w:lvl w:ilvl="0" w:tplc="2000E8B4">
      <w:start w:val="1"/>
      <w:numFmt w:val="bullet"/>
      <w:lvlText w:val="●"/>
      <w:lvlJc w:val="left"/>
      <w:pPr>
        <w:ind w:left="720" w:hanging="360"/>
      </w:pPr>
    </w:lvl>
    <w:lvl w:ilvl="1" w:tplc="C49620B8">
      <w:start w:val="1"/>
      <w:numFmt w:val="bullet"/>
      <w:lvlText w:val="○"/>
      <w:lvlJc w:val="left"/>
      <w:pPr>
        <w:ind w:left="1440" w:hanging="360"/>
      </w:pPr>
    </w:lvl>
    <w:lvl w:ilvl="2" w:tplc="7D34AED0">
      <w:start w:val="1"/>
      <w:numFmt w:val="bullet"/>
      <w:lvlText w:val="■"/>
      <w:lvlJc w:val="left"/>
      <w:pPr>
        <w:ind w:left="2160" w:hanging="360"/>
      </w:pPr>
    </w:lvl>
    <w:lvl w:ilvl="3" w:tplc="F27AB738">
      <w:start w:val="1"/>
      <w:numFmt w:val="bullet"/>
      <w:lvlText w:val="●"/>
      <w:lvlJc w:val="left"/>
      <w:pPr>
        <w:ind w:left="2880" w:hanging="360"/>
      </w:pPr>
    </w:lvl>
    <w:lvl w:ilvl="4" w:tplc="75022FEA">
      <w:start w:val="1"/>
      <w:numFmt w:val="bullet"/>
      <w:lvlText w:val="○"/>
      <w:lvlJc w:val="left"/>
      <w:pPr>
        <w:ind w:left="3600" w:hanging="360"/>
      </w:pPr>
    </w:lvl>
    <w:lvl w:ilvl="5" w:tplc="6D026A2A">
      <w:start w:val="1"/>
      <w:numFmt w:val="bullet"/>
      <w:lvlText w:val="■"/>
      <w:lvlJc w:val="left"/>
      <w:pPr>
        <w:ind w:left="4320" w:hanging="360"/>
      </w:pPr>
    </w:lvl>
    <w:lvl w:ilvl="6" w:tplc="236C52EC">
      <w:start w:val="1"/>
      <w:numFmt w:val="bullet"/>
      <w:lvlText w:val="●"/>
      <w:lvlJc w:val="left"/>
      <w:pPr>
        <w:ind w:left="5040" w:hanging="360"/>
      </w:pPr>
    </w:lvl>
    <w:lvl w:ilvl="7" w:tplc="7C88CB3E">
      <w:start w:val="1"/>
      <w:numFmt w:val="bullet"/>
      <w:lvlText w:val="●"/>
      <w:lvlJc w:val="left"/>
      <w:pPr>
        <w:ind w:left="5760" w:hanging="360"/>
      </w:pPr>
    </w:lvl>
    <w:lvl w:ilvl="8" w:tplc="B540FC04">
      <w:start w:val="1"/>
      <w:numFmt w:val="bullet"/>
      <w:lvlText w:val="●"/>
      <w:lvlJc w:val="left"/>
      <w:pPr>
        <w:ind w:left="6480" w:hanging="360"/>
      </w:pPr>
    </w:lvl>
  </w:abstractNum>
  <w:num w:numId="1" w16cid:durableId="4799300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1D"/>
    <w:rsid w:val="007900BF"/>
    <w:rsid w:val="007C0C3B"/>
    <w:rsid w:val="00AF091D"/>
    <w:rsid w:val="00D41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AFC4C-A773-4BD5-8483-98921613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4932</Characters>
  <Application>Microsoft Office Word</Application>
  <DocSecurity>0</DocSecurity>
  <Lines>41</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Piotrowski-Wójcik, Krzysztof</cp:lastModifiedBy>
  <cp:revision>2</cp:revision>
  <dcterms:created xsi:type="dcterms:W3CDTF">2024-08-23T07:02:00Z</dcterms:created>
  <dcterms:modified xsi:type="dcterms:W3CDTF">2024-08-23T07:02:00Z</dcterms:modified>
</cp:coreProperties>
</file>